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20" w:type="dxa"/>
        <w:tblInd w:w="93" w:type="dxa"/>
        <w:tblLook w:val="04A0" w:firstRow="1" w:lastRow="0" w:firstColumn="1" w:lastColumn="0" w:noHBand="0" w:noVBand="1"/>
      </w:tblPr>
      <w:tblGrid>
        <w:gridCol w:w="4210"/>
        <w:gridCol w:w="1300"/>
        <w:gridCol w:w="1305"/>
        <w:gridCol w:w="1305"/>
        <w:gridCol w:w="1300"/>
      </w:tblGrid>
      <w:tr w:rsidR="002B103F" w:rsidRPr="002B103F" w:rsidTr="002B103F">
        <w:trPr>
          <w:trHeight w:val="375"/>
        </w:trPr>
        <w:tc>
          <w:tcPr>
            <w:tcW w:w="9420" w:type="dxa"/>
            <w:gridSpan w:val="5"/>
            <w:tcBorders>
              <w:top w:val="nil"/>
              <w:left w:val="nil"/>
              <w:bottom w:val="nil"/>
              <w:right w:val="nil"/>
            </w:tcBorders>
            <w:shd w:val="clear" w:color="auto" w:fill="auto"/>
            <w:vAlign w:val="bottom"/>
            <w:hideMark/>
          </w:tcPr>
          <w:p w:rsidR="002B103F" w:rsidRPr="00EF4B67" w:rsidRDefault="002B103F" w:rsidP="002B103F">
            <w:pPr>
              <w:spacing w:after="0" w:line="240" w:lineRule="auto"/>
              <w:jc w:val="center"/>
              <w:rPr>
                <w:rFonts w:ascii="Calibri" w:eastAsia="Times New Roman" w:hAnsi="Calibri"/>
                <w:b/>
                <w:bCs/>
                <w:color w:val="000000"/>
                <w:sz w:val="24"/>
                <w:szCs w:val="24"/>
                <w:lang w:eastAsia="en-NZ"/>
              </w:rPr>
            </w:pPr>
            <w:bookmarkStart w:id="0" w:name="_GoBack"/>
            <w:bookmarkEnd w:id="0"/>
            <w:r w:rsidRPr="00EF4B67">
              <w:rPr>
                <w:rFonts w:eastAsia="Times New Roman" w:cs="Arial"/>
                <w:b/>
                <w:bCs/>
                <w:color w:val="000000"/>
                <w:sz w:val="24"/>
                <w:szCs w:val="24"/>
                <w:lang w:eastAsia="en-NZ"/>
              </w:rPr>
              <w:t>2015 Gender Stocktake of State Sector Boards and Committees</w:t>
            </w:r>
            <w:r w:rsidRPr="00EF4B67">
              <w:rPr>
                <w:rFonts w:eastAsia="Times New Roman" w:cs="Arial"/>
                <w:b/>
                <w:bCs/>
                <w:color w:val="000000"/>
                <w:sz w:val="24"/>
                <w:szCs w:val="24"/>
                <w:lang w:eastAsia="en-NZ"/>
              </w:rPr>
              <w:br/>
              <w:t>Summary Table by Agency</w:t>
            </w:r>
          </w:p>
        </w:tc>
      </w:tr>
      <w:tr w:rsidR="002B103F" w:rsidRPr="002B103F" w:rsidTr="00BD7653">
        <w:trPr>
          <w:trHeight w:val="390"/>
        </w:trPr>
        <w:tc>
          <w:tcPr>
            <w:tcW w:w="4210" w:type="dxa"/>
            <w:tcBorders>
              <w:top w:val="nil"/>
              <w:left w:val="nil"/>
              <w:bottom w:val="nil"/>
              <w:right w:val="nil"/>
            </w:tcBorders>
            <w:shd w:val="clear" w:color="auto" w:fill="auto"/>
            <w:vAlign w:val="bottom"/>
            <w:hideMark/>
          </w:tcPr>
          <w:p w:rsidR="002B103F" w:rsidRPr="002B103F" w:rsidRDefault="002B103F" w:rsidP="002B103F">
            <w:pPr>
              <w:spacing w:after="0" w:line="240" w:lineRule="auto"/>
              <w:jc w:val="center"/>
              <w:rPr>
                <w:rFonts w:ascii="Calibri" w:eastAsia="Times New Roman" w:hAnsi="Calibri"/>
                <w:b/>
                <w:bCs/>
                <w:color w:val="000000"/>
                <w:sz w:val="28"/>
                <w:szCs w:val="28"/>
                <w:lang w:eastAsia="en-NZ"/>
              </w:rPr>
            </w:pPr>
          </w:p>
        </w:tc>
        <w:tc>
          <w:tcPr>
            <w:tcW w:w="1300" w:type="dxa"/>
            <w:tcBorders>
              <w:top w:val="nil"/>
              <w:left w:val="nil"/>
              <w:bottom w:val="nil"/>
              <w:right w:val="nil"/>
            </w:tcBorders>
            <w:shd w:val="clear" w:color="auto" w:fill="auto"/>
            <w:vAlign w:val="bottom"/>
            <w:hideMark/>
          </w:tcPr>
          <w:p w:rsidR="002B103F" w:rsidRPr="002B103F" w:rsidRDefault="002B103F" w:rsidP="002B103F">
            <w:pPr>
              <w:spacing w:after="0" w:line="240" w:lineRule="auto"/>
              <w:jc w:val="center"/>
              <w:rPr>
                <w:rFonts w:ascii="Calibri" w:eastAsia="Times New Roman" w:hAnsi="Calibri"/>
                <w:b/>
                <w:bCs/>
                <w:color w:val="000000"/>
                <w:sz w:val="28"/>
                <w:szCs w:val="28"/>
                <w:lang w:eastAsia="en-NZ"/>
              </w:rPr>
            </w:pPr>
          </w:p>
        </w:tc>
        <w:tc>
          <w:tcPr>
            <w:tcW w:w="1305" w:type="dxa"/>
            <w:tcBorders>
              <w:top w:val="nil"/>
              <w:left w:val="nil"/>
              <w:bottom w:val="nil"/>
              <w:right w:val="nil"/>
            </w:tcBorders>
            <w:shd w:val="clear" w:color="auto" w:fill="auto"/>
            <w:vAlign w:val="bottom"/>
            <w:hideMark/>
          </w:tcPr>
          <w:p w:rsidR="002B103F" w:rsidRPr="002B103F" w:rsidRDefault="002B103F" w:rsidP="002B103F">
            <w:pPr>
              <w:spacing w:after="0" w:line="240" w:lineRule="auto"/>
              <w:jc w:val="center"/>
              <w:rPr>
                <w:rFonts w:ascii="Calibri" w:eastAsia="Times New Roman" w:hAnsi="Calibri"/>
                <w:b/>
                <w:bCs/>
                <w:color w:val="000000"/>
                <w:sz w:val="28"/>
                <w:szCs w:val="28"/>
                <w:lang w:eastAsia="en-NZ"/>
              </w:rPr>
            </w:pPr>
          </w:p>
        </w:tc>
        <w:tc>
          <w:tcPr>
            <w:tcW w:w="1305" w:type="dxa"/>
            <w:tcBorders>
              <w:top w:val="nil"/>
              <w:left w:val="nil"/>
              <w:bottom w:val="nil"/>
              <w:right w:val="nil"/>
            </w:tcBorders>
            <w:shd w:val="clear" w:color="auto" w:fill="auto"/>
            <w:vAlign w:val="bottom"/>
            <w:hideMark/>
          </w:tcPr>
          <w:p w:rsidR="002B103F" w:rsidRPr="002B103F" w:rsidRDefault="002B103F" w:rsidP="002B103F">
            <w:pPr>
              <w:spacing w:after="0" w:line="240" w:lineRule="auto"/>
              <w:jc w:val="center"/>
              <w:rPr>
                <w:rFonts w:ascii="Calibri" w:eastAsia="Times New Roman" w:hAnsi="Calibri"/>
                <w:b/>
                <w:bCs/>
                <w:color w:val="000000"/>
                <w:sz w:val="28"/>
                <w:szCs w:val="28"/>
                <w:lang w:eastAsia="en-NZ"/>
              </w:rPr>
            </w:pPr>
          </w:p>
        </w:tc>
        <w:tc>
          <w:tcPr>
            <w:tcW w:w="1300" w:type="dxa"/>
            <w:tcBorders>
              <w:top w:val="nil"/>
              <w:left w:val="nil"/>
              <w:bottom w:val="nil"/>
              <w:right w:val="nil"/>
            </w:tcBorders>
            <w:shd w:val="clear" w:color="auto" w:fill="auto"/>
            <w:vAlign w:val="bottom"/>
            <w:hideMark/>
          </w:tcPr>
          <w:p w:rsidR="002B103F" w:rsidRPr="002B103F" w:rsidRDefault="002B103F" w:rsidP="002B103F">
            <w:pPr>
              <w:spacing w:after="0" w:line="240" w:lineRule="auto"/>
              <w:jc w:val="center"/>
              <w:rPr>
                <w:rFonts w:ascii="Calibri" w:eastAsia="Times New Roman" w:hAnsi="Calibri"/>
                <w:b/>
                <w:bCs/>
                <w:color w:val="000000"/>
                <w:sz w:val="28"/>
                <w:szCs w:val="28"/>
                <w:lang w:eastAsia="en-NZ"/>
              </w:rPr>
            </w:pPr>
          </w:p>
        </w:tc>
      </w:tr>
      <w:tr w:rsidR="002B103F" w:rsidRPr="002B103F" w:rsidTr="00BD7653">
        <w:trPr>
          <w:trHeight w:val="780"/>
        </w:trPr>
        <w:tc>
          <w:tcPr>
            <w:tcW w:w="4210"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2B103F" w:rsidRPr="002B103F" w:rsidRDefault="002B103F" w:rsidP="002B103F">
            <w:pPr>
              <w:spacing w:after="0" w:line="240" w:lineRule="auto"/>
              <w:jc w:val="center"/>
              <w:rPr>
                <w:rFonts w:eastAsia="Times New Roman" w:cs="Arial"/>
                <w:b/>
                <w:bCs/>
                <w:sz w:val="20"/>
                <w:szCs w:val="20"/>
                <w:lang w:eastAsia="en-NZ"/>
              </w:rPr>
            </w:pPr>
            <w:r w:rsidRPr="002B103F">
              <w:rPr>
                <w:rFonts w:eastAsia="Times New Roman" w:cs="Arial"/>
                <w:b/>
                <w:bCs/>
                <w:sz w:val="20"/>
                <w:szCs w:val="20"/>
                <w:lang w:eastAsia="en-NZ"/>
              </w:rPr>
              <w:t>Administering Agency</w:t>
            </w:r>
          </w:p>
        </w:tc>
        <w:tc>
          <w:tcPr>
            <w:tcW w:w="1300" w:type="dxa"/>
            <w:tcBorders>
              <w:top w:val="single" w:sz="8" w:space="0" w:color="auto"/>
              <w:left w:val="nil"/>
              <w:bottom w:val="single" w:sz="8" w:space="0" w:color="auto"/>
              <w:right w:val="single" w:sz="8" w:space="0" w:color="auto"/>
            </w:tcBorders>
            <w:shd w:val="clear" w:color="000000" w:fill="D9D9D9"/>
            <w:vAlign w:val="center"/>
            <w:hideMark/>
          </w:tcPr>
          <w:p w:rsidR="002B103F" w:rsidRPr="002B103F" w:rsidRDefault="002B103F" w:rsidP="002B103F">
            <w:pPr>
              <w:spacing w:after="0" w:line="240" w:lineRule="auto"/>
              <w:jc w:val="center"/>
              <w:rPr>
                <w:rFonts w:eastAsia="Times New Roman" w:cs="Arial"/>
                <w:b/>
                <w:bCs/>
                <w:sz w:val="20"/>
                <w:szCs w:val="20"/>
                <w:lang w:eastAsia="en-NZ"/>
              </w:rPr>
            </w:pPr>
            <w:r w:rsidRPr="002B103F">
              <w:rPr>
                <w:rFonts w:eastAsia="Times New Roman" w:cs="Arial"/>
                <w:b/>
                <w:bCs/>
                <w:sz w:val="20"/>
                <w:szCs w:val="20"/>
                <w:lang w:eastAsia="en-NZ"/>
              </w:rPr>
              <w:t># Boards</w:t>
            </w:r>
          </w:p>
        </w:tc>
        <w:tc>
          <w:tcPr>
            <w:tcW w:w="1305" w:type="dxa"/>
            <w:tcBorders>
              <w:top w:val="single" w:sz="8" w:space="0" w:color="auto"/>
              <w:left w:val="nil"/>
              <w:bottom w:val="single" w:sz="8" w:space="0" w:color="auto"/>
              <w:right w:val="single" w:sz="8" w:space="0" w:color="auto"/>
            </w:tcBorders>
            <w:shd w:val="clear" w:color="000000" w:fill="D9D9D9"/>
            <w:vAlign w:val="center"/>
            <w:hideMark/>
          </w:tcPr>
          <w:p w:rsidR="002B103F" w:rsidRPr="002B103F" w:rsidRDefault="00E6259D" w:rsidP="00E6259D">
            <w:pPr>
              <w:spacing w:after="0" w:line="240" w:lineRule="auto"/>
              <w:jc w:val="center"/>
              <w:rPr>
                <w:rFonts w:eastAsia="Times New Roman" w:cs="Arial"/>
                <w:b/>
                <w:bCs/>
                <w:sz w:val="20"/>
                <w:szCs w:val="20"/>
                <w:lang w:eastAsia="en-NZ"/>
              </w:rPr>
            </w:pPr>
            <w:r>
              <w:rPr>
                <w:rFonts w:eastAsia="Times New Roman" w:cs="Arial"/>
                <w:b/>
                <w:bCs/>
                <w:sz w:val="20"/>
                <w:szCs w:val="20"/>
                <w:lang w:eastAsia="en-NZ"/>
              </w:rPr>
              <w:t># Ministerial Appointed Members</w:t>
            </w:r>
          </w:p>
        </w:tc>
        <w:tc>
          <w:tcPr>
            <w:tcW w:w="1305" w:type="dxa"/>
            <w:tcBorders>
              <w:top w:val="single" w:sz="8" w:space="0" w:color="auto"/>
              <w:left w:val="nil"/>
              <w:bottom w:val="single" w:sz="8" w:space="0" w:color="auto"/>
              <w:right w:val="single" w:sz="8" w:space="0" w:color="auto"/>
            </w:tcBorders>
            <w:shd w:val="clear" w:color="000000" w:fill="D9D9D9"/>
            <w:vAlign w:val="center"/>
            <w:hideMark/>
          </w:tcPr>
          <w:p w:rsidR="002B103F" w:rsidRPr="002B103F" w:rsidRDefault="00E6259D" w:rsidP="002B103F">
            <w:pPr>
              <w:spacing w:after="0" w:line="240" w:lineRule="auto"/>
              <w:jc w:val="center"/>
              <w:rPr>
                <w:rFonts w:eastAsia="Times New Roman" w:cs="Arial"/>
                <w:b/>
                <w:bCs/>
                <w:sz w:val="20"/>
                <w:szCs w:val="20"/>
                <w:lang w:eastAsia="en-NZ"/>
              </w:rPr>
            </w:pPr>
            <w:r>
              <w:rPr>
                <w:rFonts w:eastAsia="Times New Roman" w:cs="Arial"/>
                <w:b/>
                <w:bCs/>
                <w:sz w:val="20"/>
                <w:szCs w:val="20"/>
                <w:lang w:eastAsia="en-NZ"/>
              </w:rPr>
              <w:t># Women Ministerial Appointed Members</w:t>
            </w:r>
          </w:p>
        </w:tc>
        <w:tc>
          <w:tcPr>
            <w:tcW w:w="1300" w:type="dxa"/>
            <w:tcBorders>
              <w:top w:val="single" w:sz="8" w:space="0" w:color="auto"/>
              <w:left w:val="nil"/>
              <w:bottom w:val="single" w:sz="8" w:space="0" w:color="auto"/>
              <w:right w:val="single" w:sz="8" w:space="0" w:color="auto"/>
            </w:tcBorders>
            <w:shd w:val="clear" w:color="000000" w:fill="D9D9D9"/>
            <w:vAlign w:val="center"/>
            <w:hideMark/>
          </w:tcPr>
          <w:p w:rsidR="002B103F" w:rsidRPr="002B103F" w:rsidRDefault="002B103F" w:rsidP="002B103F">
            <w:pPr>
              <w:spacing w:after="0" w:line="240" w:lineRule="auto"/>
              <w:jc w:val="center"/>
              <w:rPr>
                <w:rFonts w:eastAsia="Times New Roman" w:cs="Arial"/>
                <w:b/>
                <w:bCs/>
                <w:sz w:val="20"/>
                <w:szCs w:val="20"/>
                <w:lang w:eastAsia="en-NZ"/>
              </w:rPr>
            </w:pPr>
            <w:r w:rsidRPr="002B103F">
              <w:rPr>
                <w:rFonts w:eastAsia="Times New Roman" w:cs="Arial"/>
                <w:b/>
                <w:bCs/>
                <w:sz w:val="20"/>
                <w:szCs w:val="20"/>
                <w:lang w:eastAsia="en-NZ"/>
              </w:rPr>
              <w:t>Percentage of Women</w:t>
            </w:r>
          </w:p>
        </w:tc>
      </w:tr>
      <w:tr w:rsidR="002B103F" w:rsidRPr="002B103F" w:rsidTr="00BD7653">
        <w:trPr>
          <w:trHeight w:val="285"/>
        </w:trPr>
        <w:tc>
          <w:tcPr>
            <w:tcW w:w="4210" w:type="dxa"/>
            <w:tcBorders>
              <w:top w:val="nil"/>
              <w:left w:val="single" w:sz="8" w:space="0" w:color="auto"/>
              <w:bottom w:val="nil"/>
              <w:right w:val="single" w:sz="8" w:space="0" w:color="auto"/>
            </w:tcBorders>
            <w:shd w:val="clear" w:color="auto" w:fill="auto"/>
            <w:vAlign w:val="center"/>
            <w:hideMark/>
          </w:tcPr>
          <w:p w:rsidR="002B103F" w:rsidRPr="002B103F" w:rsidRDefault="002B103F" w:rsidP="002B103F">
            <w:pPr>
              <w:spacing w:after="0" w:line="240" w:lineRule="auto"/>
              <w:rPr>
                <w:rFonts w:eastAsia="Times New Roman" w:cs="Arial"/>
                <w:b/>
                <w:bCs/>
                <w:sz w:val="20"/>
                <w:szCs w:val="20"/>
                <w:lang w:eastAsia="en-NZ"/>
              </w:rPr>
            </w:pPr>
            <w:r w:rsidRPr="002B103F">
              <w:rPr>
                <w:rFonts w:eastAsia="Times New Roman" w:cs="Arial"/>
                <w:b/>
                <w:bCs/>
                <w:sz w:val="20"/>
                <w:szCs w:val="20"/>
                <w:lang w:eastAsia="en-NZ"/>
              </w:rPr>
              <w:t>Accident Compensation Corporation</w:t>
            </w:r>
          </w:p>
        </w:tc>
        <w:tc>
          <w:tcPr>
            <w:tcW w:w="1300" w:type="dxa"/>
            <w:tcBorders>
              <w:top w:val="nil"/>
              <w:left w:val="nil"/>
              <w:bottom w:val="nil"/>
              <w:right w:val="single" w:sz="8" w:space="0" w:color="auto"/>
            </w:tcBorders>
            <w:shd w:val="clear" w:color="auto" w:fill="auto"/>
            <w:noWrap/>
            <w:vAlign w:val="center"/>
            <w:hideMark/>
          </w:tcPr>
          <w:p w:rsidR="002B103F" w:rsidRPr="002B103F" w:rsidRDefault="002B103F" w:rsidP="002B103F">
            <w:pPr>
              <w:spacing w:after="0" w:line="240" w:lineRule="auto"/>
              <w:jc w:val="center"/>
              <w:rPr>
                <w:rFonts w:eastAsia="Times New Roman" w:cs="Arial"/>
                <w:b/>
                <w:bCs/>
                <w:sz w:val="20"/>
                <w:szCs w:val="20"/>
                <w:lang w:eastAsia="en-NZ"/>
              </w:rPr>
            </w:pPr>
            <w:r w:rsidRPr="002B103F">
              <w:rPr>
                <w:rFonts w:eastAsia="Times New Roman" w:cs="Arial"/>
                <w:b/>
                <w:bCs/>
                <w:sz w:val="20"/>
                <w:szCs w:val="20"/>
                <w:lang w:eastAsia="en-NZ"/>
              </w:rPr>
              <w:t>1</w:t>
            </w:r>
          </w:p>
        </w:tc>
        <w:tc>
          <w:tcPr>
            <w:tcW w:w="1305" w:type="dxa"/>
            <w:tcBorders>
              <w:top w:val="nil"/>
              <w:left w:val="nil"/>
              <w:bottom w:val="nil"/>
              <w:right w:val="single" w:sz="8" w:space="0" w:color="auto"/>
            </w:tcBorders>
            <w:shd w:val="clear" w:color="auto" w:fill="auto"/>
            <w:noWrap/>
            <w:vAlign w:val="center"/>
            <w:hideMark/>
          </w:tcPr>
          <w:p w:rsidR="002B103F" w:rsidRPr="002B103F" w:rsidRDefault="002B103F" w:rsidP="002B103F">
            <w:pPr>
              <w:spacing w:after="0" w:line="240" w:lineRule="auto"/>
              <w:jc w:val="center"/>
              <w:rPr>
                <w:rFonts w:eastAsia="Times New Roman" w:cs="Arial"/>
                <w:b/>
                <w:bCs/>
                <w:sz w:val="20"/>
                <w:szCs w:val="20"/>
                <w:lang w:eastAsia="en-NZ"/>
              </w:rPr>
            </w:pPr>
            <w:r w:rsidRPr="002B103F">
              <w:rPr>
                <w:rFonts w:eastAsia="Times New Roman" w:cs="Arial"/>
                <w:b/>
                <w:bCs/>
                <w:sz w:val="20"/>
                <w:szCs w:val="20"/>
                <w:lang w:eastAsia="en-NZ"/>
              </w:rPr>
              <w:t>8</w:t>
            </w:r>
          </w:p>
        </w:tc>
        <w:tc>
          <w:tcPr>
            <w:tcW w:w="1305" w:type="dxa"/>
            <w:tcBorders>
              <w:top w:val="nil"/>
              <w:left w:val="nil"/>
              <w:bottom w:val="nil"/>
              <w:right w:val="single" w:sz="8" w:space="0" w:color="auto"/>
            </w:tcBorders>
            <w:shd w:val="clear" w:color="auto" w:fill="auto"/>
            <w:noWrap/>
            <w:vAlign w:val="center"/>
            <w:hideMark/>
          </w:tcPr>
          <w:p w:rsidR="002B103F" w:rsidRPr="002B103F" w:rsidRDefault="002B103F" w:rsidP="002B103F">
            <w:pPr>
              <w:spacing w:after="0" w:line="240" w:lineRule="auto"/>
              <w:jc w:val="center"/>
              <w:rPr>
                <w:rFonts w:eastAsia="Times New Roman" w:cs="Arial"/>
                <w:b/>
                <w:bCs/>
                <w:sz w:val="20"/>
                <w:szCs w:val="20"/>
                <w:lang w:eastAsia="en-NZ"/>
              </w:rPr>
            </w:pPr>
            <w:r w:rsidRPr="002B103F">
              <w:rPr>
                <w:rFonts w:eastAsia="Times New Roman" w:cs="Arial"/>
                <w:b/>
                <w:bCs/>
                <w:sz w:val="20"/>
                <w:szCs w:val="20"/>
                <w:lang w:eastAsia="en-NZ"/>
              </w:rPr>
              <w:t>2</w:t>
            </w:r>
          </w:p>
        </w:tc>
        <w:tc>
          <w:tcPr>
            <w:tcW w:w="1300" w:type="dxa"/>
            <w:tcBorders>
              <w:top w:val="nil"/>
              <w:left w:val="nil"/>
              <w:bottom w:val="nil"/>
              <w:right w:val="single" w:sz="8" w:space="0" w:color="auto"/>
            </w:tcBorders>
            <w:shd w:val="clear" w:color="auto" w:fill="auto"/>
            <w:noWrap/>
            <w:vAlign w:val="center"/>
            <w:hideMark/>
          </w:tcPr>
          <w:p w:rsidR="002B103F" w:rsidRPr="002B103F" w:rsidRDefault="002B103F" w:rsidP="002B103F">
            <w:pPr>
              <w:spacing w:after="0" w:line="240" w:lineRule="auto"/>
              <w:jc w:val="center"/>
              <w:rPr>
                <w:rFonts w:eastAsia="Times New Roman" w:cs="Arial"/>
                <w:b/>
                <w:bCs/>
                <w:sz w:val="20"/>
                <w:szCs w:val="20"/>
                <w:lang w:eastAsia="en-NZ"/>
              </w:rPr>
            </w:pPr>
            <w:r w:rsidRPr="002B103F">
              <w:rPr>
                <w:rFonts w:eastAsia="Times New Roman" w:cs="Arial"/>
                <w:b/>
                <w:bCs/>
                <w:sz w:val="20"/>
                <w:szCs w:val="20"/>
                <w:lang w:eastAsia="en-NZ"/>
              </w:rPr>
              <w:t>25.0%</w:t>
            </w:r>
          </w:p>
        </w:tc>
      </w:tr>
      <w:tr w:rsidR="002B103F" w:rsidRPr="002B103F" w:rsidTr="00BD7653">
        <w:trPr>
          <w:trHeight w:val="285"/>
        </w:trPr>
        <w:tc>
          <w:tcPr>
            <w:tcW w:w="4210" w:type="dxa"/>
            <w:tcBorders>
              <w:top w:val="nil"/>
              <w:left w:val="single" w:sz="8" w:space="0" w:color="auto"/>
              <w:bottom w:val="nil"/>
              <w:right w:val="single" w:sz="8" w:space="0" w:color="auto"/>
            </w:tcBorders>
            <w:shd w:val="clear" w:color="000000" w:fill="D9D9D9"/>
            <w:vAlign w:val="center"/>
            <w:hideMark/>
          </w:tcPr>
          <w:p w:rsidR="002B103F" w:rsidRPr="002B103F" w:rsidRDefault="002B103F" w:rsidP="002B103F">
            <w:pPr>
              <w:spacing w:after="0" w:line="240" w:lineRule="auto"/>
              <w:rPr>
                <w:rFonts w:eastAsia="Times New Roman" w:cs="Arial"/>
                <w:b/>
                <w:bCs/>
                <w:color w:val="000000"/>
                <w:sz w:val="20"/>
                <w:szCs w:val="20"/>
                <w:lang w:eastAsia="en-NZ"/>
              </w:rPr>
            </w:pPr>
            <w:r w:rsidRPr="002B103F">
              <w:rPr>
                <w:rFonts w:eastAsia="Times New Roman" w:cs="Arial"/>
                <w:b/>
                <w:bCs/>
                <w:color w:val="000000"/>
                <w:sz w:val="20"/>
                <w:szCs w:val="20"/>
                <w:lang w:eastAsia="en-NZ"/>
              </w:rPr>
              <w:t xml:space="preserve">Canterbury Earthquake Recovery Authority </w:t>
            </w:r>
          </w:p>
        </w:tc>
        <w:tc>
          <w:tcPr>
            <w:tcW w:w="1300" w:type="dxa"/>
            <w:tcBorders>
              <w:top w:val="nil"/>
              <w:left w:val="nil"/>
              <w:bottom w:val="nil"/>
              <w:right w:val="single" w:sz="8" w:space="0" w:color="auto"/>
            </w:tcBorders>
            <w:shd w:val="clear" w:color="000000" w:fill="D9D9D9"/>
            <w:noWrap/>
            <w:vAlign w:val="center"/>
            <w:hideMark/>
          </w:tcPr>
          <w:p w:rsidR="002B103F" w:rsidRPr="002B103F" w:rsidRDefault="002B103F" w:rsidP="002B103F">
            <w:pPr>
              <w:spacing w:after="0" w:line="240" w:lineRule="auto"/>
              <w:jc w:val="center"/>
              <w:rPr>
                <w:rFonts w:eastAsia="Times New Roman" w:cs="Arial"/>
                <w:b/>
                <w:bCs/>
                <w:color w:val="000000"/>
                <w:sz w:val="20"/>
                <w:szCs w:val="20"/>
                <w:lang w:eastAsia="en-NZ"/>
              </w:rPr>
            </w:pPr>
            <w:r w:rsidRPr="002B103F">
              <w:rPr>
                <w:rFonts w:eastAsia="Times New Roman" w:cs="Arial"/>
                <w:b/>
                <w:bCs/>
                <w:color w:val="000000"/>
                <w:sz w:val="20"/>
                <w:szCs w:val="20"/>
                <w:lang w:eastAsia="en-NZ"/>
              </w:rPr>
              <w:t>3</w:t>
            </w:r>
          </w:p>
        </w:tc>
        <w:tc>
          <w:tcPr>
            <w:tcW w:w="1305" w:type="dxa"/>
            <w:tcBorders>
              <w:top w:val="nil"/>
              <w:left w:val="nil"/>
              <w:bottom w:val="nil"/>
              <w:right w:val="single" w:sz="8" w:space="0" w:color="auto"/>
            </w:tcBorders>
            <w:shd w:val="clear" w:color="000000" w:fill="D9D9D9"/>
            <w:noWrap/>
            <w:vAlign w:val="center"/>
            <w:hideMark/>
          </w:tcPr>
          <w:p w:rsidR="002B103F" w:rsidRPr="002B103F" w:rsidRDefault="002B103F" w:rsidP="002B103F">
            <w:pPr>
              <w:spacing w:after="0" w:line="240" w:lineRule="auto"/>
              <w:jc w:val="center"/>
              <w:rPr>
                <w:rFonts w:eastAsia="Times New Roman" w:cs="Arial"/>
                <w:b/>
                <w:bCs/>
                <w:sz w:val="20"/>
                <w:szCs w:val="20"/>
                <w:lang w:eastAsia="en-NZ"/>
              </w:rPr>
            </w:pPr>
            <w:r w:rsidRPr="002B103F">
              <w:rPr>
                <w:rFonts w:eastAsia="Times New Roman" w:cs="Arial"/>
                <w:b/>
                <w:bCs/>
                <w:sz w:val="20"/>
                <w:szCs w:val="20"/>
                <w:lang w:eastAsia="en-NZ"/>
              </w:rPr>
              <w:t>20</w:t>
            </w:r>
          </w:p>
        </w:tc>
        <w:tc>
          <w:tcPr>
            <w:tcW w:w="1305" w:type="dxa"/>
            <w:tcBorders>
              <w:top w:val="nil"/>
              <w:left w:val="nil"/>
              <w:bottom w:val="nil"/>
              <w:right w:val="single" w:sz="8" w:space="0" w:color="auto"/>
            </w:tcBorders>
            <w:shd w:val="clear" w:color="000000" w:fill="D9D9D9"/>
            <w:noWrap/>
            <w:vAlign w:val="center"/>
            <w:hideMark/>
          </w:tcPr>
          <w:p w:rsidR="002B103F" w:rsidRPr="002B103F" w:rsidRDefault="002B103F" w:rsidP="002B103F">
            <w:pPr>
              <w:spacing w:after="0" w:line="240" w:lineRule="auto"/>
              <w:jc w:val="center"/>
              <w:rPr>
                <w:rFonts w:eastAsia="Times New Roman" w:cs="Arial"/>
                <w:b/>
                <w:bCs/>
                <w:sz w:val="20"/>
                <w:szCs w:val="20"/>
                <w:lang w:eastAsia="en-NZ"/>
              </w:rPr>
            </w:pPr>
            <w:r w:rsidRPr="002B103F">
              <w:rPr>
                <w:rFonts w:eastAsia="Times New Roman" w:cs="Arial"/>
                <w:b/>
                <w:bCs/>
                <w:sz w:val="20"/>
                <w:szCs w:val="20"/>
                <w:lang w:eastAsia="en-NZ"/>
              </w:rPr>
              <w:t>3</w:t>
            </w:r>
          </w:p>
        </w:tc>
        <w:tc>
          <w:tcPr>
            <w:tcW w:w="1300" w:type="dxa"/>
            <w:tcBorders>
              <w:top w:val="nil"/>
              <w:left w:val="nil"/>
              <w:bottom w:val="nil"/>
              <w:right w:val="single" w:sz="8" w:space="0" w:color="auto"/>
            </w:tcBorders>
            <w:shd w:val="clear" w:color="000000" w:fill="D9D9D9"/>
            <w:noWrap/>
            <w:vAlign w:val="center"/>
            <w:hideMark/>
          </w:tcPr>
          <w:p w:rsidR="002B103F" w:rsidRPr="002B103F" w:rsidRDefault="002B103F" w:rsidP="002B103F">
            <w:pPr>
              <w:spacing w:after="0" w:line="240" w:lineRule="auto"/>
              <w:jc w:val="center"/>
              <w:rPr>
                <w:rFonts w:eastAsia="Times New Roman" w:cs="Arial"/>
                <w:b/>
                <w:bCs/>
                <w:sz w:val="20"/>
                <w:szCs w:val="20"/>
                <w:lang w:eastAsia="en-NZ"/>
              </w:rPr>
            </w:pPr>
            <w:r w:rsidRPr="002B103F">
              <w:rPr>
                <w:rFonts w:eastAsia="Times New Roman" w:cs="Arial"/>
                <w:b/>
                <w:bCs/>
                <w:sz w:val="20"/>
                <w:szCs w:val="20"/>
                <w:lang w:eastAsia="en-NZ"/>
              </w:rPr>
              <w:t>15.0%</w:t>
            </w:r>
          </w:p>
        </w:tc>
      </w:tr>
      <w:tr w:rsidR="002B103F" w:rsidRPr="002B103F" w:rsidTr="00BD7653">
        <w:trPr>
          <w:trHeight w:val="285"/>
        </w:trPr>
        <w:tc>
          <w:tcPr>
            <w:tcW w:w="4210" w:type="dxa"/>
            <w:tcBorders>
              <w:top w:val="nil"/>
              <w:left w:val="single" w:sz="8" w:space="0" w:color="auto"/>
              <w:bottom w:val="nil"/>
              <w:right w:val="single" w:sz="8" w:space="0" w:color="auto"/>
            </w:tcBorders>
            <w:shd w:val="clear" w:color="auto" w:fill="auto"/>
            <w:vAlign w:val="center"/>
            <w:hideMark/>
          </w:tcPr>
          <w:p w:rsidR="002B103F" w:rsidRPr="002B103F" w:rsidRDefault="002B103F" w:rsidP="002B103F">
            <w:pPr>
              <w:spacing w:after="0" w:line="240" w:lineRule="auto"/>
              <w:rPr>
                <w:rFonts w:eastAsia="Times New Roman" w:cs="Arial"/>
                <w:b/>
                <w:bCs/>
                <w:color w:val="000000"/>
                <w:sz w:val="20"/>
                <w:szCs w:val="20"/>
                <w:lang w:eastAsia="en-NZ"/>
              </w:rPr>
            </w:pPr>
            <w:r w:rsidRPr="002B103F">
              <w:rPr>
                <w:rFonts w:eastAsia="Times New Roman" w:cs="Arial"/>
                <w:b/>
                <w:bCs/>
                <w:color w:val="000000"/>
                <w:sz w:val="20"/>
                <w:szCs w:val="20"/>
                <w:lang w:eastAsia="en-NZ"/>
              </w:rPr>
              <w:t>Department of Conservation</w:t>
            </w:r>
          </w:p>
        </w:tc>
        <w:tc>
          <w:tcPr>
            <w:tcW w:w="1300" w:type="dxa"/>
            <w:tcBorders>
              <w:top w:val="nil"/>
              <w:left w:val="nil"/>
              <w:bottom w:val="nil"/>
              <w:right w:val="single" w:sz="8" w:space="0" w:color="auto"/>
            </w:tcBorders>
            <w:shd w:val="clear" w:color="auto" w:fill="auto"/>
            <w:noWrap/>
            <w:vAlign w:val="center"/>
            <w:hideMark/>
          </w:tcPr>
          <w:p w:rsidR="002B103F" w:rsidRPr="002B103F" w:rsidRDefault="002B103F" w:rsidP="002B103F">
            <w:pPr>
              <w:spacing w:after="0" w:line="240" w:lineRule="auto"/>
              <w:jc w:val="center"/>
              <w:rPr>
                <w:rFonts w:eastAsia="Times New Roman" w:cs="Arial"/>
                <w:b/>
                <w:bCs/>
                <w:color w:val="000000"/>
                <w:sz w:val="20"/>
                <w:szCs w:val="20"/>
                <w:lang w:eastAsia="en-NZ"/>
              </w:rPr>
            </w:pPr>
            <w:r w:rsidRPr="002B103F">
              <w:rPr>
                <w:rFonts w:eastAsia="Times New Roman" w:cs="Arial"/>
                <w:b/>
                <w:bCs/>
                <w:color w:val="000000"/>
                <w:sz w:val="20"/>
                <w:szCs w:val="20"/>
                <w:lang w:eastAsia="en-NZ"/>
              </w:rPr>
              <w:t>27</w:t>
            </w:r>
          </w:p>
        </w:tc>
        <w:tc>
          <w:tcPr>
            <w:tcW w:w="1305" w:type="dxa"/>
            <w:tcBorders>
              <w:top w:val="nil"/>
              <w:left w:val="nil"/>
              <w:bottom w:val="nil"/>
              <w:right w:val="single" w:sz="8" w:space="0" w:color="auto"/>
            </w:tcBorders>
            <w:shd w:val="clear" w:color="auto" w:fill="auto"/>
            <w:noWrap/>
            <w:vAlign w:val="center"/>
            <w:hideMark/>
          </w:tcPr>
          <w:p w:rsidR="002B103F" w:rsidRPr="002B103F" w:rsidRDefault="002B103F" w:rsidP="002B103F">
            <w:pPr>
              <w:spacing w:after="0" w:line="240" w:lineRule="auto"/>
              <w:jc w:val="center"/>
              <w:rPr>
                <w:rFonts w:eastAsia="Times New Roman" w:cs="Arial"/>
                <w:b/>
                <w:bCs/>
                <w:sz w:val="20"/>
                <w:szCs w:val="20"/>
                <w:lang w:eastAsia="en-NZ"/>
              </w:rPr>
            </w:pPr>
            <w:r w:rsidRPr="002B103F">
              <w:rPr>
                <w:rFonts w:eastAsia="Times New Roman" w:cs="Arial"/>
                <w:b/>
                <w:bCs/>
                <w:sz w:val="20"/>
                <w:szCs w:val="20"/>
                <w:lang w:eastAsia="en-NZ"/>
              </w:rPr>
              <w:t>213</w:t>
            </w:r>
          </w:p>
        </w:tc>
        <w:tc>
          <w:tcPr>
            <w:tcW w:w="1305" w:type="dxa"/>
            <w:tcBorders>
              <w:top w:val="nil"/>
              <w:left w:val="nil"/>
              <w:bottom w:val="nil"/>
              <w:right w:val="single" w:sz="8" w:space="0" w:color="auto"/>
            </w:tcBorders>
            <w:shd w:val="clear" w:color="auto" w:fill="auto"/>
            <w:noWrap/>
            <w:vAlign w:val="center"/>
            <w:hideMark/>
          </w:tcPr>
          <w:p w:rsidR="002B103F" w:rsidRPr="002B103F" w:rsidRDefault="002B103F" w:rsidP="002B103F">
            <w:pPr>
              <w:spacing w:after="0" w:line="240" w:lineRule="auto"/>
              <w:jc w:val="center"/>
              <w:rPr>
                <w:rFonts w:eastAsia="Times New Roman" w:cs="Arial"/>
                <w:b/>
                <w:bCs/>
                <w:sz w:val="20"/>
                <w:szCs w:val="20"/>
                <w:lang w:eastAsia="en-NZ"/>
              </w:rPr>
            </w:pPr>
            <w:r w:rsidRPr="002B103F">
              <w:rPr>
                <w:rFonts w:eastAsia="Times New Roman" w:cs="Arial"/>
                <w:b/>
                <w:bCs/>
                <w:sz w:val="20"/>
                <w:szCs w:val="20"/>
                <w:lang w:eastAsia="en-NZ"/>
              </w:rPr>
              <w:t>79</w:t>
            </w:r>
          </w:p>
        </w:tc>
        <w:tc>
          <w:tcPr>
            <w:tcW w:w="1300" w:type="dxa"/>
            <w:tcBorders>
              <w:top w:val="nil"/>
              <w:left w:val="nil"/>
              <w:bottom w:val="nil"/>
              <w:right w:val="single" w:sz="8" w:space="0" w:color="auto"/>
            </w:tcBorders>
            <w:shd w:val="clear" w:color="auto" w:fill="auto"/>
            <w:noWrap/>
            <w:vAlign w:val="center"/>
            <w:hideMark/>
          </w:tcPr>
          <w:p w:rsidR="002B103F" w:rsidRPr="002B103F" w:rsidRDefault="002B103F" w:rsidP="002B103F">
            <w:pPr>
              <w:spacing w:after="0" w:line="240" w:lineRule="auto"/>
              <w:jc w:val="center"/>
              <w:rPr>
                <w:rFonts w:eastAsia="Times New Roman" w:cs="Arial"/>
                <w:b/>
                <w:bCs/>
                <w:sz w:val="20"/>
                <w:szCs w:val="20"/>
                <w:lang w:eastAsia="en-NZ"/>
              </w:rPr>
            </w:pPr>
            <w:r w:rsidRPr="002B103F">
              <w:rPr>
                <w:rFonts w:eastAsia="Times New Roman" w:cs="Arial"/>
                <w:b/>
                <w:bCs/>
                <w:sz w:val="20"/>
                <w:szCs w:val="20"/>
                <w:lang w:eastAsia="en-NZ"/>
              </w:rPr>
              <w:t>37.1%</w:t>
            </w:r>
          </w:p>
        </w:tc>
      </w:tr>
      <w:tr w:rsidR="002B103F" w:rsidRPr="002B103F" w:rsidTr="00BD7653">
        <w:trPr>
          <w:trHeight w:val="285"/>
        </w:trPr>
        <w:tc>
          <w:tcPr>
            <w:tcW w:w="4210" w:type="dxa"/>
            <w:tcBorders>
              <w:top w:val="nil"/>
              <w:left w:val="single" w:sz="8" w:space="0" w:color="auto"/>
              <w:bottom w:val="nil"/>
              <w:right w:val="single" w:sz="8" w:space="0" w:color="auto"/>
            </w:tcBorders>
            <w:shd w:val="clear" w:color="000000" w:fill="D9D9D9"/>
            <w:vAlign w:val="center"/>
            <w:hideMark/>
          </w:tcPr>
          <w:p w:rsidR="002B103F" w:rsidRPr="002B103F" w:rsidRDefault="002B103F" w:rsidP="002B103F">
            <w:pPr>
              <w:spacing w:after="0" w:line="240" w:lineRule="auto"/>
              <w:rPr>
                <w:rFonts w:eastAsia="Times New Roman" w:cs="Arial"/>
                <w:b/>
                <w:bCs/>
                <w:color w:val="000000"/>
                <w:sz w:val="20"/>
                <w:szCs w:val="20"/>
                <w:lang w:eastAsia="en-NZ"/>
              </w:rPr>
            </w:pPr>
            <w:r w:rsidRPr="002B103F">
              <w:rPr>
                <w:rFonts w:eastAsia="Times New Roman" w:cs="Arial"/>
                <w:b/>
                <w:bCs/>
                <w:color w:val="000000"/>
                <w:sz w:val="20"/>
                <w:szCs w:val="20"/>
                <w:lang w:eastAsia="en-NZ"/>
              </w:rPr>
              <w:t>Department of Corrections</w:t>
            </w:r>
          </w:p>
        </w:tc>
        <w:tc>
          <w:tcPr>
            <w:tcW w:w="1300" w:type="dxa"/>
            <w:tcBorders>
              <w:top w:val="nil"/>
              <w:left w:val="nil"/>
              <w:bottom w:val="nil"/>
              <w:right w:val="single" w:sz="8" w:space="0" w:color="auto"/>
            </w:tcBorders>
            <w:shd w:val="clear" w:color="000000" w:fill="D9D9D9"/>
            <w:noWrap/>
            <w:vAlign w:val="center"/>
            <w:hideMark/>
          </w:tcPr>
          <w:p w:rsidR="002B103F" w:rsidRPr="002B103F" w:rsidRDefault="002B103F" w:rsidP="002B103F">
            <w:pPr>
              <w:spacing w:after="0" w:line="240" w:lineRule="auto"/>
              <w:jc w:val="center"/>
              <w:rPr>
                <w:rFonts w:eastAsia="Times New Roman" w:cs="Arial"/>
                <w:b/>
                <w:bCs/>
                <w:color w:val="000000"/>
                <w:sz w:val="20"/>
                <w:szCs w:val="20"/>
                <w:lang w:eastAsia="en-NZ"/>
              </w:rPr>
            </w:pPr>
            <w:r w:rsidRPr="002B103F">
              <w:rPr>
                <w:rFonts w:eastAsia="Times New Roman" w:cs="Arial"/>
                <w:b/>
                <w:bCs/>
                <w:color w:val="000000"/>
                <w:sz w:val="20"/>
                <w:szCs w:val="20"/>
                <w:lang w:eastAsia="en-NZ"/>
              </w:rPr>
              <w:t>2</w:t>
            </w:r>
          </w:p>
        </w:tc>
        <w:tc>
          <w:tcPr>
            <w:tcW w:w="1305" w:type="dxa"/>
            <w:tcBorders>
              <w:top w:val="nil"/>
              <w:left w:val="nil"/>
              <w:bottom w:val="nil"/>
              <w:right w:val="single" w:sz="8" w:space="0" w:color="auto"/>
            </w:tcBorders>
            <w:shd w:val="clear" w:color="000000" w:fill="D9D9D9"/>
            <w:noWrap/>
            <w:vAlign w:val="center"/>
            <w:hideMark/>
          </w:tcPr>
          <w:p w:rsidR="002B103F" w:rsidRPr="002B103F" w:rsidRDefault="002B103F" w:rsidP="002B103F">
            <w:pPr>
              <w:spacing w:after="0" w:line="240" w:lineRule="auto"/>
              <w:jc w:val="center"/>
              <w:rPr>
                <w:rFonts w:eastAsia="Times New Roman" w:cs="Arial"/>
                <w:b/>
                <w:bCs/>
                <w:color w:val="000000"/>
                <w:sz w:val="20"/>
                <w:szCs w:val="20"/>
                <w:lang w:eastAsia="en-NZ"/>
              </w:rPr>
            </w:pPr>
            <w:r w:rsidRPr="002B103F">
              <w:rPr>
                <w:rFonts w:eastAsia="Times New Roman" w:cs="Arial"/>
                <w:b/>
                <w:bCs/>
                <w:color w:val="000000"/>
                <w:sz w:val="20"/>
                <w:szCs w:val="20"/>
                <w:lang w:eastAsia="en-NZ"/>
              </w:rPr>
              <w:t>4</w:t>
            </w:r>
          </w:p>
        </w:tc>
        <w:tc>
          <w:tcPr>
            <w:tcW w:w="1305" w:type="dxa"/>
            <w:tcBorders>
              <w:top w:val="nil"/>
              <w:left w:val="nil"/>
              <w:bottom w:val="nil"/>
              <w:right w:val="single" w:sz="8" w:space="0" w:color="auto"/>
            </w:tcBorders>
            <w:shd w:val="clear" w:color="000000" w:fill="D9D9D9"/>
            <w:noWrap/>
            <w:vAlign w:val="center"/>
            <w:hideMark/>
          </w:tcPr>
          <w:p w:rsidR="002B103F" w:rsidRPr="002B103F" w:rsidRDefault="002B103F" w:rsidP="002B103F">
            <w:pPr>
              <w:spacing w:after="0" w:line="240" w:lineRule="auto"/>
              <w:jc w:val="center"/>
              <w:rPr>
                <w:rFonts w:eastAsia="Times New Roman" w:cs="Arial"/>
                <w:b/>
                <w:bCs/>
                <w:color w:val="000000"/>
                <w:sz w:val="20"/>
                <w:szCs w:val="20"/>
                <w:lang w:eastAsia="en-NZ"/>
              </w:rPr>
            </w:pPr>
            <w:r w:rsidRPr="002B103F">
              <w:rPr>
                <w:rFonts w:eastAsia="Times New Roman" w:cs="Arial"/>
                <w:b/>
                <w:bCs/>
                <w:color w:val="000000"/>
                <w:sz w:val="20"/>
                <w:szCs w:val="20"/>
                <w:lang w:eastAsia="en-NZ"/>
              </w:rPr>
              <w:t>1</w:t>
            </w:r>
          </w:p>
        </w:tc>
        <w:tc>
          <w:tcPr>
            <w:tcW w:w="1300" w:type="dxa"/>
            <w:tcBorders>
              <w:top w:val="nil"/>
              <w:left w:val="nil"/>
              <w:bottom w:val="nil"/>
              <w:right w:val="single" w:sz="8" w:space="0" w:color="auto"/>
            </w:tcBorders>
            <w:shd w:val="clear" w:color="000000" w:fill="D9D9D9"/>
            <w:noWrap/>
            <w:vAlign w:val="center"/>
            <w:hideMark/>
          </w:tcPr>
          <w:p w:rsidR="002B103F" w:rsidRPr="002B103F" w:rsidRDefault="002B103F" w:rsidP="002B103F">
            <w:pPr>
              <w:spacing w:after="0" w:line="240" w:lineRule="auto"/>
              <w:jc w:val="center"/>
              <w:rPr>
                <w:rFonts w:eastAsia="Times New Roman" w:cs="Arial"/>
                <w:b/>
                <w:bCs/>
                <w:color w:val="000000"/>
                <w:sz w:val="20"/>
                <w:szCs w:val="20"/>
                <w:lang w:eastAsia="en-NZ"/>
              </w:rPr>
            </w:pPr>
            <w:r w:rsidRPr="002B103F">
              <w:rPr>
                <w:rFonts w:eastAsia="Times New Roman" w:cs="Arial"/>
                <w:b/>
                <w:bCs/>
                <w:color w:val="000000"/>
                <w:sz w:val="20"/>
                <w:szCs w:val="20"/>
                <w:lang w:eastAsia="en-NZ"/>
              </w:rPr>
              <w:t>25.0%</w:t>
            </w:r>
          </w:p>
        </w:tc>
      </w:tr>
      <w:tr w:rsidR="002B103F" w:rsidRPr="002B103F" w:rsidTr="00BD7653">
        <w:trPr>
          <w:trHeight w:val="285"/>
        </w:trPr>
        <w:tc>
          <w:tcPr>
            <w:tcW w:w="4210" w:type="dxa"/>
            <w:tcBorders>
              <w:top w:val="nil"/>
              <w:left w:val="single" w:sz="8" w:space="0" w:color="auto"/>
              <w:bottom w:val="nil"/>
              <w:right w:val="single" w:sz="8" w:space="0" w:color="auto"/>
            </w:tcBorders>
            <w:shd w:val="clear" w:color="auto" w:fill="auto"/>
            <w:vAlign w:val="center"/>
            <w:hideMark/>
          </w:tcPr>
          <w:p w:rsidR="002B103F" w:rsidRPr="002B103F" w:rsidRDefault="002B103F" w:rsidP="002B103F">
            <w:pPr>
              <w:spacing w:after="0" w:line="240" w:lineRule="auto"/>
              <w:rPr>
                <w:rFonts w:eastAsia="Times New Roman" w:cs="Arial"/>
                <w:b/>
                <w:bCs/>
                <w:color w:val="000000"/>
                <w:sz w:val="20"/>
                <w:szCs w:val="20"/>
                <w:lang w:eastAsia="en-NZ"/>
              </w:rPr>
            </w:pPr>
            <w:r w:rsidRPr="002B103F">
              <w:rPr>
                <w:rFonts w:eastAsia="Times New Roman" w:cs="Arial"/>
                <w:b/>
                <w:bCs/>
                <w:color w:val="000000"/>
                <w:sz w:val="20"/>
                <w:szCs w:val="20"/>
                <w:lang w:eastAsia="en-NZ"/>
              </w:rPr>
              <w:t>Department of Internal Affairs</w:t>
            </w:r>
          </w:p>
        </w:tc>
        <w:tc>
          <w:tcPr>
            <w:tcW w:w="1300" w:type="dxa"/>
            <w:tcBorders>
              <w:top w:val="nil"/>
              <w:left w:val="nil"/>
              <w:bottom w:val="nil"/>
              <w:right w:val="single" w:sz="8" w:space="0" w:color="auto"/>
            </w:tcBorders>
            <w:shd w:val="clear" w:color="auto" w:fill="auto"/>
            <w:noWrap/>
            <w:vAlign w:val="center"/>
            <w:hideMark/>
          </w:tcPr>
          <w:p w:rsidR="002B103F" w:rsidRPr="002B103F" w:rsidRDefault="002B103F" w:rsidP="002B103F">
            <w:pPr>
              <w:spacing w:after="0" w:line="240" w:lineRule="auto"/>
              <w:jc w:val="center"/>
              <w:rPr>
                <w:rFonts w:eastAsia="Times New Roman" w:cs="Arial"/>
                <w:b/>
                <w:bCs/>
                <w:color w:val="000000"/>
                <w:sz w:val="20"/>
                <w:szCs w:val="20"/>
                <w:lang w:eastAsia="en-NZ"/>
              </w:rPr>
            </w:pPr>
            <w:r w:rsidRPr="002B103F">
              <w:rPr>
                <w:rFonts w:eastAsia="Times New Roman" w:cs="Arial"/>
                <w:b/>
                <w:bCs/>
                <w:color w:val="000000"/>
                <w:sz w:val="20"/>
                <w:szCs w:val="20"/>
                <w:lang w:eastAsia="en-NZ"/>
              </w:rPr>
              <w:t>50</w:t>
            </w:r>
          </w:p>
        </w:tc>
        <w:tc>
          <w:tcPr>
            <w:tcW w:w="1305" w:type="dxa"/>
            <w:tcBorders>
              <w:top w:val="nil"/>
              <w:left w:val="nil"/>
              <w:bottom w:val="nil"/>
              <w:right w:val="single" w:sz="8" w:space="0" w:color="auto"/>
            </w:tcBorders>
            <w:shd w:val="clear" w:color="auto" w:fill="auto"/>
            <w:noWrap/>
            <w:vAlign w:val="center"/>
            <w:hideMark/>
          </w:tcPr>
          <w:p w:rsidR="002B103F" w:rsidRPr="002B103F" w:rsidRDefault="002B103F" w:rsidP="002B103F">
            <w:pPr>
              <w:spacing w:after="0" w:line="240" w:lineRule="auto"/>
              <w:jc w:val="center"/>
              <w:rPr>
                <w:rFonts w:eastAsia="Times New Roman" w:cs="Arial"/>
                <w:b/>
                <w:bCs/>
                <w:sz w:val="20"/>
                <w:szCs w:val="20"/>
                <w:lang w:eastAsia="en-NZ"/>
              </w:rPr>
            </w:pPr>
            <w:r w:rsidRPr="002B103F">
              <w:rPr>
                <w:rFonts w:eastAsia="Times New Roman" w:cs="Arial"/>
                <w:b/>
                <w:bCs/>
                <w:sz w:val="20"/>
                <w:szCs w:val="20"/>
                <w:lang w:eastAsia="en-NZ"/>
              </w:rPr>
              <w:t>329</w:t>
            </w:r>
          </w:p>
        </w:tc>
        <w:tc>
          <w:tcPr>
            <w:tcW w:w="1305" w:type="dxa"/>
            <w:tcBorders>
              <w:top w:val="nil"/>
              <w:left w:val="nil"/>
              <w:bottom w:val="nil"/>
              <w:right w:val="single" w:sz="8" w:space="0" w:color="auto"/>
            </w:tcBorders>
            <w:shd w:val="clear" w:color="auto" w:fill="auto"/>
            <w:noWrap/>
            <w:vAlign w:val="center"/>
            <w:hideMark/>
          </w:tcPr>
          <w:p w:rsidR="002B103F" w:rsidRPr="002B103F" w:rsidRDefault="002B103F" w:rsidP="002B103F">
            <w:pPr>
              <w:spacing w:after="0" w:line="240" w:lineRule="auto"/>
              <w:jc w:val="center"/>
              <w:rPr>
                <w:rFonts w:eastAsia="Times New Roman" w:cs="Arial"/>
                <w:b/>
                <w:bCs/>
                <w:sz w:val="20"/>
                <w:szCs w:val="20"/>
                <w:lang w:eastAsia="en-NZ"/>
              </w:rPr>
            </w:pPr>
            <w:r w:rsidRPr="002B103F">
              <w:rPr>
                <w:rFonts w:eastAsia="Times New Roman" w:cs="Arial"/>
                <w:b/>
                <w:bCs/>
                <w:sz w:val="20"/>
                <w:szCs w:val="20"/>
                <w:lang w:eastAsia="en-NZ"/>
              </w:rPr>
              <w:t>170</w:t>
            </w:r>
          </w:p>
        </w:tc>
        <w:tc>
          <w:tcPr>
            <w:tcW w:w="1300" w:type="dxa"/>
            <w:tcBorders>
              <w:top w:val="nil"/>
              <w:left w:val="nil"/>
              <w:bottom w:val="nil"/>
              <w:right w:val="single" w:sz="8" w:space="0" w:color="auto"/>
            </w:tcBorders>
            <w:shd w:val="clear" w:color="auto" w:fill="auto"/>
            <w:noWrap/>
            <w:vAlign w:val="center"/>
            <w:hideMark/>
          </w:tcPr>
          <w:p w:rsidR="002B103F" w:rsidRPr="002B103F" w:rsidRDefault="002B103F" w:rsidP="002B103F">
            <w:pPr>
              <w:spacing w:after="0" w:line="240" w:lineRule="auto"/>
              <w:jc w:val="center"/>
              <w:rPr>
                <w:rFonts w:eastAsia="Times New Roman" w:cs="Arial"/>
                <w:b/>
                <w:bCs/>
                <w:sz w:val="20"/>
                <w:szCs w:val="20"/>
                <w:lang w:eastAsia="en-NZ"/>
              </w:rPr>
            </w:pPr>
            <w:r w:rsidRPr="002B103F">
              <w:rPr>
                <w:rFonts w:eastAsia="Times New Roman" w:cs="Arial"/>
                <w:b/>
                <w:bCs/>
                <w:sz w:val="20"/>
                <w:szCs w:val="20"/>
                <w:lang w:eastAsia="en-NZ"/>
              </w:rPr>
              <w:t>51.7%</w:t>
            </w:r>
          </w:p>
        </w:tc>
      </w:tr>
      <w:tr w:rsidR="002B103F" w:rsidRPr="002B103F" w:rsidTr="00BD7653">
        <w:trPr>
          <w:trHeight w:val="285"/>
        </w:trPr>
        <w:tc>
          <w:tcPr>
            <w:tcW w:w="4210" w:type="dxa"/>
            <w:tcBorders>
              <w:top w:val="nil"/>
              <w:left w:val="single" w:sz="8" w:space="0" w:color="auto"/>
              <w:bottom w:val="nil"/>
              <w:right w:val="single" w:sz="8" w:space="0" w:color="auto"/>
            </w:tcBorders>
            <w:shd w:val="clear" w:color="000000" w:fill="D9D9D9"/>
            <w:vAlign w:val="center"/>
            <w:hideMark/>
          </w:tcPr>
          <w:p w:rsidR="002B103F" w:rsidRPr="002B103F" w:rsidRDefault="002B103F" w:rsidP="002B103F">
            <w:pPr>
              <w:spacing w:after="0" w:line="240" w:lineRule="auto"/>
              <w:rPr>
                <w:rFonts w:eastAsia="Times New Roman" w:cs="Arial"/>
                <w:b/>
                <w:bCs/>
                <w:sz w:val="20"/>
                <w:szCs w:val="20"/>
                <w:lang w:eastAsia="en-NZ"/>
              </w:rPr>
            </w:pPr>
            <w:r w:rsidRPr="002B103F">
              <w:rPr>
                <w:rFonts w:eastAsia="Times New Roman" w:cs="Arial"/>
                <w:b/>
                <w:bCs/>
                <w:sz w:val="20"/>
                <w:szCs w:val="20"/>
                <w:lang w:eastAsia="en-NZ"/>
              </w:rPr>
              <w:t>Department of Prime Minister and Cabinet</w:t>
            </w:r>
          </w:p>
        </w:tc>
        <w:tc>
          <w:tcPr>
            <w:tcW w:w="1300" w:type="dxa"/>
            <w:tcBorders>
              <w:top w:val="nil"/>
              <w:left w:val="nil"/>
              <w:bottom w:val="nil"/>
              <w:right w:val="single" w:sz="8" w:space="0" w:color="auto"/>
            </w:tcBorders>
            <w:shd w:val="clear" w:color="000000" w:fill="D9D9D9"/>
            <w:noWrap/>
            <w:vAlign w:val="center"/>
            <w:hideMark/>
          </w:tcPr>
          <w:p w:rsidR="002B103F" w:rsidRPr="002B103F" w:rsidRDefault="002B103F" w:rsidP="002B103F">
            <w:pPr>
              <w:spacing w:after="0" w:line="240" w:lineRule="auto"/>
              <w:jc w:val="center"/>
              <w:rPr>
                <w:rFonts w:eastAsia="Times New Roman" w:cs="Arial"/>
                <w:b/>
                <w:bCs/>
                <w:sz w:val="20"/>
                <w:szCs w:val="20"/>
                <w:lang w:eastAsia="en-NZ"/>
              </w:rPr>
            </w:pPr>
            <w:r w:rsidRPr="002B103F">
              <w:rPr>
                <w:rFonts w:eastAsia="Times New Roman" w:cs="Arial"/>
                <w:b/>
                <w:bCs/>
                <w:sz w:val="20"/>
                <w:szCs w:val="20"/>
                <w:lang w:eastAsia="en-NZ"/>
              </w:rPr>
              <w:t>3</w:t>
            </w:r>
          </w:p>
        </w:tc>
        <w:tc>
          <w:tcPr>
            <w:tcW w:w="1305" w:type="dxa"/>
            <w:tcBorders>
              <w:top w:val="nil"/>
              <w:left w:val="nil"/>
              <w:bottom w:val="nil"/>
              <w:right w:val="single" w:sz="8" w:space="0" w:color="auto"/>
            </w:tcBorders>
            <w:shd w:val="clear" w:color="000000" w:fill="D9D9D9"/>
            <w:noWrap/>
            <w:vAlign w:val="center"/>
            <w:hideMark/>
          </w:tcPr>
          <w:p w:rsidR="002B103F" w:rsidRPr="002B103F" w:rsidRDefault="002B103F" w:rsidP="002B103F">
            <w:pPr>
              <w:spacing w:after="0" w:line="240" w:lineRule="auto"/>
              <w:jc w:val="center"/>
              <w:rPr>
                <w:rFonts w:ascii="Arial Mäori" w:eastAsia="Times New Roman" w:hAnsi="Calibri" w:cs="Arial Mäori"/>
                <w:b/>
                <w:bCs/>
                <w:sz w:val="20"/>
                <w:szCs w:val="20"/>
                <w:lang w:eastAsia="en-NZ"/>
              </w:rPr>
            </w:pPr>
            <w:r w:rsidRPr="002B103F">
              <w:rPr>
                <w:rFonts w:ascii="Arial Mäori" w:eastAsia="Times New Roman" w:hAnsi="Calibri" w:cs="Arial Mäori" w:hint="cs"/>
                <w:b/>
                <w:bCs/>
                <w:sz w:val="20"/>
                <w:szCs w:val="20"/>
                <w:lang w:eastAsia="en-NZ"/>
              </w:rPr>
              <w:t>6</w:t>
            </w:r>
          </w:p>
        </w:tc>
        <w:tc>
          <w:tcPr>
            <w:tcW w:w="1305" w:type="dxa"/>
            <w:tcBorders>
              <w:top w:val="nil"/>
              <w:left w:val="nil"/>
              <w:bottom w:val="nil"/>
              <w:right w:val="single" w:sz="8" w:space="0" w:color="auto"/>
            </w:tcBorders>
            <w:shd w:val="clear" w:color="000000" w:fill="D9D9D9"/>
            <w:noWrap/>
            <w:vAlign w:val="center"/>
            <w:hideMark/>
          </w:tcPr>
          <w:p w:rsidR="002B103F" w:rsidRPr="002B103F" w:rsidRDefault="002B103F" w:rsidP="002B103F">
            <w:pPr>
              <w:spacing w:after="0" w:line="240" w:lineRule="auto"/>
              <w:jc w:val="center"/>
              <w:rPr>
                <w:rFonts w:eastAsia="Times New Roman" w:cs="Arial"/>
                <w:b/>
                <w:bCs/>
                <w:sz w:val="20"/>
                <w:szCs w:val="20"/>
                <w:lang w:eastAsia="en-NZ"/>
              </w:rPr>
            </w:pPr>
            <w:r w:rsidRPr="002B103F">
              <w:rPr>
                <w:rFonts w:eastAsia="Times New Roman" w:cs="Arial"/>
                <w:b/>
                <w:bCs/>
                <w:sz w:val="20"/>
                <w:szCs w:val="20"/>
                <w:lang w:eastAsia="en-NZ"/>
              </w:rPr>
              <w:t>2</w:t>
            </w:r>
          </w:p>
        </w:tc>
        <w:tc>
          <w:tcPr>
            <w:tcW w:w="1300" w:type="dxa"/>
            <w:tcBorders>
              <w:top w:val="nil"/>
              <w:left w:val="nil"/>
              <w:bottom w:val="nil"/>
              <w:right w:val="single" w:sz="8" w:space="0" w:color="auto"/>
            </w:tcBorders>
            <w:shd w:val="clear" w:color="000000" w:fill="D9D9D9"/>
            <w:noWrap/>
            <w:vAlign w:val="center"/>
            <w:hideMark/>
          </w:tcPr>
          <w:p w:rsidR="002B103F" w:rsidRPr="002B103F" w:rsidRDefault="002B103F" w:rsidP="002B103F">
            <w:pPr>
              <w:spacing w:after="0" w:line="240" w:lineRule="auto"/>
              <w:jc w:val="center"/>
              <w:rPr>
                <w:rFonts w:eastAsia="Times New Roman" w:cs="Arial"/>
                <w:b/>
                <w:bCs/>
                <w:sz w:val="20"/>
                <w:szCs w:val="20"/>
                <w:lang w:eastAsia="en-NZ"/>
              </w:rPr>
            </w:pPr>
            <w:r w:rsidRPr="002B103F">
              <w:rPr>
                <w:rFonts w:eastAsia="Times New Roman" w:cs="Arial"/>
                <w:b/>
                <w:bCs/>
                <w:sz w:val="20"/>
                <w:szCs w:val="20"/>
                <w:lang w:eastAsia="en-NZ"/>
              </w:rPr>
              <w:t>33.3%</w:t>
            </w:r>
          </w:p>
        </w:tc>
      </w:tr>
      <w:tr w:rsidR="002B103F" w:rsidRPr="002B103F" w:rsidTr="00BD7653">
        <w:trPr>
          <w:trHeight w:val="285"/>
        </w:trPr>
        <w:tc>
          <w:tcPr>
            <w:tcW w:w="4210" w:type="dxa"/>
            <w:tcBorders>
              <w:top w:val="nil"/>
              <w:left w:val="single" w:sz="8" w:space="0" w:color="auto"/>
              <w:bottom w:val="nil"/>
              <w:right w:val="single" w:sz="8" w:space="0" w:color="auto"/>
            </w:tcBorders>
            <w:shd w:val="clear" w:color="auto" w:fill="auto"/>
            <w:vAlign w:val="center"/>
            <w:hideMark/>
          </w:tcPr>
          <w:p w:rsidR="002B103F" w:rsidRPr="002B103F" w:rsidRDefault="002B103F" w:rsidP="002B103F">
            <w:pPr>
              <w:spacing w:after="0" w:line="240" w:lineRule="auto"/>
              <w:rPr>
                <w:rFonts w:eastAsia="Times New Roman" w:cs="Arial"/>
                <w:b/>
                <w:bCs/>
                <w:sz w:val="20"/>
                <w:szCs w:val="20"/>
                <w:lang w:eastAsia="en-NZ"/>
              </w:rPr>
            </w:pPr>
            <w:r w:rsidRPr="002B103F">
              <w:rPr>
                <w:rFonts w:eastAsia="Times New Roman" w:cs="Arial"/>
                <w:b/>
                <w:bCs/>
                <w:sz w:val="20"/>
                <w:szCs w:val="20"/>
                <w:lang w:eastAsia="en-NZ"/>
              </w:rPr>
              <w:t>Land Information New Zealand</w:t>
            </w:r>
          </w:p>
        </w:tc>
        <w:tc>
          <w:tcPr>
            <w:tcW w:w="1300" w:type="dxa"/>
            <w:tcBorders>
              <w:top w:val="nil"/>
              <w:left w:val="nil"/>
              <w:bottom w:val="nil"/>
              <w:right w:val="single" w:sz="8" w:space="0" w:color="auto"/>
            </w:tcBorders>
            <w:shd w:val="clear" w:color="auto" w:fill="auto"/>
            <w:noWrap/>
            <w:vAlign w:val="center"/>
            <w:hideMark/>
          </w:tcPr>
          <w:p w:rsidR="002B103F" w:rsidRPr="002B103F" w:rsidRDefault="002B103F" w:rsidP="002B103F">
            <w:pPr>
              <w:spacing w:after="0" w:line="240" w:lineRule="auto"/>
              <w:jc w:val="center"/>
              <w:rPr>
                <w:rFonts w:eastAsia="Times New Roman" w:cs="Arial"/>
                <w:b/>
                <w:bCs/>
                <w:sz w:val="20"/>
                <w:szCs w:val="20"/>
                <w:lang w:eastAsia="en-NZ"/>
              </w:rPr>
            </w:pPr>
            <w:r w:rsidRPr="002B103F">
              <w:rPr>
                <w:rFonts w:eastAsia="Times New Roman" w:cs="Arial"/>
                <w:b/>
                <w:bCs/>
                <w:sz w:val="20"/>
                <w:szCs w:val="20"/>
                <w:lang w:eastAsia="en-NZ"/>
              </w:rPr>
              <w:t>3</w:t>
            </w:r>
          </w:p>
        </w:tc>
        <w:tc>
          <w:tcPr>
            <w:tcW w:w="1305" w:type="dxa"/>
            <w:tcBorders>
              <w:top w:val="nil"/>
              <w:left w:val="nil"/>
              <w:bottom w:val="nil"/>
              <w:right w:val="single" w:sz="8" w:space="0" w:color="auto"/>
            </w:tcBorders>
            <w:shd w:val="clear" w:color="auto" w:fill="auto"/>
            <w:noWrap/>
            <w:vAlign w:val="center"/>
            <w:hideMark/>
          </w:tcPr>
          <w:p w:rsidR="002B103F" w:rsidRPr="002B103F" w:rsidRDefault="002B103F" w:rsidP="002B103F">
            <w:pPr>
              <w:spacing w:after="0" w:line="240" w:lineRule="auto"/>
              <w:jc w:val="center"/>
              <w:rPr>
                <w:rFonts w:eastAsia="Times New Roman" w:cs="Arial"/>
                <w:b/>
                <w:bCs/>
                <w:sz w:val="20"/>
                <w:szCs w:val="20"/>
                <w:lang w:eastAsia="en-NZ"/>
              </w:rPr>
            </w:pPr>
            <w:r w:rsidRPr="002B103F">
              <w:rPr>
                <w:rFonts w:eastAsia="Times New Roman" w:cs="Arial"/>
                <w:b/>
                <w:bCs/>
                <w:sz w:val="20"/>
                <w:szCs w:val="20"/>
                <w:lang w:eastAsia="en-NZ"/>
              </w:rPr>
              <w:t>19</w:t>
            </w:r>
          </w:p>
        </w:tc>
        <w:tc>
          <w:tcPr>
            <w:tcW w:w="1305" w:type="dxa"/>
            <w:tcBorders>
              <w:top w:val="nil"/>
              <w:left w:val="nil"/>
              <w:bottom w:val="nil"/>
              <w:right w:val="single" w:sz="8" w:space="0" w:color="auto"/>
            </w:tcBorders>
            <w:shd w:val="clear" w:color="auto" w:fill="auto"/>
            <w:noWrap/>
            <w:vAlign w:val="center"/>
            <w:hideMark/>
          </w:tcPr>
          <w:p w:rsidR="002B103F" w:rsidRPr="002B103F" w:rsidRDefault="002B103F" w:rsidP="002B103F">
            <w:pPr>
              <w:spacing w:after="0" w:line="240" w:lineRule="auto"/>
              <w:jc w:val="center"/>
              <w:rPr>
                <w:rFonts w:eastAsia="Times New Roman" w:cs="Arial"/>
                <w:b/>
                <w:bCs/>
                <w:sz w:val="20"/>
                <w:szCs w:val="20"/>
                <w:lang w:eastAsia="en-NZ"/>
              </w:rPr>
            </w:pPr>
            <w:r w:rsidRPr="002B103F">
              <w:rPr>
                <w:rFonts w:eastAsia="Times New Roman" w:cs="Arial"/>
                <w:b/>
                <w:bCs/>
                <w:sz w:val="20"/>
                <w:szCs w:val="20"/>
                <w:lang w:eastAsia="en-NZ"/>
              </w:rPr>
              <w:t>6</w:t>
            </w:r>
          </w:p>
        </w:tc>
        <w:tc>
          <w:tcPr>
            <w:tcW w:w="1300" w:type="dxa"/>
            <w:tcBorders>
              <w:top w:val="nil"/>
              <w:left w:val="nil"/>
              <w:bottom w:val="nil"/>
              <w:right w:val="single" w:sz="8" w:space="0" w:color="auto"/>
            </w:tcBorders>
            <w:shd w:val="clear" w:color="auto" w:fill="auto"/>
            <w:noWrap/>
            <w:vAlign w:val="center"/>
            <w:hideMark/>
          </w:tcPr>
          <w:p w:rsidR="002B103F" w:rsidRPr="002B103F" w:rsidRDefault="002B103F" w:rsidP="002B103F">
            <w:pPr>
              <w:spacing w:after="0" w:line="240" w:lineRule="auto"/>
              <w:jc w:val="center"/>
              <w:rPr>
                <w:rFonts w:eastAsia="Times New Roman" w:cs="Arial"/>
                <w:b/>
                <w:bCs/>
                <w:sz w:val="20"/>
                <w:szCs w:val="20"/>
                <w:lang w:eastAsia="en-NZ"/>
              </w:rPr>
            </w:pPr>
            <w:r w:rsidRPr="002B103F">
              <w:rPr>
                <w:rFonts w:eastAsia="Times New Roman" w:cs="Arial"/>
                <w:b/>
                <w:bCs/>
                <w:sz w:val="20"/>
                <w:szCs w:val="20"/>
                <w:lang w:eastAsia="en-NZ"/>
              </w:rPr>
              <w:t>31.6%</w:t>
            </w:r>
          </w:p>
        </w:tc>
      </w:tr>
      <w:tr w:rsidR="002B103F" w:rsidRPr="002B103F" w:rsidTr="00BD7653">
        <w:trPr>
          <w:trHeight w:val="285"/>
        </w:trPr>
        <w:tc>
          <w:tcPr>
            <w:tcW w:w="4210" w:type="dxa"/>
            <w:tcBorders>
              <w:top w:val="nil"/>
              <w:left w:val="single" w:sz="8" w:space="0" w:color="auto"/>
              <w:bottom w:val="nil"/>
              <w:right w:val="single" w:sz="8" w:space="0" w:color="auto"/>
            </w:tcBorders>
            <w:shd w:val="clear" w:color="auto" w:fill="D9D9D9" w:themeFill="background1" w:themeFillShade="D9"/>
            <w:vAlign w:val="center"/>
            <w:hideMark/>
          </w:tcPr>
          <w:p w:rsidR="002B103F" w:rsidRPr="002B103F" w:rsidRDefault="002B103F" w:rsidP="002B103F">
            <w:pPr>
              <w:spacing w:after="0" w:line="240" w:lineRule="auto"/>
              <w:rPr>
                <w:rFonts w:eastAsia="Times New Roman" w:cs="Arial"/>
                <w:b/>
                <w:bCs/>
                <w:color w:val="000000"/>
                <w:sz w:val="20"/>
                <w:szCs w:val="20"/>
                <w:lang w:eastAsia="en-NZ"/>
              </w:rPr>
            </w:pPr>
            <w:r w:rsidRPr="002B103F">
              <w:rPr>
                <w:rFonts w:eastAsia="Times New Roman" w:cs="Arial"/>
                <w:b/>
                <w:bCs/>
                <w:color w:val="000000"/>
                <w:sz w:val="20"/>
                <w:szCs w:val="20"/>
                <w:lang w:eastAsia="en-NZ"/>
              </w:rPr>
              <w:t>Ministry for Culture and Heritage</w:t>
            </w:r>
          </w:p>
        </w:tc>
        <w:tc>
          <w:tcPr>
            <w:tcW w:w="1300" w:type="dxa"/>
            <w:tcBorders>
              <w:top w:val="nil"/>
              <w:left w:val="nil"/>
              <w:bottom w:val="nil"/>
              <w:right w:val="single" w:sz="8" w:space="0" w:color="auto"/>
            </w:tcBorders>
            <w:shd w:val="clear" w:color="auto" w:fill="D9D9D9" w:themeFill="background1" w:themeFillShade="D9"/>
            <w:noWrap/>
            <w:vAlign w:val="center"/>
            <w:hideMark/>
          </w:tcPr>
          <w:p w:rsidR="002B103F" w:rsidRPr="002B103F" w:rsidRDefault="002B103F" w:rsidP="002B103F">
            <w:pPr>
              <w:spacing w:after="0" w:line="240" w:lineRule="auto"/>
              <w:jc w:val="center"/>
              <w:rPr>
                <w:rFonts w:eastAsia="Times New Roman" w:cs="Arial"/>
                <w:b/>
                <w:bCs/>
                <w:color w:val="000000"/>
                <w:sz w:val="20"/>
                <w:szCs w:val="20"/>
                <w:lang w:eastAsia="en-NZ"/>
              </w:rPr>
            </w:pPr>
            <w:r w:rsidRPr="002B103F">
              <w:rPr>
                <w:rFonts w:eastAsia="Times New Roman" w:cs="Arial"/>
                <w:b/>
                <w:bCs/>
                <w:color w:val="000000"/>
                <w:sz w:val="20"/>
                <w:szCs w:val="20"/>
                <w:lang w:eastAsia="en-NZ"/>
              </w:rPr>
              <w:t>15</w:t>
            </w:r>
          </w:p>
        </w:tc>
        <w:tc>
          <w:tcPr>
            <w:tcW w:w="1305" w:type="dxa"/>
            <w:tcBorders>
              <w:top w:val="nil"/>
              <w:left w:val="nil"/>
              <w:bottom w:val="nil"/>
              <w:right w:val="single" w:sz="8" w:space="0" w:color="auto"/>
            </w:tcBorders>
            <w:shd w:val="clear" w:color="auto" w:fill="D9D9D9" w:themeFill="background1" w:themeFillShade="D9"/>
            <w:noWrap/>
            <w:vAlign w:val="center"/>
            <w:hideMark/>
          </w:tcPr>
          <w:p w:rsidR="002B103F" w:rsidRPr="002B103F" w:rsidRDefault="002B103F" w:rsidP="002B103F">
            <w:pPr>
              <w:spacing w:after="0" w:line="240" w:lineRule="auto"/>
              <w:jc w:val="center"/>
              <w:rPr>
                <w:rFonts w:eastAsia="Times New Roman" w:cs="Arial"/>
                <w:b/>
                <w:bCs/>
                <w:sz w:val="20"/>
                <w:szCs w:val="20"/>
                <w:lang w:eastAsia="en-NZ"/>
              </w:rPr>
            </w:pPr>
            <w:r w:rsidRPr="002B103F">
              <w:rPr>
                <w:rFonts w:eastAsia="Times New Roman" w:cs="Arial"/>
                <w:b/>
                <w:bCs/>
                <w:sz w:val="20"/>
                <w:szCs w:val="20"/>
                <w:lang w:eastAsia="en-NZ"/>
              </w:rPr>
              <w:t>107</w:t>
            </w:r>
          </w:p>
        </w:tc>
        <w:tc>
          <w:tcPr>
            <w:tcW w:w="1305" w:type="dxa"/>
            <w:tcBorders>
              <w:top w:val="nil"/>
              <w:left w:val="nil"/>
              <w:bottom w:val="nil"/>
              <w:right w:val="single" w:sz="8" w:space="0" w:color="auto"/>
            </w:tcBorders>
            <w:shd w:val="clear" w:color="auto" w:fill="D9D9D9" w:themeFill="background1" w:themeFillShade="D9"/>
            <w:noWrap/>
            <w:vAlign w:val="center"/>
            <w:hideMark/>
          </w:tcPr>
          <w:p w:rsidR="002B103F" w:rsidRPr="002B103F" w:rsidRDefault="002B103F" w:rsidP="002B103F">
            <w:pPr>
              <w:spacing w:after="0" w:line="240" w:lineRule="auto"/>
              <w:jc w:val="center"/>
              <w:rPr>
                <w:rFonts w:eastAsia="Times New Roman" w:cs="Arial"/>
                <w:b/>
                <w:bCs/>
                <w:sz w:val="20"/>
                <w:szCs w:val="20"/>
                <w:lang w:eastAsia="en-NZ"/>
              </w:rPr>
            </w:pPr>
            <w:r w:rsidRPr="002B103F">
              <w:rPr>
                <w:rFonts w:eastAsia="Times New Roman" w:cs="Arial"/>
                <w:b/>
                <w:bCs/>
                <w:sz w:val="20"/>
                <w:szCs w:val="20"/>
                <w:lang w:eastAsia="en-NZ"/>
              </w:rPr>
              <w:t>40</w:t>
            </w:r>
          </w:p>
        </w:tc>
        <w:tc>
          <w:tcPr>
            <w:tcW w:w="1300" w:type="dxa"/>
            <w:tcBorders>
              <w:top w:val="nil"/>
              <w:left w:val="nil"/>
              <w:bottom w:val="nil"/>
              <w:right w:val="single" w:sz="8" w:space="0" w:color="auto"/>
            </w:tcBorders>
            <w:shd w:val="clear" w:color="auto" w:fill="D9D9D9" w:themeFill="background1" w:themeFillShade="D9"/>
            <w:noWrap/>
            <w:vAlign w:val="center"/>
            <w:hideMark/>
          </w:tcPr>
          <w:p w:rsidR="002B103F" w:rsidRPr="002B103F" w:rsidRDefault="002B103F" w:rsidP="002B103F">
            <w:pPr>
              <w:spacing w:after="0" w:line="240" w:lineRule="auto"/>
              <w:jc w:val="center"/>
              <w:rPr>
                <w:rFonts w:eastAsia="Times New Roman" w:cs="Arial"/>
                <w:b/>
                <w:bCs/>
                <w:sz w:val="20"/>
                <w:szCs w:val="20"/>
                <w:lang w:eastAsia="en-NZ"/>
              </w:rPr>
            </w:pPr>
            <w:r w:rsidRPr="002B103F">
              <w:rPr>
                <w:rFonts w:eastAsia="Times New Roman" w:cs="Arial"/>
                <w:b/>
                <w:bCs/>
                <w:sz w:val="20"/>
                <w:szCs w:val="20"/>
                <w:lang w:eastAsia="en-NZ"/>
              </w:rPr>
              <w:t>37.4%</w:t>
            </w:r>
          </w:p>
        </w:tc>
      </w:tr>
      <w:tr w:rsidR="002B103F" w:rsidRPr="002B103F" w:rsidTr="00BD7653">
        <w:trPr>
          <w:trHeight w:val="285"/>
        </w:trPr>
        <w:tc>
          <w:tcPr>
            <w:tcW w:w="4210" w:type="dxa"/>
            <w:tcBorders>
              <w:top w:val="nil"/>
              <w:left w:val="single" w:sz="8" w:space="0" w:color="auto"/>
              <w:bottom w:val="nil"/>
              <w:right w:val="single" w:sz="8" w:space="0" w:color="auto"/>
            </w:tcBorders>
            <w:shd w:val="clear" w:color="auto" w:fill="auto"/>
            <w:vAlign w:val="center"/>
            <w:hideMark/>
          </w:tcPr>
          <w:p w:rsidR="002B103F" w:rsidRPr="002B103F" w:rsidRDefault="002B103F" w:rsidP="002B103F">
            <w:pPr>
              <w:spacing w:after="0" w:line="240" w:lineRule="auto"/>
              <w:rPr>
                <w:rFonts w:eastAsia="Times New Roman" w:cs="Arial"/>
                <w:b/>
                <w:bCs/>
                <w:color w:val="000000"/>
                <w:sz w:val="20"/>
                <w:szCs w:val="20"/>
                <w:lang w:eastAsia="en-NZ"/>
              </w:rPr>
            </w:pPr>
            <w:r w:rsidRPr="002B103F">
              <w:rPr>
                <w:rFonts w:eastAsia="Times New Roman" w:cs="Arial"/>
                <w:b/>
                <w:bCs/>
                <w:color w:val="000000"/>
                <w:sz w:val="20"/>
                <w:szCs w:val="20"/>
                <w:lang w:eastAsia="en-NZ"/>
              </w:rPr>
              <w:t>Ministry for the Environment</w:t>
            </w:r>
          </w:p>
        </w:tc>
        <w:tc>
          <w:tcPr>
            <w:tcW w:w="1300" w:type="dxa"/>
            <w:tcBorders>
              <w:top w:val="nil"/>
              <w:left w:val="nil"/>
              <w:bottom w:val="nil"/>
              <w:right w:val="single" w:sz="8" w:space="0" w:color="auto"/>
            </w:tcBorders>
            <w:shd w:val="clear" w:color="auto" w:fill="auto"/>
            <w:noWrap/>
            <w:vAlign w:val="center"/>
            <w:hideMark/>
          </w:tcPr>
          <w:p w:rsidR="002B103F" w:rsidRPr="002B103F" w:rsidRDefault="002B103F" w:rsidP="002B103F">
            <w:pPr>
              <w:spacing w:after="0" w:line="240" w:lineRule="auto"/>
              <w:jc w:val="center"/>
              <w:rPr>
                <w:rFonts w:eastAsia="Times New Roman" w:cs="Arial"/>
                <w:b/>
                <w:bCs/>
                <w:color w:val="000000"/>
                <w:sz w:val="20"/>
                <w:szCs w:val="20"/>
                <w:lang w:eastAsia="en-NZ"/>
              </w:rPr>
            </w:pPr>
            <w:r w:rsidRPr="002B103F">
              <w:rPr>
                <w:rFonts w:eastAsia="Times New Roman" w:cs="Arial"/>
                <w:b/>
                <w:bCs/>
                <w:color w:val="000000"/>
                <w:sz w:val="20"/>
                <w:szCs w:val="20"/>
                <w:lang w:eastAsia="en-NZ"/>
              </w:rPr>
              <w:t>6</w:t>
            </w:r>
          </w:p>
        </w:tc>
        <w:tc>
          <w:tcPr>
            <w:tcW w:w="1305" w:type="dxa"/>
            <w:tcBorders>
              <w:top w:val="nil"/>
              <w:left w:val="nil"/>
              <w:bottom w:val="nil"/>
              <w:right w:val="single" w:sz="8" w:space="0" w:color="auto"/>
            </w:tcBorders>
            <w:shd w:val="clear" w:color="auto" w:fill="auto"/>
            <w:noWrap/>
            <w:vAlign w:val="center"/>
            <w:hideMark/>
          </w:tcPr>
          <w:p w:rsidR="002B103F" w:rsidRPr="002B103F" w:rsidRDefault="002B103F" w:rsidP="002B103F">
            <w:pPr>
              <w:spacing w:after="0" w:line="240" w:lineRule="auto"/>
              <w:jc w:val="center"/>
              <w:rPr>
                <w:rFonts w:eastAsia="Times New Roman" w:cs="Arial"/>
                <w:b/>
                <w:bCs/>
                <w:sz w:val="20"/>
                <w:szCs w:val="20"/>
                <w:lang w:eastAsia="en-NZ"/>
              </w:rPr>
            </w:pPr>
            <w:r w:rsidRPr="002B103F">
              <w:rPr>
                <w:rFonts w:eastAsia="Times New Roman" w:cs="Arial"/>
                <w:b/>
                <w:bCs/>
                <w:sz w:val="20"/>
                <w:szCs w:val="20"/>
                <w:lang w:eastAsia="en-NZ"/>
              </w:rPr>
              <w:t>45</w:t>
            </w:r>
          </w:p>
        </w:tc>
        <w:tc>
          <w:tcPr>
            <w:tcW w:w="1305" w:type="dxa"/>
            <w:tcBorders>
              <w:top w:val="nil"/>
              <w:left w:val="nil"/>
              <w:bottom w:val="nil"/>
              <w:right w:val="single" w:sz="8" w:space="0" w:color="auto"/>
            </w:tcBorders>
            <w:shd w:val="clear" w:color="auto" w:fill="auto"/>
            <w:noWrap/>
            <w:vAlign w:val="center"/>
            <w:hideMark/>
          </w:tcPr>
          <w:p w:rsidR="002B103F" w:rsidRPr="002B103F" w:rsidRDefault="002B103F" w:rsidP="002B103F">
            <w:pPr>
              <w:spacing w:after="0" w:line="240" w:lineRule="auto"/>
              <w:jc w:val="center"/>
              <w:rPr>
                <w:rFonts w:eastAsia="Times New Roman" w:cs="Arial"/>
                <w:b/>
                <w:bCs/>
                <w:sz w:val="20"/>
                <w:szCs w:val="20"/>
                <w:lang w:eastAsia="en-NZ"/>
              </w:rPr>
            </w:pPr>
            <w:r w:rsidRPr="002B103F">
              <w:rPr>
                <w:rFonts w:eastAsia="Times New Roman" w:cs="Arial"/>
                <w:b/>
                <w:bCs/>
                <w:sz w:val="20"/>
                <w:szCs w:val="20"/>
                <w:lang w:eastAsia="en-NZ"/>
              </w:rPr>
              <w:t>16</w:t>
            </w:r>
          </w:p>
        </w:tc>
        <w:tc>
          <w:tcPr>
            <w:tcW w:w="1300" w:type="dxa"/>
            <w:tcBorders>
              <w:top w:val="nil"/>
              <w:left w:val="nil"/>
              <w:bottom w:val="nil"/>
              <w:right w:val="single" w:sz="8" w:space="0" w:color="auto"/>
            </w:tcBorders>
            <w:shd w:val="clear" w:color="auto" w:fill="auto"/>
            <w:noWrap/>
            <w:vAlign w:val="center"/>
            <w:hideMark/>
          </w:tcPr>
          <w:p w:rsidR="002B103F" w:rsidRPr="002B103F" w:rsidRDefault="002B103F" w:rsidP="002B103F">
            <w:pPr>
              <w:spacing w:after="0" w:line="240" w:lineRule="auto"/>
              <w:jc w:val="center"/>
              <w:rPr>
                <w:rFonts w:eastAsia="Times New Roman" w:cs="Arial"/>
                <w:b/>
                <w:bCs/>
                <w:sz w:val="20"/>
                <w:szCs w:val="20"/>
                <w:lang w:eastAsia="en-NZ"/>
              </w:rPr>
            </w:pPr>
            <w:r w:rsidRPr="002B103F">
              <w:rPr>
                <w:rFonts w:eastAsia="Times New Roman" w:cs="Arial"/>
                <w:b/>
                <w:bCs/>
                <w:sz w:val="20"/>
                <w:szCs w:val="20"/>
                <w:lang w:eastAsia="en-NZ"/>
              </w:rPr>
              <w:t>35.6%</w:t>
            </w:r>
          </w:p>
        </w:tc>
      </w:tr>
      <w:tr w:rsidR="002B103F" w:rsidRPr="002B103F" w:rsidTr="00BD7653">
        <w:trPr>
          <w:trHeight w:val="285"/>
        </w:trPr>
        <w:tc>
          <w:tcPr>
            <w:tcW w:w="4210" w:type="dxa"/>
            <w:tcBorders>
              <w:top w:val="nil"/>
              <w:left w:val="single" w:sz="8" w:space="0" w:color="auto"/>
              <w:bottom w:val="nil"/>
              <w:right w:val="single" w:sz="8" w:space="0" w:color="auto"/>
            </w:tcBorders>
            <w:shd w:val="clear" w:color="auto" w:fill="D9D9D9" w:themeFill="background1" w:themeFillShade="D9"/>
            <w:vAlign w:val="center"/>
            <w:hideMark/>
          </w:tcPr>
          <w:p w:rsidR="002B103F" w:rsidRPr="002B103F" w:rsidRDefault="002B103F" w:rsidP="002B103F">
            <w:pPr>
              <w:spacing w:after="0" w:line="240" w:lineRule="auto"/>
              <w:rPr>
                <w:rFonts w:eastAsia="Times New Roman" w:cs="Arial"/>
                <w:b/>
                <w:bCs/>
                <w:color w:val="000000"/>
                <w:sz w:val="20"/>
                <w:szCs w:val="20"/>
                <w:lang w:eastAsia="en-NZ"/>
              </w:rPr>
            </w:pPr>
            <w:r w:rsidRPr="002B103F">
              <w:rPr>
                <w:rFonts w:eastAsia="Times New Roman" w:cs="Arial"/>
                <w:b/>
                <w:bCs/>
                <w:color w:val="000000"/>
                <w:sz w:val="20"/>
                <w:szCs w:val="20"/>
                <w:lang w:eastAsia="en-NZ"/>
              </w:rPr>
              <w:t>Ministry for Pacific Peoples</w:t>
            </w:r>
          </w:p>
        </w:tc>
        <w:tc>
          <w:tcPr>
            <w:tcW w:w="1300" w:type="dxa"/>
            <w:tcBorders>
              <w:top w:val="nil"/>
              <w:left w:val="nil"/>
              <w:bottom w:val="nil"/>
              <w:right w:val="single" w:sz="8" w:space="0" w:color="auto"/>
            </w:tcBorders>
            <w:shd w:val="clear" w:color="auto" w:fill="D9D9D9" w:themeFill="background1" w:themeFillShade="D9"/>
            <w:noWrap/>
            <w:vAlign w:val="center"/>
            <w:hideMark/>
          </w:tcPr>
          <w:p w:rsidR="002B103F" w:rsidRPr="002B103F" w:rsidRDefault="002B103F" w:rsidP="002B103F">
            <w:pPr>
              <w:spacing w:after="0" w:line="240" w:lineRule="auto"/>
              <w:jc w:val="center"/>
              <w:rPr>
                <w:rFonts w:eastAsia="Times New Roman" w:cs="Arial"/>
                <w:b/>
                <w:bCs/>
                <w:color w:val="000000"/>
                <w:sz w:val="20"/>
                <w:szCs w:val="20"/>
                <w:lang w:eastAsia="en-NZ"/>
              </w:rPr>
            </w:pPr>
            <w:r w:rsidRPr="002B103F">
              <w:rPr>
                <w:rFonts w:eastAsia="Times New Roman" w:cs="Arial"/>
                <w:b/>
                <w:bCs/>
                <w:color w:val="000000"/>
                <w:sz w:val="20"/>
                <w:szCs w:val="20"/>
                <w:lang w:eastAsia="en-NZ"/>
              </w:rPr>
              <w:t>3</w:t>
            </w:r>
          </w:p>
        </w:tc>
        <w:tc>
          <w:tcPr>
            <w:tcW w:w="1305" w:type="dxa"/>
            <w:tcBorders>
              <w:top w:val="nil"/>
              <w:left w:val="nil"/>
              <w:bottom w:val="nil"/>
              <w:right w:val="single" w:sz="8" w:space="0" w:color="auto"/>
            </w:tcBorders>
            <w:shd w:val="clear" w:color="auto" w:fill="D9D9D9" w:themeFill="background1" w:themeFillShade="D9"/>
            <w:noWrap/>
            <w:vAlign w:val="center"/>
            <w:hideMark/>
          </w:tcPr>
          <w:p w:rsidR="002B103F" w:rsidRPr="002B103F" w:rsidRDefault="002B103F" w:rsidP="002B103F">
            <w:pPr>
              <w:spacing w:after="0" w:line="240" w:lineRule="auto"/>
              <w:jc w:val="center"/>
              <w:rPr>
                <w:rFonts w:eastAsia="Times New Roman" w:cs="Arial"/>
                <w:b/>
                <w:bCs/>
                <w:sz w:val="20"/>
                <w:szCs w:val="20"/>
                <w:lang w:eastAsia="en-NZ"/>
              </w:rPr>
            </w:pPr>
            <w:r w:rsidRPr="002B103F">
              <w:rPr>
                <w:rFonts w:eastAsia="Times New Roman" w:cs="Arial"/>
                <w:b/>
                <w:bCs/>
                <w:sz w:val="20"/>
                <w:szCs w:val="20"/>
                <w:lang w:eastAsia="en-NZ"/>
              </w:rPr>
              <w:t>20</w:t>
            </w:r>
          </w:p>
        </w:tc>
        <w:tc>
          <w:tcPr>
            <w:tcW w:w="1305" w:type="dxa"/>
            <w:tcBorders>
              <w:top w:val="nil"/>
              <w:left w:val="nil"/>
              <w:bottom w:val="nil"/>
              <w:right w:val="single" w:sz="8" w:space="0" w:color="auto"/>
            </w:tcBorders>
            <w:shd w:val="clear" w:color="auto" w:fill="D9D9D9" w:themeFill="background1" w:themeFillShade="D9"/>
            <w:noWrap/>
            <w:vAlign w:val="center"/>
            <w:hideMark/>
          </w:tcPr>
          <w:p w:rsidR="002B103F" w:rsidRPr="002B103F" w:rsidRDefault="002B103F" w:rsidP="002B103F">
            <w:pPr>
              <w:spacing w:after="0" w:line="240" w:lineRule="auto"/>
              <w:jc w:val="center"/>
              <w:rPr>
                <w:rFonts w:eastAsia="Times New Roman" w:cs="Arial"/>
                <w:b/>
                <w:bCs/>
                <w:sz w:val="20"/>
                <w:szCs w:val="20"/>
                <w:lang w:eastAsia="en-NZ"/>
              </w:rPr>
            </w:pPr>
            <w:r w:rsidRPr="002B103F">
              <w:rPr>
                <w:rFonts w:eastAsia="Times New Roman" w:cs="Arial"/>
                <w:b/>
                <w:bCs/>
                <w:sz w:val="20"/>
                <w:szCs w:val="20"/>
                <w:lang w:eastAsia="en-NZ"/>
              </w:rPr>
              <w:t>11</w:t>
            </w:r>
          </w:p>
        </w:tc>
        <w:tc>
          <w:tcPr>
            <w:tcW w:w="1300" w:type="dxa"/>
            <w:tcBorders>
              <w:top w:val="nil"/>
              <w:left w:val="nil"/>
              <w:bottom w:val="nil"/>
              <w:right w:val="single" w:sz="8" w:space="0" w:color="auto"/>
            </w:tcBorders>
            <w:shd w:val="clear" w:color="auto" w:fill="D9D9D9" w:themeFill="background1" w:themeFillShade="D9"/>
            <w:noWrap/>
            <w:vAlign w:val="center"/>
            <w:hideMark/>
          </w:tcPr>
          <w:p w:rsidR="002B103F" w:rsidRPr="002B103F" w:rsidRDefault="002B103F" w:rsidP="002B103F">
            <w:pPr>
              <w:spacing w:after="0" w:line="240" w:lineRule="auto"/>
              <w:jc w:val="center"/>
              <w:rPr>
                <w:rFonts w:eastAsia="Times New Roman" w:cs="Arial"/>
                <w:b/>
                <w:bCs/>
                <w:sz w:val="20"/>
                <w:szCs w:val="20"/>
                <w:lang w:eastAsia="en-NZ"/>
              </w:rPr>
            </w:pPr>
            <w:r w:rsidRPr="002B103F">
              <w:rPr>
                <w:rFonts w:eastAsia="Times New Roman" w:cs="Arial"/>
                <w:b/>
                <w:bCs/>
                <w:sz w:val="20"/>
                <w:szCs w:val="20"/>
                <w:lang w:eastAsia="en-NZ"/>
              </w:rPr>
              <w:t>55.0%</w:t>
            </w:r>
          </w:p>
        </w:tc>
      </w:tr>
      <w:tr w:rsidR="00BD7653" w:rsidRPr="002B103F" w:rsidTr="00BD7653">
        <w:trPr>
          <w:trHeight w:val="285"/>
        </w:trPr>
        <w:tc>
          <w:tcPr>
            <w:tcW w:w="4210" w:type="dxa"/>
            <w:tcBorders>
              <w:top w:val="nil"/>
              <w:left w:val="single" w:sz="8" w:space="0" w:color="auto"/>
              <w:bottom w:val="nil"/>
              <w:right w:val="single" w:sz="8" w:space="0" w:color="auto"/>
            </w:tcBorders>
            <w:shd w:val="clear" w:color="auto" w:fill="auto"/>
            <w:vAlign w:val="center"/>
            <w:hideMark/>
          </w:tcPr>
          <w:p w:rsidR="00BD7653" w:rsidRPr="002B103F" w:rsidRDefault="00BD7653" w:rsidP="005C3D44">
            <w:pPr>
              <w:spacing w:after="0" w:line="240" w:lineRule="auto"/>
              <w:rPr>
                <w:rFonts w:eastAsia="Times New Roman" w:cs="Arial"/>
                <w:b/>
                <w:bCs/>
                <w:color w:val="000000"/>
                <w:sz w:val="20"/>
                <w:szCs w:val="20"/>
                <w:lang w:eastAsia="en-NZ"/>
              </w:rPr>
            </w:pPr>
            <w:r w:rsidRPr="002B103F">
              <w:rPr>
                <w:rFonts w:eastAsia="Times New Roman" w:cs="Arial"/>
                <w:b/>
                <w:bCs/>
                <w:color w:val="000000"/>
                <w:sz w:val="20"/>
                <w:szCs w:val="20"/>
                <w:lang w:eastAsia="en-NZ"/>
              </w:rPr>
              <w:t>Ministry for Primary Industries</w:t>
            </w:r>
          </w:p>
        </w:tc>
        <w:tc>
          <w:tcPr>
            <w:tcW w:w="1300" w:type="dxa"/>
            <w:tcBorders>
              <w:top w:val="nil"/>
              <w:left w:val="nil"/>
              <w:bottom w:val="nil"/>
              <w:right w:val="single" w:sz="8" w:space="0" w:color="auto"/>
            </w:tcBorders>
            <w:shd w:val="clear" w:color="auto" w:fill="auto"/>
            <w:noWrap/>
            <w:vAlign w:val="center"/>
            <w:hideMark/>
          </w:tcPr>
          <w:p w:rsidR="00BD7653" w:rsidRPr="002B103F" w:rsidRDefault="00BD7653" w:rsidP="005C3D44">
            <w:pPr>
              <w:spacing w:after="0" w:line="240" w:lineRule="auto"/>
              <w:jc w:val="center"/>
              <w:rPr>
                <w:rFonts w:eastAsia="Times New Roman" w:cs="Arial"/>
                <w:b/>
                <w:bCs/>
                <w:color w:val="000000"/>
                <w:sz w:val="20"/>
                <w:szCs w:val="20"/>
                <w:lang w:eastAsia="en-NZ"/>
              </w:rPr>
            </w:pPr>
            <w:r>
              <w:rPr>
                <w:rFonts w:eastAsia="Times New Roman" w:cs="Arial"/>
                <w:b/>
                <w:bCs/>
                <w:color w:val="000000"/>
                <w:sz w:val="20"/>
                <w:szCs w:val="20"/>
                <w:lang w:eastAsia="en-NZ"/>
              </w:rPr>
              <w:t>14</w:t>
            </w:r>
          </w:p>
        </w:tc>
        <w:tc>
          <w:tcPr>
            <w:tcW w:w="1305" w:type="dxa"/>
            <w:tcBorders>
              <w:top w:val="nil"/>
              <w:left w:val="nil"/>
              <w:bottom w:val="nil"/>
              <w:right w:val="single" w:sz="8" w:space="0" w:color="auto"/>
            </w:tcBorders>
            <w:shd w:val="clear" w:color="auto" w:fill="auto"/>
            <w:noWrap/>
            <w:vAlign w:val="center"/>
            <w:hideMark/>
          </w:tcPr>
          <w:p w:rsidR="00BD7653" w:rsidRPr="002B103F" w:rsidRDefault="00BD7653" w:rsidP="005C3D44">
            <w:pPr>
              <w:spacing w:after="0" w:line="240" w:lineRule="auto"/>
              <w:jc w:val="center"/>
              <w:rPr>
                <w:rFonts w:eastAsia="Times New Roman" w:cs="Arial"/>
                <w:b/>
                <w:bCs/>
                <w:sz w:val="20"/>
                <w:szCs w:val="20"/>
                <w:lang w:eastAsia="en-NZ"/>
              </w:rPr>
            </w:pPr>
            <w:r>
              <w:rPr>
                <w:rFonts w:eastAsia="Times New Roman" w:cs="Arial"/>
                <w:b/>
                <w:bCs/>
                <w:sz w:val="20"/>
                <w:szCs w:val="20"/>
                <w:lang w:eastAsia="en-NZ"/>
              </w:rPr>
              <w:t>70</w:t>
            </w:r>
          </w:p>
        </w:tc>
        <w:tc>
          <w:tcPr>
            <w:tcW w:w="1305" w:type="dxa"/>
            <w:tcBorders>
              <w:top w:val="nil"/>
              <w:left w:val="nil"/>
              <w:bottom w:val="nil"/>
              <w:right w:val="single" w:sz="8" w:space="0" w:color="auto"/>
            </w:tcBorders>
            <w:shd w:val="clear" w:color="auto" w:fill="auto"/>
            <w:noWrap/>
            <w:vAlign w:val="center"/>
            <w:hideMark/>
          </w:tcPr>
          <w:p w:rsidR="00BD7653" w:rsidRPr="002B103F" w:rsidRDefault="00BD7653" w:rsidP="005C3D44">
            <w:pPr>
              <w:spacing w:after="0" w:line="240" w:lineRule="auto"/>
              <w:jc w:val="center"/>
              <w:rPr>
                <w:rFonts w:eastAsia="Times New Roman" w:cs="Arial"/>
                <w:b/>
                <w:bCs/>
                <w:sz w:val="20"/>
                <w:szCs w:val="20"/>
                <w:lang w:eastAsia="en-NZ"/>
              </w:rPr>
            </w:pPr>
            <w:r w:rsidRPr="002B103F">
              <w:rPr>
                <w:rFonts w:eastAsia="Times New Roman" w:cs="Arial"/>
                <w:b/>
                <w:bCs/>
                <w:sz w:val="20"/>
                <w:szCs w:val="20"/>
                <w:lang w:eastAsia="en-NZ"/>
              </w:rPr>
              <w:t>24</w:t>
            </w:r>
          </w:p>
        </w:tc>
        <w:tc>
          <w:tcPr>
            <w:tcW w:w="1300" w:type="dxa"/>
            <w:tcBorders>
              <w:top w:val="nil"/>
              <w:left w:val="nil"/>
              <w:bottom w:val="nil"/>
              <w:right w:val="single" w:sz="8" w:space="0" w:color="auto"/>
            </w:tcBorders>
            <w:shd w:val="clear" w:color="auto" w:fill="auto"/>
            <w:noWrap/>
            <w:vAlign w:val="center"/>
            <w:hideMark/>
          </w:tcPr>
          <w:p w:rsidR="00BD7653" w:rsidRPr="002B103F" w:rsidRDefault="00BD7653" w:rsidP="005C3D44">
            <w:pPr>
              <w:spacing w:after="0" w:line="240" w:lineRule="auto"/>
              <w:jc w:val="center"/>
              <w:rPr>
                <w:rFonts w:eastAsia="Times New Roman" w:cs="Arial"/>
                <w:b/>
                <w:bCs/>
                <w:sz w:val="20"/>
                <w:szCs w:val="20"/>
                <w:lang w:eastAsia="en-NZ"/>
              </w:rPr>
            </w:pPr>
            <w:r w:rsidRPr="002B103F">
              <w:rPr>
                <w:rFonts w:eastAsia="Times New Roman" w:cs="Arial"/>
                <w:b/>
                <w:bCs/>
                <w:sz w:val="20"/>
                <w:szCs w:val="20"/>
                <w:lang w:eastAsia="en-NZ"/>
              </w:rPr>
              <w:t>35.8%</w:t>
            </w:r>
          </w:p>
        </w:tc>
      </w:tr>
      <w:tr w:rsidR="002B103F" w:rsidRPr="002B103F" w:rsidTr="00BD7653">
        <w:trPr>
          <w:trHeight w:val="285"/>
        </w:trPr>
        <w:tc>
          <w:tcPr>
            <w:tcW w:w="4210" w:type="dxa"/>
            <w:tcBorders>
              <w:top w:val="nil"/>
              <w:left w:val="single" w:sz="8" w:space="0" w:color="auto"/>
              <w:bottom w:val="nil"/>
              <w:right w:val="single" w:sz="8" w:space="0" w:color="auto"/>
            </w:tcBorders>
            <w:shd w:val="clear" w:color="auto" w:fill="D9D9D9" w:themeFill="background1" w:themeFillShade="D9"/>
            <w:vAlign w:val="center"/>
            <w:hideMark/>
          </w:tcPr>
          <w:p w:rsidR="002B103F" w:rsidRPr="002B103F" w:rsidRDefault="002B103F" w:rsidP="002B103F">
            <w:pPr>
              <w:spacing w:after="0" w:line="240" w:lineRule="auto"/>
              <w:rPr>
                <w:rFonts w:eastAsia="Times New Roman" w:cs="Arial"/>
                <w:b/>
                <w:bCs/>
                <w:color w:val="000000"/>
                <w:sz w:val="20"/>
                <w:szCs w:val="20"/>
                <w:lang w:eastAsia="en-NZ"/>
              </w:rPr>
            </w:pPr>
            <w:r w:rsidRPr="002B103F">
              <w:rPr>
                <w:rFonts w:eastAsia="Times New Roman" w:cs="Arial"/>
                <w:b/>
                <w:bCs/>
                <w:color w:val="000000"/>
                <w:sz w:val="20"/>
                <w:szCs w:val="20"/>
                <w:lang w:eastAsia="en-NZ"/>
              </w:rPr>
              <w:t>Ministry for Women</w:t>
            </w:r>
          </w:p>
        </w:tc>
        <w:tc>
          <w:tcPr>
            <w:tcW w:w="1300" w:type="dxa"/>
            <w:tcBorders>
              <w:top w:val="nil"/>
              <w:left w:val="nil"/>
              <w:bottom w:val="nil"/>
              <w:right w:val="single" w:sz="8" w:space="0" w:color="auto"/>
            </w:tcBorders>
            <w:shd w:val="clear" w:color="auto" w:fill="D9D9D9" w:themeFill="background1" w:themeFillShade="D9"/>
            <w:noWrap/>
            <w:vAlign w:val="center"/>
            <w:hideMark/>
          </w:tcPr>
          <w:p w:rsidR="002B103F" w:rsidRPr="002B103F" w:rsidRDefault="002B103F" w:rsidP="002B103F">
            <w:pPr>
              <w:spacing w:after="0" w:line="240" w:lineRule="auto"/>
              <w:jc w:val="center"/>
              <w:rPr>
                <w:rFonts w:eastAsia="Times New Roman" w:cs="Arial"/>
                <w:b/>
                <w:bCs/>
                <w:color w:val="000000"/>
                <w:sz w:val="20"/>
                <w:szCs w:val="20"/>
                <w:lang w:eastAsia="en-NZ"/>
              </w:rPr>
            </w:pPr>
            <w:r w:rsidRPr="002B103F">
              <w:rPr>
                <w:rFonts w:eastAsia="Times New Roman" w:cs="Arial"/>
                <w:b/>
                <w:bCs/>
                <w:color w:val="000000"/>
                <w:sz w:val="20"/>
                <w:szCs w:val="20"/>
                <w:lang w:eastAsia="en-NZ"/>
              </w:rPr>
              <w:t>1</w:t>
            </w:r>
          </w:p>
        </w:tc>
        <w:tc>
          <w:tcPr>
            <w:tcW w:w="1305" w:type="dxa"/>
            <w:tcBorders>
              <w:top w:val="nil"/>
              <w:left w:val="nil"/>
              <w:bottom w:val="nil"/>
              <w:right w:val="single" w:sz="8" w:space="0" w:color="auto"/>
            </w:tcBorders>
            <w:shd w:val="clear" w:color="auto" w:fill="D9D9D9" w:themeFill="background1" w:themeFillShade="D9"/>
            <w:noWrap/>
            <w:vAlign w:val="center"/>
            <w:hideMark/>
          </w:tcPr>
          <w:p w:rsidR="002B103F" w:rsidRPr="002B103F" w:rsidRDefault="002B103F" w:rsidP="002B103F">
            <w:pPr>
              <w:spacing w:after="0" w:line="240" w:lineRule="auto"/>
              <w:jc w:val="center"/>
              <w:rPr>
                <w:rFonts w:eastAsia="Times New Roman" w:cs="Arial"/>
                <w:b/>
                <w:bCs/>
                <w:sz w:val="20"/>
                <w:szCs w:val="20"/>
                <w:lang w:eastAsia="en-NZ"/>
              </w:rPr>
            </w:pPr>
            <w:r w:rsidRPr="002B103F">
              <w:rPr>
                <w:rFonts w:eastAsia="Times New Roman" w:cs="Arial"/>
                <w:b/>
                <w:bCs/>
                <w:sz w:val="20"/>
                <w:szCs w:val="20"/>
                <w:lang w:eastAsia="en-NZ"/>
              </w:rPr>
              <w:t>1</w:t>
            </w:r>
          </w:p>
        </w:tc>
        <w:tc>
          <w:tcPr>
            <w:tcW w:w="1305" w:type="dxa"/>
            <w:tcBorders>
              <w:top w:val="nil"/>
              <w:left w:val="nil"/>
              <w:bottom w:val="nil"/>
              <w:right w:val="single" w:sz="8" w:space="0" w:color="auto"/>
            </w:tcBorders>
            <w:shd w:val="clear" w:color="auto" w:fill="D9D9D9" w:themeFill="background1" w:themeFillShade="D9"/>
            <w:noWrap/>
            <w:vAlign w:val="center"/>
            <w:hideMark/>
          </w:tcPr>
          <w:p w:rsidR="002B103F" w:rsidRPr="002B103F" w:rsidRDefault="002B103F" w:rsidP="002B103F">
            <w:pPr>
              <w:spacing w:after="0" w:line="240" w:lineRule="auto"/>
              <w:jc w:val="center"/>
              <w:rPr>
                <w:rFonts w:eastAsia="Times New Roman" w:cs="Arial"/>
                <w:b/>
                <w:bCs/>
                <w:sz w:val="20"/>
                <w:szCs w:val="20"/>
                <w:lang w:eastAsia="en-NZ"/>
              </w:rPr>
            </w:pPr>
            <w:r w:rsidRPr="002B103F">
              <w:rPr>
                <w:rFonts w:eastAsia="Times New Roman" w:cs="Arial"/>
                <w:b/>
                <w:bCs/>
                <w:sz w:val="20"/>
                <w:szCs w:val="20"/>
                <w:lang w:eastAsia="en-NZ"/>
              </w:rPr>
              <w:t>1</w:t>
            </w:r>
          </w:p>
        </w:tc>
        <w:tc>
          <w:tcPr>
            <w:tcW w:w="1300" w:type="dxa"/>
            <w:tcBorders>
              <w:top w:val="nil"/>
              <w:left w:val="nil"/>
              <w:bottom w:val="nil"/>
              <w:right w:val="single" w:sz="8" w:space="0" w:color="auto"/>
            </w:tcBorders>
            <w:shd w:val="clear" w:color="auto" w:fill="D9D9D9" w:themeFill="background1" w:themeFillShade="D9"/>
            <w:noWrap/>
            <w:vAlign w:val="center"/>
            <w:hideMark/>
          </w:tcPr>
          <w:p w:rsidR="002B103F" w:rsidRPr="002B103F" w:rsidRDefault="002B103F" w:rsidP="002B103F">
            <w:pPr>
              <w:spacing w:after="0" w:line="240" w:lineRule="auto"/>
              <w:jc w:val="center"/>
              <w:rPr>
                <w:rFonts w:eastAsia="Times New Roman" w:cs="Arial"/>
                <w:b/>
                <w:bCs/>
                <w:sz w:val="20"/>
                <w:szCs w:val="20"/>
                <w:lang w:eastAsia="en-NZ"/>
              </w:rPr>
            </w:pPr>
            <w:r w:rsidRPr="002B103F">
              <w:rPr>
                <w:rFonts w:eastAsia="Times New Roman" w:cs="Arial"/>
                <w:b/>
                <w:bCs/>
                <w:sz w:val="20"/>
                <w:szCs w:val="20"/>
                <w:lang w:eastAsia="en-NZ"/>
              </w:rPr>
              <w:t>100.0%</w:t>
            </w:r>
          </w:p>
        </w:tc>
      </w:tr>
      <w:tr w:rsidR="002B103F" w:rsidRPr="002B103F" w:rsidTr="00BD7653">
        <w:trPr>
          <w:trHeight w:val="510"/>
        </w:trPr>
        <w:tc>
          <w:tcPr>
            <w:tcW w:w="4210" w:type="dxa"/>
            <w:tcBorders>
              <w:top w:val="nil"/>
              <w:left w:val="single" w:sz="8" w:space="0" w:color="auto"/>
              <w:bottom w:val="nil"/>
              <w:right w:val="single" w:sz="8" w:space="0" w:color="auto"/>
            </w:tcBorders>
            <w:shd w:val="clear" w:color="auto" w:fill="auto"/>
            <w:vAlign w:val="center"/>
            <w:hideMark/>
          </w:tcPr>
          <w:p w:rsidR="002B103F" w:rsidRPr="002B103F" w:rsidRDefault="002B103F" w:rsidP="002B103F">
            <w:pPr>
              <w:spacing w:after="0" w:line="240" w:lineRule="auto"/>
              <w:rPr>
                <w:rFonts w:eastAsia="Times New Roman" w:cs="Arial"/>
                <w:b/>
                <w:bCs/>
                <w:color w:val="000000"/>
                <w:sz w:val="20"/>
                <w:szCs w:val="20"/>
                <w:lang w:eastAsia="en-NZ"/>
              </w:rPr>
            </w:pPr>
            <w:r w:rsidRPr="002B103F">
              <w:rPr>
                <w:rFonts w:eastAsia="Times New Roman" w:cs="Arial"/>
                <w:b/>
                <w:bCs/>
                <w:color w:val="000000"/>
                <w:sz w:val="20"/>
                <w:szCs w:val="20"/>
                <w:lang w:eastAsia="en-NZ"/>
              </w:rPr>
              <w:t>Ministry of Business, Innovation and Employment</w:t>
            </w:r>
          </w:p>
        </w:tc>
        <w:tc>
          <w:tcPr>
            <w:tcW w:w="1300" w:type="dxa"/>
            <w:tcBorders>
              <w:top w:val="nil"/>
              <w:left w:val="nil"/>
              <w:bottom w:val="nil"/>
              <w:right w:val="single" w:sz="8" w:space="0" w:color="auto"/>
            </w:tcBorders>
            <w:shd w:val="clear" w:color="auto" w:fill="auto"/>
            <w:noWrap/>
            <w:vAlign w:val="center"/>
            <w:hideMark/>
          </w:tcPr>
          <w:p w:rsidR="002B103F" w:rsidRPr="002B103F" w:rsidRDefault="002B103F" w:rsidP="002B103F">
            <w:pPr>
              <w:spacing w:after="0" w:line="240" w:lineRule="auto"/>
              <w:jc w:val="center"/>
              <w:rPr>
                <w:rFonts w:eastAsia="Times New Roman" w:cs="Arial"/>
                <w:b/>
                <w:bCs/>
                <w:color w:val="000000"/>
                <w:sz w:val="20"/>
                <w:szCs w:val="20"/>
                <w:lang w:eastAsia="en-NZ"/>
              </w:rPr>
            </w:pPr>
            <w:r w:rsidRPr="002B103F">
              <w:rPr>
                <w:rFonts w:eastAsia="Times New Roman" w:cs="Arial"/>
                <w:b/>
                <w:bCs/>
                <w:color w:val="000000"/>
                <w:sz w:val="20"/>
                <w:szCs w:val="20"/>
                <w:lang w:eastAsia="en-NZ"/>
              </w:rPr>
              <w:t>46</w:t>
            </w:r>
          </w:p>
        </w:tc>
        <w:tc>
          <w:tcPr>
            <w:tcW w:w="1305" w:type="dxa"/>
            <w:tcBorders>
              <w:top w:val="nil"/>
              <w:left w:val="nil"/>
              <w:bottom w:val="nil"/>
              <w:right w:val="single" w:sz="8" w:space="0" w:color="auto"/>
            </w:tcBorders>
            <w:shd w:val="clear" w:color="auto" w:fill="auto"/>
            <w:noWrap/>
            <w:vAlign w:val="center"/>
            <w:hideMark/>
          </w:tcPr>
          <w:p w:rsidR="002B103F" w:rsidRPr="002B103F" w:rsidRDefault="002B103F" w:rsidP="002B103F">
            <w:pPr>
              <w:spacing w:after="0" w:line="240" w:lineRule="auto"/>
              <w:jc w:val="center"/>
              <w:rPr>
                <w:rFonts w:eastAsia="Times New Roman" w:cs="Arial"/>
                <w:b/>
                <w:bCs/>
                <w:sz w:val="20"/>
                <w:szCs w:val="20"/>
                <w:lang w:eastAsia="en-NZ"/>
              </w:rPr>
            </w:pPr>
            <w:r w:rsidRPr="002B103F">
              <w:rPr>
                <w:rFonts w:eastAsia="Times New Roman" w:cs="Arial"/>
                <w:b/>
                <w:bCs/>
                <w:sz w:val="20"/>
                <w:szCs w:val="20"/>
                <w:lang w:eastAsia="en-NZ"/>
              </w:rPr>
              <w:t>267</w:t>
            </w:r>
          </w:p>
        </w:tc>
        <w:tc>
          <w:tcPr>
            <w:tcW w:w="1305" w:type="dxa"/>
            <w:tcBorders>
              <w:top w:val="nil"/>
              <w:left w:val="nil"/>
              <w:bottom w:val="nil"/>
              <w:right w:val="single" w:sz="8" w:space="0" w:color="auto"/>
            </w:tcBorders>
            <w:shd w:val="clear" w:color="auto" w:fill="auto"/>
            <w:noWrap/>
            <w:vAlign w:val="center"/>
            <w:hideMark/>
          </w:tcPr>
          <w:p w:rsidR="002B103F" w:rsidRPr="002B103F" w:rsidRDefault="002B103F" w:rsidP="002B103F">
            <w:pPr>
              <w:spacing w:after="0" w:line="240" w:lineRule="auto"/>
              <w:jc w:val="center"/>
              <w:rPr>
                <w:rFonts w:eastAsia="Times New Roman" w:cs="Arial"/>
                <w:b/>
                <w:bCs/>
                <w:sz w:val="20"/>
                <w:szCs w:val="20"/>
                <w:lang w:eastAsia="en-NZ"/>
              </w:rPr>
            </w:pPr>
            <w:r w:rsidRPr="002B103F">
              <w:rPr>
                <w:rFonts w:eastAsia="Times New Roman" w:cs="Arial"/>
                <w:b/>
                <w:bCs/>
                <w:sz w:val="20"/>
                <w:szCs w:val="20"/>
                <w:lang w:eastAsia="en-NZ"/>
              </w:rPr>
              <w:t>102</w:t>
            </w:r>
          </w:p>
        </w:tc>
        <w:tc>
          <w:tcPr>
            <w:tcW w:w="1300" w:type="dxa"/>
            <w:tcBorders>
              <w:top w:val="nil"/>
              <w:left w:val="nil"/>
              <w:bottom w:val="nil"/>
              <w:right w:val="single" w:sz="8" w:space="0" w:color="auto"/>
            </w:tcBorders>
            <w:shd w:val="clear" w:color="auto" w:fill="auto"/>
            <w:noWrap/>
            <w:vAlign w:val="center"/>
            <w:hideMark/>
          </w:tcPr>
          <w:p w:rsidR="002B103F" w:rsidRPr="002B103F" w:rsidRDefault="002B103F" w:rsidP="002B103F">
            <w:pPr>
              <w:spacing w:after="0" w:line="240" w:lineRule="auto"/>
              <w:jc w:val="center"/>
              <w:rPr>
                <w:rFonts w:eastAsia="Times New Roman" w:cs="Arial"/>
                <w:b/>
                <w:bCs/>
                <w:sz w:val="20"/>
                <w:szCs w:val="20"/>
                <w:lang w:eastAsia="en-NZ"/>
              </w:rPr>
            </w:pPr>
            <w:r w:rsidRPr="002B103F">
              <w:rPr>
                <w:rFonts w:eastAsia="Times New Roman" w:cs="Arial"/>
                <w:b/>
                <w:bCs/>
                <w:sz w:val="20"/>
                <w:szCs w:val="20"/>
                <w:lang w:eastAsia="en-NZ"/>
              </w:rPr>
              <w:t>38.2%</w:t>
            </w:r>
          </w:p>
        </w:tc>
      </w:tr>
      <w:tr w:rsidR="002B103F" w:rsidRPr="002B103F" w:rsidTr="00BD7653">
        <w:trPr>
          <w:trHeight w:val="285"/>
        </w:trPr>
        <w:tc>
          <w:tcPr>
            <w:tcW w:w="4210" w:type="dxa"/>
            <w:tcBorders>
              <w:top w:val="nil"/>
              <w:left w:val="single" w:sz="8" w:space="0" w:color="auto"/>
              <w:bottom w:val="nil"/>
              <w:right w:val="single" w:sz="8" w:space="0" w:color="auto"/>
            </w:tcBorders>
            <w:shd w:val="clear" w:color="auto" w:fill="D9D9D9" w:themeFill="background1" w:themeFillShade="D9"/>
            <w:vAlign w:val="center"/>
            <w:hideMark/>
          </w:tcPr>
          <w:p w:rsidR="002B103F" w:rsidRPr="002B103F" w:rsidRDefault="002B103F" w:rsidP="002B103F">
            <w:pPr>
              <w:spacing w:after="0" w:line="240" w:lineRule="auto"/>
              <w:rPr>
                <w:rFonts w:eastAsia="Times New Roman" w:cs="Arial"/>
                <w:b/>
                <w:bCs/>
                <w:color w:val="000000"/>
                <w:sz w:val="20"/>
                <w:szCs w:val="20"/>
                <w:lang w:eastAsia="en-NZ"/>
              </w:rPr>
            </w:pPr>
            <w:r w:rsidRPr="002B103F">
              <w:rPr>
                <w:rFonts w:eastAsia="Times New Roman" w:cs="Arial"/>
                <w:b/>
                <w:bCs/>
                <w:color w:val="000000"/>
                <w:sz w:val="20"/>
                <w:szCs w:val="20"/>
                <w:lang w:eastAsia="en-NZ"/>
              </w:rPr>
              <w:t>Ministry of Education</w:t>
            </w:r>
          </w:p>
        </w:tc>
        <w:tc>
          <w:tcPr>
            <w:tcW w:w="1300" w:type="dxa"/>
            <w:tcBorders>
              <w:top w:val="nil"/>
              <w:left w:val="nil"/>
              <w:bottom w:val="nil"/>
              <w:right w:val="single" w:sz="8" w:space="0" w:color="auto"/>
            </w:tcBorders>
            <w:shd w:val="clear" w:color="auto" w:fill="D9D9D9" w:themeFill="background1" w:themeFillShade="D9"/>
            <w:noWrap/>
            <w:vAlign w:val="center"/>
            <w:hideMark/>
          </w:tcPr>
          <w:p w:rsidR="002B103F" w:rsidRPr="002B103F" w:rsidRDefault="002B103F" w:rsidP="002B103F">
            <w:pPr>
              <w:spacing w:after="0" w:line="240" w:lineRule="auto"/>
              <w:jc w:val="center"/>
              <w:rPr>
                <w:rFonts w:eastAsia="Times New Roman" w:cs="Arial"/>
                <w:b/>
                <w:bCs/>
                <w:color w:val="000000"/>
                <w:sz w:val="20"/>
                <w:szCs w:val="20"/>
                <w:lang w:eastAsia="en-NZ"/>
              </w:rPr>
            </w:pPr>
            <w:r w:rsidRPr="002B103F">
              <w:rPr>
                <w:rFonts w:eastAsia="Times New Roman" w:cs="Arial"/>
                <w:b/>
                <w:bCs/>
                <w:color w:val="000000"/>
                <w:sz w:val="20"/>
                <w:szCs w:val="20"/>
                <w:lang w:eastAsia="en-NZ"/>
              </w:rPr>
              <w:t>13</w:t>
            </w:r>
          </w:p>
        </w:tc>
        <w:tc>
          <w:tcPr>
            <w:tcW w:w="1305" w:type="dxa"/>
            <w:tcBorders>
              <w:top w:val="nil"/>
              <w:left w:val="nil"/>
              <w:bottom w:val="nil"/>
              <w:right w:val="single" w:sz="8" w:space="0" w:color="auto"/>
            </w:tcBorders>
            <w:shd w:val="clear" w:color="auto" w:fill="D9D9D9" w:themeFill="background1" w:themeFillShade="D9"/>
            <w:noWrap/>
            <w:vAlign w:val="center"/>
            <w:hideMark/>
          </w:tcPr>
          <w:p w:rsidR="002B103F" w:rsidRPr="002B103F" w:rsidRDefault="002B103F" w:rsidP="002B103F">
            <w:pPr>
              <w:spacing w:after="0" w:line="240" w:lineRule="auto"/>
              <w:jc w:val="center"/>
              <w:rPr>
                <w:rFonts w:eastAsia="Times New Roman" w:cs="Arial"/>
                <w:b/>
                <w:bCs/>
                <w:sz w:val="20"/>
                <w:szCs w:val="20"/>
                <w:lang w:eastAsia="en-NZ"/>
              </w:rPr>
            </w:pPr>
            <w:r w:rsidRPr="002B103F">
              <w:rPr>
                <w:rFonts w:eastAsia="Times New Roman" w:cs="Arial"/>
                <w:b/>
                <w:bCs/>
                <w:sz w:val="20"/>
                <w:szCs w:val="20"/>
                <w:lang w:eastAsia="en-NZ"/>
              </w:rPr>
              <w:t>85</w:t>
            </w:r>
          </w:p>
        </w:tc>
        <w:tc>
          <w:tcPr>
            <w:tcW w:w="1305" w:type="dxa"/>
            <w:tcBorders>
              <w:top w:val="nil"/>
              <w:left w:val="nil"/>
              <w:bottom w:val="nil"/>
              <w:right w:val="single" w:sz="8" w:space="0" w:color="auto"/>
            </w:tcBorders>
            <w:shd w:val="clear" w:color="auto" w:fill="D9D9D9" w:themeFill="background1" w:themeFillShade="D9"/>
            <w:noWrap/>
            <w:vAlign w:val="center"/>
            <w:hideMark/>
          </w:tcPr>
          <w:p w:rsidR="002B103F" w:rsidRPr="002B103F" w:rsidRDefault="002B103F" w:rsidP="002B103F">
            <w:pPr>
              <w:spacing w:after="0" w:line="240" w:lineRule="auto"/>
              <w:jc w:val="center"/>
              <w:rPr>
                <w:rFonts w:eastAsia="Times New Roman" w:cs="Arial"/>
                <w:b/>
                <w:bCs/>
                <w:sz w:val="20"/>
                <w:szCs w:val="20"/>
                <w:lang w:eastAsia="en-NZ"/>
              </w:rPr>
            </w:pPr>
            <w:r w:rsidRPr="002B103F">
              <w:rPr>
                <w:rFonts w:eastAsia="Times New Roman" w:cs="Arial"/>
                <w:b/>
                <w:bCs/>
                <w:sz w:val="20"/>
                <w:szCs w:val="20"/>
                <w:lang w:eastAsia="en-NZ"/>
              </w:rPr>
              <w:t>42</w:t>
            </w:r>
          </w:p>
        </w:tc>
        <w:tc>
          <w:tcPr>
            <w:tcW w:w="1300" w:type="dxa"/>
            <w:tcBorders>
              <w:top w:val="nil"/>
              <w:left w:val="nil"/>
              <w:bottom w:val="nil"/>
              <w:right w:val="single" w:sz="8" w:space="0" w:color="auto"/>
            </w:tcBorders>
            <w:shd w:val="clear" w:color="auto" w:fill="D9D9D9" w:themeFill="background1" w:themeFillShade="D9"/>
            <w:noWrap/>
            <w:vAlign w:val="center"/>
            <w:hideMark/>
          </w:tcPr>
          <w:p w:rsidR="002B103F" w:rsidRPr="002B103F" w:rsidRDefault="002B103F" w:rsidP="002B103F">
            <w:pPr>
              <w:spacing w:after="0" w:line="240" w:lineRule="auto"/>
              <w:jc w:val="center"/>
              <w:rPr>
                <w:rFonts w:eastAsia="Times New Roman" w:cs="Arial"/>
                <w:b/>
                <w:bCs/>
                <w:sz w:val="20"/>
                <w:szCs w:val="20"/>
                <w:lang w:eastAsia="en-NZ"/>
              </w:rPr>
            </w:pPr>
            <w:r w:rsidRPr="002B103F">
              <w:rPr>
                <w:rFonts w:eastAsia="Times New Roman" w:cs="Arial"/>
                <w:b/>
                <w:bCs/>
                <w:sz w:val="20"/>
                <w:szCs w:val="20"/>
                <w:lang w:eastAsia="en-NZ"/>
              </w:rPr>
              <w:t>49.4%</w:t>
            </w:r>
          </w:p>
        </w:tc>
      </w:tr>
      <w:tr w:rsidR="002B103F" w:rsidRPr="002B103F" w:rsidTr="00BD7653">
        <w:trPr>
          <w:trHeight w:val="285"/>
        </w:trPr>
        <w:tc>
          <w:tcPr>
            <w:tcW w:w="4210" w:type="dxa"/>
            <w:tcBorders>
              <w:top w:val="nil"/>
              <w:left w:val="single" w:sz="8" w:space="0" w:color="auto"/>
              <w:bottom w:val="nil"/>
              <w:right w:val="single" w:sz="8" w:space="0" w:color="auto"/>
            </w:tcBorders>
            <w:shd w:val="clear" w:color="auto" w:fill="auto"/>
            <w:vAlign w:val="center"/>
            <w:hideMark/>
          </w:tcPr>
          <w:p w:rsidR="002B103F" w:rsidRPr="002B103F" w:rsidRDefault="002B103F" w:rsidP="002B103F">
            <w:pPr>
              <w:spacing w:after="0" w:line="240" w:lineRule="auto"/>
              <w:rPr>
                <w:rFonts w:eastAsia="Times New Roman" w:cs="Arial"/>
                <w:b/>
                <w:bCs/>
                <w:color w:val="000000"/>
                <w:sz w:val="20"/>
                <w:szCs w:val="20"/>
                <w:lang w:eastAsia="en-NZ"/>
              </w:rPr>
            </w:pPr>
            <w:r w:rsidRPr="002B103F">
              <w:rPr>
                <w:rFonts w:eastAsia="Times New Roman" w:cs="Arial"/>
                <w:b/>
                <w:bCs/>
                <w:color w:val="000000"/>
                <w:sz w:val="20"/>
                <w:szCs w:val="20"/>
                <w:lang w:eastAsia="en-NZ"/>
              </w:rPr>
              <w:t>Ministry of Foreign Affairs and Trade</w:t>
            </w:r>
          </w:p>
        </w:tc>
        <w:tc>
          <w:tcPr>
            <w:tcW w:w="1300" w:type="dxa"/>
            <w:tcBorders>
              <w:top w:val="nil"/>
              <w:left w:val="nil"/>
              <w:bottom w:val="nil"/>
              <w:right w:val="single" w:sz="8" w:space="0" w:color="auto"/>
            </w:tcBorders>
            <w:shd w:val="clear" w:color="auto" w:fill="auto"/>
            <w:noWrap/>
            <w:vAlign w:val="center"/>
            <w:hideMark/>
          </w:tcPr>
          <w:p w:rsidR="002B103F" w:rsidRPr="002B103F" w:rsidRDefault="002B103F" w:rsidP="002B103F">
            <w:pPr>
              <w:spacing w:after="0" w:line="240" w:lineRule="auto"/>
              <w:jc w:val="center"/>
              <w:rPr>
                <w:rFonts w:eastAsia="Times New Roman" w:cs="Arial"/>
                <w:b/>
                <w:bCs/>
                <w:color w:val="000000"/>
                <w:sz w:val="20"/>
                <w:szCs w:val="20"/>
                <w:lang w:eastAsia="en-NZ"/>
              </w:rPr>
            </w:pPr>
            <w:r w:rsidRPr="002B103F">
              <w:rPr>
                <w:rFonts w:eastAsia="Times New Roman" w:cs="Arial"/>
                <w:b/>
                <w:bCs/>
                <w:color w:val="000000"/>
                <w:sz w:val="20"/>
                <w:szCs w:val="20"/>
                <w:lang w:eastAsia="en-NZ"/>
              </w:rPr>
              <w:t>10</w:t>
            </w:r>
          </w:p>
        </w:tc>
        <w:tc>
          <w:tcPr>
            <w:tcW w:w="1305" w:type="dxa"/>
            <w:tcBorders>
              <w:top w:val="nil"/>
              <w:left w:val="nil"/>
              <w:bottom w:val="nil"/>
              <w:right w:val="single" w:sz="8" w:space="0" w:color="auto"/>
            </w:tcBorders>
            <w:shd w:val="clear" w:color="auto" w:fill="auto"/>
            <w:noWrap/>
            <w:vAlign w:val="center"/>
            <w:hideMark/>
          </w:tcPr>
          <w:p w:rsidR="002B103F" w:rsidRPr="002B103F" w:rsidRDefault="002B103F" w:rsidP="002B103F">
            <w:pPr>
              <w:spacing w:after="0" w:line="240" w:lineRule="auto"/>
              <w:jc w:val="center"/>
              <w:rPr>
                <w:rFonts w:eastAsia="Times New Roman" w:cs="Arial"/>
                <w:b/>
                <w:bCs/>
                <w:sz w:val="20"/>
                <w:szCs w:val="20"/>
                <w:lang w:eastAsia="en-NZ"/>
              </w:rPr>
            </w:pPr>
            <w:r w:rsidRPr="002B103F">
              <w:rPr>
                <w:rFonts w:eastAsia="Times New Roman" w:cs="Arial"/>
                <w:b/>
                <w:bCs/>
                <w:sz w:val="20"/>
                <w:szCs w:val="20"/>
                <w:lang w:eastAsia="en-NZ"/>
              </w:rPr>
              <w:t>53</w:t>
            </w:r>
          </w:p>
        </w:tc>
        <w:tc>
          <w:tcPr>
            <w:tcW w:w="1305" w:type="dxa"/>
            <w:tcBorders>
              <w:top w:val="nil"/>
              <w:left w:val="nil"/>
              <w:bottom w:val="nil"/>
              <w:right w:val="single" w:sz="8" w:space="0" w:color="auto"/>
            </w:tcBorders>
            <w:shd w:val="clear" w:color="auto" w:fill="auto"/>
            <w:noWrap/>
            <w:vAlign w:val="center"/>
            <w:hideMark/>
          </w:tcPr>
          <w:p w:rsidR="002B103F" w:rsidRPr="002B103F" w:rsidRDefault="002B103F" w:rsidP="002B103F">
            <w:pPr>
              <w:spacing w:after="0" w:line="240" w:lineRule="auto"/>
              <w:jc w:val="center"/>
              <w:rPr>
                <w:rFonts w:eastAsia="Times New Roman" w:cs="Arial"/>
                <w:b/>
                <w:bCs/>
                <w:sz w:val="20"/>
                <w:szCs w:val="20"/>
                <w:lang w:eastAsia="en-NZ"/>
              </w:rPr>
            </w:pPr>
            <w:r w:rsidRPr="002B103F">
              <w:rPr>
                <w:rFonts w:eastAsia="Times New Roman" w:cs="Arial"/>
                <w:b/>
                <w:bCs/>
                <w:sz w:val="20"/>
                <w:szCs w:val="20"/>
                <w:lang w:eastAsia="en-NZ"/>
              </w:rPr>
              <w:t>17</w:t>
            </w:r>
          </w:p>
        </w:tc>
        <w:tc>
          <w:tcPr>
            <w:tcW w:w="1300" w:type="dxa"/>
            <w:tcBorders>
              <w:top w:val="nil"/>
              <w:left w:val="nil"/>
              <w:bottom w:val="nil"/>
              <w:right w:val="single" w:sz="8" w:space="0" w:color="auto"/>
            </w:tcBorders>
            <w:shd w:val="clear" w:color="auto" w:fill="auto"/>
            <w:noWrap/>
            <w:vAlign w:val="center"/>
            <w:hideMark/>
          </w:tcPr>
          <w:p w:rsidR="002B103F" w:rsidRPr="002B103F" w:rsidRDefault="002B103F" w:rsidP="002B103F">
            <w:pPr>
              <w:spacing w:after="0" w:line="240" w:lineRule="auto"/>
              <w:jc w:val="center"/>
              <w:rPr>
                <w:rFonts w:eastAsia="Times New Roman" w:cs="Arial"/>
                <w:b/>
                <w:bCs/>
                <w:sz w:val="20"/>
                <w:szCs w:val="20"/>
                <w:lang w:eastAsia="en-NZ"/>
              </w:rPr>
            </w:pPr>
            <w:r w:rsidRPr="002B103F">
              <w:rPr>
                <w:rFonts w:eastAsia="Times New Roman" w:cs="Arial"/>
                <w:b/>
                <w:bCs/>
                <w:sz w:val="20"/>
                <w:szCs w:val="20"/>
                <w:lang w:eastAsia="en-NZ"/>
              </w:rPr>
              <w:t>32.1%</w:t>
            </w:r>
          </w:p>
        </w:tc>
      </w:tr>
      <w:tr w:rsidR="002B103F" w:rsidRPr="002B103F" w:rsidTr="00BD7653">
        <w:trPr>
          <w:trHeight w:val="285"/>
        </w:trPr>
        <w:tc>
          <w:tcPr>
            <w:tcW w:w="4210" w:type="dxa"/>
            <w:tcBorders>
              <w:top w:val="nil"/>
              <w:left w:val="single" w:sz="8" w:space="0" w:color="auto"/>
              <w:bottom w:val="nil"/>
              <w:right w:val="single" w:sz="8" w:space="0" w:color="auto"/>
            </w:tcBorders>
            <w:shd w:val="clear" w:color="auto" w:fill="D9D9D9" w:themeFill="background1" w:themeFillShade="D9"/>
            <w:vAlign w:val="center"/>
            <w:hideMark/>
          </w:tcPr>
          <w:p w:rsidR="002B103F" w:rsidRPr="002B103F" w:rsidRDefault="002B103F" w:rsidP="002B103F">
            <w:pPr>
              <w:spacing w:after="0" w:line="240" w:lineRule="auto"/>
              <w:rPr>
                <w:rFonts w:eastAsia="Times New Roman" w:cs="Arial"/>
                <w:b/>
                <w:bCs/>
                <w:color w:val="000000"/>
                <w:sz w:val="20"/>
                <w:szCs w:val="20"/>
                <w:lang w:eastAsia="en-NZ"/>
              </w:rPr>
            </w:pPr>
            <w:r w:rsidRPr="002B103F">
              <w:rPr>
                <w:rFonts w:eastAsia="Times New Roman" w:cs="Arial"/>
                <w:b/>
                <w:bCs/>
                <w:color w:val="000000"/>
                <w:sz w:val="20"/>
                <w:szCs w:val="20"/>
                <w:lang w:eastAsia="en-NZ"/>
              </w:rPr>
              <w:t>Ministry of Health</w:t>
            </w:r>
          </w:p>
        </w:tc>
        <w:tc>
          <w:tcPr>
            <w:tcW w:w="1300" w:type="dxa"/>
            <w:tcBorders>
              <w:top w:val="nil"/>
              <w:left w:val="nil"/>
              <w:bottom w:val="nil"/>
              <w:right w:val="single" w:sz="8" w:space="0" w:color="auto"/>
            </w:tcBorders>
            <w:shd w:val="clear" w:color="auto" w:fill="D9D9D9" w:themeFill="background1" w:themeFillShade="D9"/>
            <w:noWrap/>
            <w:vAlign w:val="center"/>
            <w:hideMark/>
          </w:tcPr>
          <w:p w:rsidR="002B103F" w:rsidRPr="002B103F" w:rsidRDefault="002B103F" w:rsidP="002B103F">
            <w:pPr>
              <w:spacing w:after="0" w:line="240" w:lineRule="auto"/>
              <w:jc w:val="center"/>
              <w:rPr>
                <w:rFonts w:eastAsia="Times New Roman" w:cs="Arial"/>
                <w:b/>
                <w:bCs/>
                <w:color w:val="000000"/>
                <w:sz w:val="20"/>
                <w:szCs w:val="20"/>
                <w:lang w:eastAsia="en-NZ"/>
              </w:rPr>
            </w:pPr>
            <w:r w:rsidRPr="002B103F">
              <w:rPr>
                <w:rFonts w:eastAsia="Times New Roman" w:cs="Arial"/>
                <w:b/>
                <w:bCs/>
                <w:color w:val="000000"/>
                <w:sz w:val="20"/>
                <w:szCs w:val="20"/>
                <w:lang w:eastAsia="en-NZ"/>
              </w:rPr>
              <w:t>58</w:t>
            </w:r>
          </w:p>
        </w:tc>
        <w:tc>
          <w:tcPr>
            <w:tcW w:w="1305" w:type="dxa"/>
            <w:tcBorders>
              <w:top w:val="nil"/>
              <w:left w:val="nil"/>
              <w:bottom w:val="nil"/>
              <w:right w:val="single" w:sz="8" w:space="0" w:color="auto"/>
            </w:tcBorders>
            <w:shd w:val="clear" w:color="auto" w:fill="D9D9D9" w:themeFill="background1" w:themeFillShade="D9"/>
            <w:noWrap/>
            <w:vAlign w:val="center"/>
            <w:hideMark/>
          </w:tcPr>
          <w:p w:rsidR="002B103F" w:rsidRPr="002B103F" w:rsidRDefault="002B103F" w:rsidP="002B103F">
            <w:pPr>
              <w:spacing w:after="0" w:line="240" w:lineRule="auto"/>
              <w:jc w:val="center"/>
              <w:rPr>
                <w:rFonts w:eastAsia="Times New Roman" w:cs="Arial"/>
                <w:b/>
                <w:bCs/>
                <w:sz w:val="20"/>
                <w:szCs w:val="20"/>
                <w:lang w:eastAsia="en-NZ"/>
              </w:rPr>
            </w:pPr>
            <w:r w:rsidRPr="002B103F">
              <w:rPr>
                <w:rFonts w:eastAsia="Times New Roman" w:cs="Arial"/>
                <w:b/>
                <w:bCs/>
                <w:sz w:val="20"/>
                <w:szCs w:val="20"/>
                <w:lang w:eastAsia="en-NZ"/>
              </w:rPr>
              <w:t>524</w:t>
            </w:r>
          </w:p>
        </w:tc>
        <w:tc>
          <w:tcPr>
            <w:tcW w:w="1305" w:type="dxa"/>
            <w:tcBorders>
              <w:top w:val="nil"/>
              <w:left w:val="nil"/>
              <w:bottom w:val="nil"/>
              <w:right w:val="single" w:sz="8" w:space="0" w:color="auto"/>
            </w:tcBorders>
            <w:shd w:val="clear" w:color="auto" w:fill="D9D9D9" w:themeFill="background1" w:themeFillShade="D9"/>
            <w:noWrap/>
            <w:vAlign w:val="center"/>
            <w:hideMark/>
          </w:tcPr>
          <w:p w:rsidR="002B103F" w:rsidRPr="002B103F" w:rsidRDefault="002B103F" w:rsidP="002B103F">
            <w:pPr>
              <w:spacing w:after="0" w:line="240" w:lineRule="auto"/>
              <w:jc w:val="center"/>
              <w:rPr>
                <w:rFonts w:eastAsia="Times New Roman" w:cs="Arial"/>
                <w:b/>
                <w:bCs/>
                <w:sz w:val="20"/>
                <w:szCs w:val="20"/>
                <w:lang w:eastAsia="en-NZ"/>
              </w:rPr>
            </w:pPr>
            <w:r w:rsidRPr="002B103F">
              <w:rPr>
                <w:rFonts w:eastAsia="Times New Roman" w:cs="Arial"/>
                <w:b/>
                <w:bCs/>
                <w:sz w:val="20"/>
                <w:szCs w:val="20"/>
                <w:lang w:eastAsia="en-NZ"/>
              </w:rPr>
              <w:t>317</w:t>
            </w:r>
          </w:p>
        </w:tc>
        <w:tc>
          <w:tcPr>
            <w:tcW w:w="1300" w:type="dxa"/>
            <w:tcBorders>
              <w:top w:val="nil"/>
              <w:left w:val="nil"/>
              <w:bottom w:val="nil"/>
              <w:right w:val="single" w:sz="8" w:space="0" w:color="auto"/>
            </w:tcBorders>
            <w:shd w:val="clear" w:color="auto" w:fill="D9D9D9" w:themeFill="background1" w:themeFillShade="D9"/>
            <w:noWrap/>
            <w:vAlign w:val="center"/>
            <w:hideMark/>
          </w:tcPr>
          <w:p w:rsidR="002B103F" w:rsidRPr="002B103F" w:rsidRDefault="002B103F" w:rsidP="002B103F">
            <w:pPr>
              <w:spacing w:after="0" w:line="240" w:lineRule="auto"/>
              <w:jc w:val="center"/>
              <w:rPr>
                <w:rFonts w:eastAsia="Times New Roman" w:cs="Arial"/>
                <w:b/>
                <w:bCs/>
                <w:sz w:val="20"/>
                <w:szCs w:val="20"/>
                <w:lang w:eastAsia="en-NZ"/>
              </w:rPr>
            </w:pPr>
            <w:r w:rsidRPr="002B103F">
              <w:rPr>
                <w:rFonts w:eastAsia="Times New Roman" w:cs="Arial"/>
                <w:b/>
                <w:bCs/>
                <w:sz w:val="20"/>
                <w:szCs w:val="20"/>
                <w:lang w:eastAsia="en-NZ"/>
              </w:rPr>
              <w:t>60.5%</w:t>
            </w:r>
          </w:p>
        </w:tc>
      </w:tr>
      <w:tr w:rsidR="002B103F" w:rsidRPr="002B103F" w:rsidTr="00BD7653">
        <w:trPr>
          <w:trHeight w:val="285"/>
        </w:trPr>
        <w:tc>
          <w:tcPr>
            <w:tcW w:w="4210" w:type="dxa"/>
            <w:tcBorders>
              <w:top w:val="nil"/>
              <w:left w:val="single" w:sz="8" w:space="0" w:color="auto"/>
              <w:bottom w:val="nil"/>
              <w:right w:val="single" w:sz="8" w:space="0" w:color="auto"/>
            </w:tcBorders>
            <w:shd w:val="clear" w:color="auto" w:fill="auto"/>
            <w:vAlign w:val="center"/>
            <w:hideMark/>
          </w:tcPr>
          <w:p w:rsidR="002B103F" w:rsidRPr="002B103F" w:rsidRDefault="002B103F" w:rsidP="002B103F">
            <w:pPr>
              <w:spacing w:after="0" w:line="240" w:lineRule="auto"/>
              <w:rPr>
                <w:rFonts w:eastAsia="Times New Roman" w:cs="Arial"/>
                <w:b/>
                <w:bCs/>
                <w:color w:val="000000"/>
                <w:sz w:val="20"/>
                <w:szCs w:val="20"/>
                <w:lang w:eastAsia="en-NZ"/>
              </w:rPr>
            </w:pPr>
            <w:r w:rsidRPr="002B103F">
              <w:rPr>
                <w:rFonts w:eastAsia="Times New Roman" w:cs="Arial"/>
                <w:b/>
                <w:bCs/>
                <w:color w:val="000000"/>
                <w:sz w:val="20"/>
                <w:szCs w:val="20"/>
                <w:lang w:eastAsia="en-NZ"/>
              </w:rPr>
              <w:t>Ministry of Justice</w:t>
            </w:r>
          </w:p>
        </w:tc>
        <w:tc>
          <w:tcPr>
            <w:tcW w:w="1300" w:type="dxa"/>
            <w:tcBorders>
              <w:top w:val="nil"/>
              <w:left w:val="nil"/>
              <w:bottom w:val="nil"/>
              <w:right w:val="single" w:sz="8" w:space="0" w:color="auto"/>
            </w:tcBorders>
            <w:shd w:val="clear" w:color="auto" w:fill="auto"/>
            <w:noWrap/>
            <w:vAlign w:val="center"/>
            <w:hideMark/>
          </w:tcPr>
          <w:p w:rsidR="002B103F" w:rsidRPr="002B103F" w:rsidRDefault="002B103F" w:rsidP="002B103F">
            <w:pPr>
              <w:spacing w:after="0" w:line="240" w:lineRule="auto"/>
              <w:jc w:val="center"/>
              <w:rPr>
                <w:rFonts w:eastAsia="Times New Roman" w:cs="Arial"/>
                <w:b/>
                <w:bCs/>
                <w:color w:val="000000"/>
                <w:sz w:val="20"/>
                <w:szCs w:val="20"/>
                <w:lang w:eastAsia="en-NZ"/>
              </w:rPr>
            </w:pPr>
            <w:r w:rsidRPr="002B103F">
              <w:rPr>
                <w:rFonts w:eastAsia="Times New Roman" w:cs="Arial"/>
                <w:b/>
                <w:bCs/>
                <w:color w:val="000000"/>
                <w:sz w:val="20"/>
                <w:szCs w:val="20"/>
                <w:lang w:eastAsia="en-NZ"/>
              </w:rPr>
              <w:t>59</w:t>
            </w:r>
          </w:p>
        </w:tc>
        <w:tc>
          <w:tcPr>
            <w:tcW w:w="1305" w:type="dxa"/>
            <w:tcBorders>
              <w:top w:val="nil"/>
              <w:left w:val="nil"/>
              <w:bottom w:val="nil"/>
              <w:right w:val="single" w:sz="8" w:space="0" w:color="auto"/>
            </w:tcBorders>
            <w:shd w:val="clear" w:color="auto" w:fill="auto"/>
            <w:noWrap/>
            <w:vAlign w:val="center"/>
            <w:hideMark/>
          </w:tcPr>
          <w:p w:rsidR="002B103F" w:rsidRPr="002B103F" w:rsidRDefault="002B103F" w:rsidP="002B103F">
            <w:pPr>
              <w:spacing w:after="0" w:line="240" w:lineRule="auto"/>
              <w:jc w:val="center"/>
              <w:rPr>
                <w:rFonts w:eastAsia="Times New Roman" w:cs="Arial"/>
                <w:b/>
                <w:bCs/>
                <w:sz w:val="20"/>
                <w:szCs w:val="20"/>
                <w:lang w:eastAsia="en-NZ"/>
              </w:rPr>
            </w:pPr>
            <w:r w:rsidRPr="002B103F">
              <w:rPr>
                <w:rFonts w:eastAsia="Times New Roman" w:cs="Arial"/>
                <w:b/>
                <w:bCs/>
                <w:sz w:val="20"/>
                <w:szCs w:val="20"/>
                <w:lang w:eastAsia="en-NZ"/>
              </w:rPr>
              <w:t>316</w:t>
            </w:r>
          </w:p>
        </w:tc>
        <w:tc>
          <w:tcPr>
            <w:tcW w:w="1305" w:type="dxa"/>
            <w:tcBorders>
              <w:top w:val="nil"/>
              <w:left w:val="nil"/>
              <w:bottom w:val="nil"/>
              <w:right w:val="single" w:sz="8" w:space="0" w:color="auto"/>
            </w:tcBorders>
            <w:shd w:val="clear" w:color="auto" w:fill="auto"/>
            <w:noWrap/>
            <w:vAlign w:val="center"/>
            <w:hideMark/>
          </w:tcPr>
          <w:p w:rsidR="002B103F" w:rsidRPr="002B103F" w:rsidRDefault="002B103F" w:rsidP="002B103F">
            <w:pPr>
              <w:spacing w:after="0" w:line="240" w:lineRule="auto"/>
              <w:jc w:val="center"/>
              <w:rPr>
                <w:rFonts w:eastAsia="Times New Roman" w:cs="Arial"/>
                <w:b/>
                <w:bCs/>
                <w:sz w:val="20"/>
                <w:szCs w:val="20"/>
                <w:lang w:eastAsia="en-NZ"/>
              </w:rPr>
            </w:pPr>
            <w:r w:rsidRPr="002B103F">
              <w:rPr>
                <w:rFonts w:eastAsia="Times New Roman" w:cs="Arial"/>
                <w:b/>
                <w:bCs/>
                <w:sz w:val="20"/>
                <w:szCs w:val="20"/>
                <w:lang w:eastAsia="en-NZ"/>
              </w:rPr>
              <w:t>103</w:t>
            </w:r>
          </w:p>
        </w:tc>
        <w:tc>
          <w:tcPr>
            <w:tcW w:w="1300" w:type="dxa"/>
            <w:tcBorders>
              <w:top w:val="nil"/>
              <w:left w:val="nil"/>
              <w:bottom w:val="nil"/>
              <w:right w:val="single" w:sz="8" w:space="0" w:color="auto"/>
            </w:tcBorders>
            <w:shd w:val="clear" w:color="auto" w:fill="auto"/>
            <w:noWrap/>
            <w:vAlign w:val="center"/>
            <w:hideMark/>
          </w:tcPr>
          <w:p w:rsidR="002B103F" w:rsidRPr="002B103F" w:rsidRDefault="002B103F" w:rsidP="002B103F">
            <w:pPr>
              <w:spacing w:after="0" w:line="240" w:lineRule="auto"/>
              <w:jc w:val="center"/>
              <w:rPr>
                <w:rFonts w:eastAsia="Times New Roman" w:cs="Arial"/>
                <w:b/>
                <w:bCs/>
                <w:sz w:val="20"/>
                <w:szCs w:val="20"/>
                <w:lang w:eastAsia="en-NZ"/>
              </w:rPr>
            </w:pPr>
            <w:r w:rsidRPr="002B103F">
              <w:rPr>
                <w:rFonts w:eastAsia="Times New Roman" w:cs="Arial"/>
                <w:b/>
                <w:bCs/>
                <w:sz w:val="20"/>
                <w:szCs w:val="20"/>
                <w:lang w:eastAsia="en-NZ"/>
              </w:rPr>
              <w:t>32.6%</w:t>
            </w:r>
          </w:p>
        </w:tc>
      </w:tr>
      <w:tr w:rsidR="002B103F" w:rsidRPr="002B103F" w:rsidTr="00BD7653">
        <w:trPr>
          <w:trHeight w:val="285"/>
        </w:trPr>
        <w:tc>
          <w:tcPr>
            <w:tcW w:w="4210" w:type="dxa"/>
            <w:tcBorders>
              <w:top w:val="nil"/>
              <w:left w:val="single" w:sz="8" w:space="0" w:color="auto"/>
              <w:bottom w:val="nil"/>
              <w:right w:val="single" w:sz="8" w:space="0" w:color="auto"/>
            </w:tcBorders>
            <w:shd w:val="clear" w:color="auto" w:fill="D9D9D9" w:themeFill="background1" w:themeFillShade="D9"/>
            <w:vAlign w:val="center"/>
            <w:hideMark/>
          </w:tcPr>
          <w:p w:rsidR="002B103F" w:rsidRPr="002B103F" w:rsidRDefault="002B103F" w:rsidP="002B103F">
            <w:pPr>
              <w:spacing w:after="0" w:line="240" w:lineRule="auto"/>
              <w:rPr>
                <w:rFonts w:eastAsia="Times New Roman" w:cs="Arial"/>
                <w:b/>
                <w:bCs/>
                <w:color w:val="000000"/>
                <w:sz w:val="20"/>
                <w:szCs w:val="20"/>
                <w:lang w:eastAsia="en-NZ"/>
              </w:rPr>
            </w:pPr>
            <w:r w:rsidRPr="002B103F">
              <w:rPr>
                <w:rFonts w:eastAsia="Times New Roman" w:cs="Arial"/>
                <w:b/>
                <w:bCs/>
                <w:color w:val="000000"/>
                <w:sz w:val="20"/>
                <w:szCs w:val="20"/>
                <w:lang w:eastAsia="en-NZ"/>
              </w:rPr>
              <w:t>Ministry of Social Development</w:t>
            </w:r>
          </w:p>
        </w:tc>
        <w:tc>
          <w:tcPr>
            <w:tcW w:w="1300" w:type="dxa"/>
            <w:tcBorders>
              <w:top w:val="nil"/>
              <w:left w:val="nil"/>
              <w:bottom w:val="nil"/>
              <w:right w:val="single" w:sz="8" w:space="0" w:color="auto"/>
            </w:tcBorders>
            <w:shd w:val="clear" w:color="auto" w:fill="D9D9D9" w:themeFill="background1" w:themeFillShade="D9"/>
            <w:noWrap/>
            <w:vAlign w:val="center"/>
            <w:hideMark/>
          </w:tcPr>
          <w:p w:rsidR="002B103F" w:rsidRPr="002B103F" w:rsidRDefault="002B103F" w:rsidP="002B103F">
            <w:pPr>
              <w:spacing w:after="0" w:line="240" w:lineRule="auto"/>
              <w:jc w:val="center"/>
              <w:rPr>
                <w:rFonts w:eastAsia="Times New Roman" w:cs="Arial"/>
                <w:b/>
                <w:bCs/>
                <w:color w:val="000000"/>
                <w:sz w:val="20"/>
                <w:szCs w:val="20"/>
                <w:lang w:eastAsia="en-NZ"/>
              </w:rPr>
            </w:pPr>
            <w:r w:rsidRPr="002B103F">
              <w:rPr>
                <w:rFonts w:eastAsia="Times New Roman" w:cs="Arial"/>
                <w:b/>
                <w:bCs/>
                <w:color w:val="000000"/>
                <w:sz w:val="20"/>
                <w:szCs w:val="20"/>
                <w:lang w:eastAsia="en-NZ"/>
              </w:rPr>
              <w:t>18</w:t>
            </w:r>
          </w:p>
        </w:tc>
        <w:tc>
          <w:tcPr>
            <w:tcW w:w="1305" w:type="dxa"/>
            <w:tcBorders>
              <w:top w:val="nil"/>
              <w:left w:val="nil"/>
              <w:bottom w:val="nil"/>
              <w:right w:val="single" w:sz="8" w:space="0" w:color="auto"/>
            </w:tcBorders>
            <w:shd w:val="clear" w:color="auto" w:fill="D9D9D9" w:themeFill="background1" w:themeFillShade="D9"/>
            <w:noWrap/>
            <w:vAlign w:val="center"/>
            <w:hideMark/>
          </w:tcPr>
          <w:p w:rsidR="002B103F" w:rsidRPr="002B103F" w:rsidRDefault="002B103F" w:rsidP="002B103F">
            <w:pPr>
              <w:spacing w:after="0" w:line="240" w:lineRule="auto"/>
              <w:jc w:val="center"/>
              <w:rPr>
                <w:rFonts w:eastAsia="Times New Roman" w:cs="Arial"/>
                <w:b/>
                <w:bCs/>
                <w:sz w:val="20"/>
                <w:szCs w:val="20"/>
                <w:lang w:eastAsia="en-NZ"/>
              </w:rPr>
            </w:pPr>
            <w:r w:rsidRPr="002B103F">
              <w:rPr>
                <w:rFonts w:eastAsia="Times New Roman" w:cs="Arial"/>
                <w:b/>
                <w:bCs/>
                <w:sz w:val="20"/>
                <w:szCs w:val="20"/>
                <w:lang w:eastAsia="en-NZ"/>
              </w:rPr>
              <w:t>74</w:t>
            </w:r>
          </w:p>
        </w:tc>
        <w:tc>
          <w:tcPr>
            <w:tcW w:w="1305" w:type="dxa"/>
            <w:tcBorders>
              <w:top w:val="nil"/>
              <w:left w:val="nil"/>
              <w:bottom w:val="nil"/>
              <w:right w:val="single" w:sz="8" w:space="0" w:color="auto"/>
            </w:tcBorders>
            <w:shd w:val="clear" w:color="auto" w:fill="D9D9D9" w:themeFill="background1" w:themeFillShade="D9"/>
            <w:noWrap/>
            <w:vAlign w:val="center"/>
            <w:hideMark/>
          </w:tcPr>
          <w:p w:rsidR="002B103F" w:rsidRPr="002B103F" w:rsidRDefault="002B103F" w:rsidP="002B103F">
            <w:pPr>
              <w:spacing w:after="0" w:line="240" w:lineRule="auto"/>
              <w:jc w:val="center"/>
              <w:rPr>
                <w:rFonts w:eastAsia="Times New Roman" w:cs="Arial"/>
                <w:b/>
                <w:bCs/>
                <w:sz w:val="20"/>
                <w:szCs w:val="20"/>
                <w:lang w:eastAsia="en-NZ"/>
              </w:rPr>
            </w:pPr>
            <w:r w:rsidRPr="002B103F">
              <w:rPr>
                <w:rFonts w:eastAsia="Times New Roman" w:cs="Arial"/>
                <w:b/>
                <w:bCs/>
                <w:sz w:val="20"/>
                <w:szCs w:val="20"/>
                <w:lang w:eastAsia="en-NZ"/>
              </w:rPr>
              <w:t>38</w:t>
            </w:r>
          </w:p>
        </w:tc>
        <w:tc>
          <w:tcPr>
            <w:tcW w:w="1300" w:type="dxa"/>
            <w:tcBorders>
              <w:top w:val="nil"/>
              <w:left w:val="nil"/>
              <w:bottom w:val="nil"/>
              <w:right w:val="single" w:sz="8" w:space="0" w:color="auto"/>
            </w:tcBorders>
            <w:shd w:val="clear" w:color="auto" w:fill="D9D9D9" w:themeFill="background1" w:themeFillShade="D9"/>
            <w:noWrap/>
            <w:vAlign w:val="center"/>
            <w:hideMark/>
          </w:tcPr>
          <w:p w:rsidR="002B103F" w:rsidRPr="002B103F" w:rsidRDefault="002B103F" w:rsidP="002B103F">
            <w:pPr>
              <w:spacing w:after="0" w:line="240" w:lineRule="auto"/>
              <w:jc w:val="center"/>
              <w:rPr>
                <w:rFonts w:eastAsia="Times New Roman" w:cs="Arial"/>
                <w:b/>
                <w:bCs/>
                <w:sz w:val="20"/>
                <w:szCs w:val="20"/>
                <w:lang w:eastAsia="en-NZ"/>
              </w:rPr>
            </w:pPr>
            <w:r w:rsidRPr="002B103F">
              <w:rPr>
                <w:rFonts w:eastAsia="Times New Roman" w:cs="Arial"/>
                <w:b/>
                <w:bCs/>
                <w:sz w:val="20"/>
                <w:szCs w:val="20"/>
                <w:lang w:eastAsia="en-NZ"/>
              </w:rPr>
              <w:t>51.4%</w:t>
            </w:r>
          </w:p>
        </w:tc>
      </w:tr>
      <w:tr w:rsidR="002B103F" w:rsidRPr="002B103F" w:rsidTr="00BD7653">
        <w:trPr>
          <w:trHeight w:val="285"/>
        </w:trPr>
        <w:tc>
          <w:tcPr>
            <w:tcW w:w="4210" w:type="dxa"/>
            <w:tcBorders>
              <w:top w:val="nil"/>
              <w:left w:val="single" w:sz="8" w:space="0" w:color="auto"/>
              <w:bottom w:val="nil"/>
              <w:right w:val="single" w:sz="8" w:space="0" w:color="auto"/>
            </w:tcBorders>
            <w:shd w:val="clear" w:color="auto" w:fill="auto"/>
            <w:vAlign w:val="center"/>
            <w:hideMark/>
          </w:tcPr>
          <w:p w:rsidR="002B103F" w:rsidRPr="002B103F" w:rsidRDefault="002B103F" w:rsidP="002B103F">
            <w:pPr>
              <w:spacing w:after="0" w:line="240" w:lineRule="auto"/>
              <w:rPr>
                <w:rFonts w:eastAsia="Times New Roman" w:cs="Arial"/>
                <w:b/>
                <w:bCs/>
                <w:color w:val="000000"/>
                <w:sz w:val="20"/>
                <w:szCs w:val="20"/>
                <w:lang w:eastAsia="en-NZ"/>
              </w:rPr>
            </w:pPr>
            <w:r w:rsidRPr="002B103F">
              <w:rPr>
                <w:rFonts w:eastAsia="Times New Roman" w:cs="Arial"/>
                <w:b/>
                <w:bCs/>
                <w:color w:val="000000"/>
                <w:sz w:val="20"/>
                <w:szCs w:val="20"/>
                <w:lang w:eastAsia="en-NZ"/>
              </w:rPr>
              <w:t>Ministry of Transport</w:t>
            </w:r>
          </w:p>
        </w:tc>
        <w:tc>
          <w:tcPr>
            <w:tcW w:w="1300" w:type="dxa"/>
            <w:tcBorders>
              <w:top w:val="nil"/>
              <w:left w:val="nil"/>
              <w:bottom w:val="nil"/>
              <w:right w:val="single" w:sz="8" w:space="0" w:color="auto"/>
            </w:tcBorders>
            <w:shd w:val="clear" w:color="auto" w:fill="auto"/>
            <w:noWrap/>
            <w:vAlign w:val="center"/>
            <w:hideMark/>
          </w:tcPr>
          <w:p w:rsidR="002B103F" w:rsidRPr="002B103F" w:rsidRDefault="002B103F" w:rsidP="002B103F">
            <w:pPr>
              <w:spacing w:after="0" w:line="240" w:lineRule="auto"/>
              <w:jc w:val="center"/>
              <w:rPr>
                <w:rFonts w:eastAsia="Times New Roman" w:cs="Arial"/>
                <w:b/>
                <w:bCs/>
                <w:color w:val="000000"/>
                <w:sz w:val="20"/>
                <w:szCs w:val="20"/>
                <w:lang w:eastAsia="en-NZ"/>
              </w:rPr>
            </w:pPr>
            <w:r w:rsidRPr="002B103F">
              <w:rPr>
                <w:rFonts w:eastAsia="Times New Roman" w:cs="Arial"/>
                <w:b/>
                <w:bCs/>
                <w:color w:val="000000"/>
                <w:sz w:val="20"/>
                <w:szCs w:val="20"/>
                <w:lang w:eastAsia="en-NZ"/>
              </w:rPr>
              <w:t>7</w:t>
            </w:r>
          </w:p>
        </w:tc>
        <w:tc>
          <w:tcPr>
            <w:tcW w:w="1305" w:type="dxa"/>
            <w:tcBorders>
              <w:top w:val="nil"/>
              <w:left w:val="nil"/>
              <w:bottom w:val="nil"/>
              <w:right w:val="single" w:sz="8" w:space="0" w:color="auto"/>
            </w:tcBorders>
            <w:shd w:val="clear" w:color="auto" w:fill="auto"/>
            <w:noWrap/>
            <w:vAlign w:val="center"/>
            <w:hideMark/>
          </w:tcPr>
          <w:p w:rsidR="002B103F" w:rsidRPr="002B103F" w:rsidRDefault="002B103F" w:rsidP="002B103F">
            <w:pPr>
              <w:spacing w:after="0" w:line="240" w:lineRule="auto"/>
              <w:jc w:val="center"/>
              <w:rPr>
                <w:rFonts w:eastAsia="Times New Roman" w:cs="Arial"/>
                <w:b/>
                <w:bCs/>
                <w:sz w:val="20"/>
                <w:szCs w:val="20"/>
                <w:lang w:eastAsia="en-NZ"/>
              </w:rPr>
            </w:pPr>
            <w:r w:rsidRPr="002B103F">
              <w:rPr>
                <w:rFonts w:eastAsia="Times New Roman" w:cs="Arial"/>
                <w:b/>
                <w:bCs/>
                <w:sz w:val="20"/>
                <w:szCs w:val="20"/>
                <w:lang w:eastAsia="en-NZ"/>
              </w:rPr>
              <w:t>40</w:t>
            </w:r>
          </w:p>
        </w:tc>
        <w:tc>
          <w:tcPr>
            <w:tcW w:w="1305" w:type="dxa"/>
            <w:tcBorders>
              <w:top w:val="nil"/>
              <w:left w:val="nil"/>
              <w:bottom w:val="nil"/>
              <w:right w:val="single" w:sz="8" w:space="0" w:color="auto"/>
            </w:tcBorders>
            <w:shd w:val="clear" w:color="auto" w:fill="auto"/>
            <w:noWrap/>
            <w:vAlign w:val="center"/>
            <w:hideMark/>
          </w:tcPr>
          <w:p w:rsidR="002B103F" w:rsidRPr="002B103F" w:rsidRDefault="002B103F" w:rsidP="002B103F">
            <w:pPr>
              <w:spacing w:after="0" w:line="240" w:lineRule="auto"/>
              <w:jc w:val="center"/>
              <w:rPr>
                <w:rFonts w:eastAsia="Times New Roman" w:cs="Arial"/>
                <w:b/>
                <w:bCs/>
                <w:sz w:val="20"/>
                <w:szCs w:val="20"/>
                <w:lang w:eastAsia="en-NZ"/>
              </w:rPr>
            </w:pPr>
            <w:r w:rsidRPr="002B103F">
              <w:rPr>
                <w:rFonts w:eastAsia="Times New Roman" w:cs="Arial"/>
                <w:b/>
                <w:bCs/>
                <w:sz w:val="20"/>
                <w:szCs w:val="20"/>
                <w:lang w:eastAsia="en-NZ"/>
              </w:rPr>
              <w:t>7</w:t>
            </w:r>
          </w:p>
        </w:tc>
        <w:tc>
          <w:tcPr>
            <w:tcW w:w="1300" w:type="dxa"/>
            <w:tcBorders>
              <w:top w:val="nil"/>
              <w:left w:val="nil"/>
              <w:bottom w:val="nil"/>
              <w:right w:val="single" w:sz="8" w:space="0" w:color="auto"/>
            </w:tcBorders>
            <w:shd w:val="clear" w:color="auto" w:fill="auto"/>
            <w:noWrap/>
            <w:vAlign w:val="center"/>
            <w:hideMark/>
          </w:tcPr>
          <w:p w:rsidR="002B103F" w:rsidRPr="002B103F" w:rsidRDefault="002B103F" w:rsidP="002B103F">
            <w:pPr>
              <w:spacing w:after="0" w:line="240" w:lineRule="auto"/>
              <w:jc w:val="center"/>
              <w:rPr>
                <w:rFonts w:eastAsia="Times New Roman" w:cs="Arial"/>
                <w:b/>
                <w:bCs/>
                <w:sz w:val="20"/>
                <w:szCs w:val="20"/>
                <w:lang w:eastAsia="en-NZ"/>
              </w:rPr>
            </w:pPr>
            <w:r w:rsidRPr="002B103F">
              <w:rPr>
                <w:rFonts w:eastAsia="Times New Roman" w:cs="Arial"/>
                <w:b/>
                <w:bCs/>
                <w:sz w:val="20"/>
                <w:szCs w:val="20"/>
                <w:lang w:eastAsia="en-NZ"/>
              </w:rPr>
              <w:t>17.5%</w:t>
            </w:r>
          </w:p>
        </w:tc>
      </w:tr>
      <w:tr w:rsidR="002B103F" w:rsidRPr="002B103F" w:rsidTr="00BD7653">
        <w:trPr>
          <w:trHeight w:val="285"/>
        </w:trPr>
        <w:tc>
          <w:tcPr>
            <w:tcW w:w="4210" w:type="dxa"/>
            <w:tcBorders>
              <w:top w:val="nil"/>
              <w:left w:val="single" w:sz="8" w:space="0" w:color="auto"/>
              <w:bottom w:val="nil"/>
              <w:right w:val="single" w:sz="8" w:space="0" w:color="auto"/>
            </w:tcBorders>
            <w:shd w:val="clear" w:color="auto" w:fill="D9D9D9" w:themeFill="background1" w:themeFillShade="D9"/>
            <w:vAlign w:val="center"/>
            <w:hideMark/>
          </w:tcPr>
          <w:p w:rsidR="002B103F" w:rsidRPr="002B103F" w:rsidRDefault="002B103F" w:rsidP="002B103F">
            <w:pPr>
              <w:spacing w:after="0" w:line="240" w:lineRule="auto"/>
              <w:rPr>
                <w:rFonts w:eastAsia="Times New Roman" w:cs="Arial"/>
                <w:b/>
                <w:bCs/>
                <w:color w:val="000000"/>
                <w:sz w:val="20"/>
                <w:szCs w:val="20"/>
                <w:lang w:eastAsia="en-NZ"/>
              </w:rPr>
            </w:pPr>
            <w:r w:rsidRPr="002B103F">
              <w:rPr>
                <w:rFonts w:eastAsia="Times New Roman" w:cs="Arial"/>
                <w:b/>
                <w:bCs/>
                <w:color w:val="000000"/>
                <w:sz w:val="20"/>
                <w:szCs w:val="20"/>
                <w:lang w:eastAsia="en-NZ"/>
              </w:rPr>
              <w:t>New Zealand Defence Force</w:t>
            </w:r>
          </w:p>
        </w:tc>
        <w:tc>
          <w:tcPr>
            <w:tcW w:w="1300" w:type="dxa"/>
            <w:tcBorders>
              <w:top w:val="nil"/>
              <w:left w:val="nil"/>
              <w:bottom w:val="nil"/>
              <w:right w:val="single" w:sz="8" w:space="0" w:color="auto"/>
            </w:tcBorders>
            <w:shd w:val="clear" w:color="auto" w:fill="D9D9D9" w:themeFill="background1" w:themeFillShade="D9"/>
            <w:noWrap/>
            <w:vAlign w:val="center"/>
            <w:hideMark/>
          </w:tcPr>
          <w:p w:rsidR="002B103F" w:rsidRPr="002B103F" w:rsidRDefault="002B103F" w:rsidP="002B103F">
            <w:pPr>
              <w:spacing w:after="0" w:line="240" w:lineRule="auto"/>
              <w:jc w:val="center"/>
              <w:rPr>
                <w:rFonts w:eastAsia="Times New Roman" w:cs="Arial"/>
                <w:b/>
                <w:bCs/>
                <w:color w:val="000000"/>
                <w:sz w:val="20"/>
                <w:szCs w:val="20"/>
                <w:lang w:eastAsia="en-NZ"/>
              </w:rPr>
            </w:pPr>
            <w:r w:rsidRPr="002B103F">
              <w:rPr>
                <w:rFonts w:eastAsia="Times New Roman" w:cs="Arial"/>
                <w:b/>
                <w:bCs/>
                <w:color w:val="000000"/>
                <w:sz w:val="20"/>
                <w:szCs w:val="20"/>
                <w:lang w:eastAsia="en-NZ"/>
              </w:rPr>
              <w:t>6</w:t>
            </w:r>
          </w:p>
        </w:tc>
        <w:tc>
          <w:tcPr>
            <w:tcW w:w="1305" w:type="dxa"/>
            <w:tcBorders>
              <w:top w:val="nil"/>
              <w:left w:val="nil"/>
              <w:bottom w:val="nil"/>
              <w:right w:val="single" w:sz="8" w:space="0" w:color="auto"/>
            </w:tcBorders>
            <w:shd w:val="clear" w:color="auto" w:fill="D9D9D9" w:themeFill="background1" w:themeFillShade="D9"/>
            <w:noWrap/>
            <w:vAlign w:val="center"/>
            <w:hideMark/>
          </w:tcPr>
          <w:p w:rsidR="002B103F" w:rsidRPr="002B103F" w:rsidRDefault="002B103F" w:rsidP="002B103F">
            <w:pPr>
              <w:spacing w:after="0" w:line="240" w:lineRule="auto"/>
              <w:jc w:val="center"/>
              <w:rPr>
                <w:rFonts w:eastAsia="Times New Roman" w:cs="Arial"/>
                <w:b/>
                <w:bCs/>
                <w:sz w:val="20"/>
                <w:szCs w:val="20"/>
                <w:lang w:eastAsia="en-NZ"/>
              </w:rPr>
            </w:pPr>
            <w:r w:rsidRPr="002B103F">
              <w:rPr>
                <w:rFonts w:eastAsia="Times New Roman" w:cs="Arial"/>
                <w:b/>
                <w:bCs/>
                <w:sz w:val="20"/>
                <w:szCs w:val="20"/>
                <w:lang w:eastAsia="en-NZ"/>
              </w:rPr>
              <w:t>43</w:t>
            </w:r>
          </w:p>
        </w:tc>
        <w:tc>
          <w:tcPr>
            <w:tcW w:w="1305" w:type="dxa"/>
            <w:tcBorders>
              <w:top w:val="nil"/>
              <w:left w:val="nil"/>
              <w:bottom w:val="nil"/>
              <w:right w:val="single" w:sz="8" w:space="0" w:color="auto"/>
            </w:tcBorders>
            <w:shd w:val="clear" w:color="auto" w:fill="D9D9D9" w:themeFill="background1" w:themeFillShade="D9"/>
            <w:noWrap/>
            <w:vAlign w:val="center"/>
            <w:hideMark/>
          </w:tcPr>
          <w:p w:rsidR="002B103F" w:rsidRPr="002B103F" w:rsidRDefault="002B103F" w:rsidP="002B103F">
            <w:pPr>
              <w:spacing w:after="0" w:line="240" w:lineRule="auto"/>
              <w:jc w:val="center"/>
              <w:rPr>
                <w:rFonts w:eastAsia="Times New Roman" w:cs="Arial"/>
                <w:b/>
                <w:bCs/>
                <w:sz w:val="20"/>
                <w:szCs w:val="20"/>
                <w:lang w:eastAsia="en-NZ"/>
              </w:rPr>
            </w:pPr>
            <w:r w:rsidRPr="002B103F">
              <w:rPr>
                <w:rFonts w:eastAsia="Times New Roman" w:cs="Arial"/>
                <w:b/>
                <w:bCs/>
                <w:sz w:val="20"/>
                <w:szCs w:val="20"/>
                <w:lang w:eastAsia="en-NZ"/>
              </w:rPr>
              <w:t>16</w:t>
            </w:r>
          </w:p>
        </w:tc>
        <w:tc>
          <w:tcPr>
            <w:tcW w:w="1300" w:type="dxa"/>
            <w:tcBorders>
              <w:top w:val="nil"/>
              <w:left w:val="nil"/>
              <w:bottom w:val="nil"/>
              <w:right w:val="single" w:sz="8" w:space="0" w:color="auto"/>
            </w:tcBorders>
            <w:shd w:val="clear" w:color="auto" w:fill="D9D9D9" w:themeFill="background1" w:themeFillShade="D9"/>
            <w:noWrap/>
            <w:vAlign w:val="center"/>
            <w:hideMark/>
          </w:tcPr>
          <w:p w:rsidR="002B103F" w:rsidRPr="002B103F" w:rsidRDefault="002B103F" w:rsidP="002B103F">
            <w:pPr>
              <w:spacing w:after="0" w:line="240" w:lineRule="auto"/>
              <w:jc w:val="center"/>
              <w:rPr>
                <w:rFonts w:eastAsia="Times New Roman" w:cs="Arial"/>
                <w:b/>
                <w:bCs/>
                <w:sz w:val="20"/>
                <w:szCs w:val="20"/>
                <w:lang w:eastAsia="en-NZ"/>
              </w:rPr>
            </w:pPr>
            <w:r w:rsidRPr="002B103F">
              <w:rPr>
                <w:rFonts w:eastAsia="Times New Roman" w:cs="Arial"/>
                <w:b/>
                <w:bCs/>
                <w:sz w:val="20"/>
                <w:szCs w:val="20"/>
                <w:lang w:eastAsia="en-NZ"/>
              </w:rPr>
              <w:t>37.2%</w:t>
            </w:r>
          </w:p>
        </w:tc>
      </w:tr>
      <w:tr w:rsidR="002B103F" w:rsidRPr="002B103F" w:rsidTr="00BD7653">
        <w:trPr>
          <w:trHeight w:val="510"/>
        </w:trPr>
        <w:tc>
          <w:tcPr>
            <w:tcW w:w="4210" w:type="dxa"/>
            <w:tcBorders>
              <w:top w:val="nil"/>
              <w:left w:val="single" w:sz="8" w:space="0" w:color="auto"/>
              <w:bottom w:val="nil"/>
              <w:right w:val="single" w:sz="8" w:space="0" w:color="auto"/>
            </w:tcBorders>
            <w:shd w:val="clear" w:color="auto" w:fill="auto"/>
            <w:vAlign w:val="center"/>
            <w:hideMark/>
          </w:tcPr>
          <w:p w:rsidR="002B103F" w:rsidRPr="002B103F" w:rsidRDefault="002B103F" w:rsidP="002B103F">
            <w:pPr>
              <w:spacing w:after="0" w:line="240" w:lineRule="auto"/>
              <w:rPr>
                <w:rFonts w:eastAsia="Times New Roman" w:cs="Arial"/>
                <w:b/>
                <w:bCs/>
                <w:color w:val="000000"/>
                <w:sz w:val="20"/>
                <w:szCs w:val="20"/>
                <w:lang w:eastAsia="en-NZ"/>
              </w:rPr>
            </w:pPr>
            <w:r w:rsidRPr="002B103F">
              <w:rPr>
                <w:rFonts w:eastAsia="Times New Roman" w:cs="Arial"/>
                <w:b/>
                <w:bCs/>
                <w:color w:val="000000"/>
                <w:sz w:val="20"/>
                <w:szCs w:val="20"/>
                <w:lang w:eastAsia="en-NZ"/>
              </w:rPr>
              <w:t>Office of the Prime Minister's Science Advisory Committee</w:t>
            </w:r>
          </w:p>
        </w:tc>
        <w:tc>
          <w:tcPr>
            <w:tcW w:w="1300" w:type="dxa"/>
            <w:tcBorders>
              <w:top w:val="nil"/>
              <w:left w:val="nil"/>
              <w:bottom w:val="nil"/>
              <w:right w:val="single" w:sz="8" w:space="0" w:color="auto"/>
            </w:tcBorders>
            <w:shd w:val="clear" w:color="auto" w:fill="auto"/>
            <w:noWrap/>
            <w:vAlign w:val="center"/>
            <w:hideMark/>
          </w:tcPr>
          <w:p w:rsidR="002B103F" w:rsidRPr="002B103F" w:rsidRDefault="002B103F" w:rsidP="002B103F">
            <w:pPr>
              <w:spacing w:after="0" w:line="240" w:lineRule="auto"/>
              <w:jc w:val="center"/>
              <w:rPr>
                <w:rFonts w:eastAsia="Times New Roman" w:cs="Arial"/>
                <w:b/>
                <w:bCs/>
                <w:color w:val="000000"/>
                <w:sz w:val="20"/>
                <w:szCs w:val="20"/>
                <w:lang w:eastAsia="en-NZ"/>
              </w:rPr>
            </w:pPr>
            <w:r w:rsidRPr="002B103F">
              <w:rPr>
                <w:rFonts w:eastAsia="Times New Roman" w:cs="Arial"/>
                <w:b/>
                <w:bCs/>
                <w:color w:val="000000"/>
                <w:sz w:val="20"/>
                <w:szCs w:val="20"/>
                <w:lang w:eastAsia="en-NZ"/>
              </w:rPr>
              <w:t>1</w:t>
            </w:r>
          </w:p>
        </w:tc>
        <w:tc>
          <w:tcPr>
            <w:tcW w:w="1305" w:type="dxa"/>
            <w:tcBorders>
              <w:top w:val="nil"/>
              <w:left w:val="nil"/>
              <w:bottom w:val="nil"/>
              <w:right w:val="single" w:sz="8" w:space="0" w:color="auto"/>
            </w:tcBorders>
            <w:shd w:val="clear" w:color="auto" w:fill="auto"/>
            <w:noWrap/>
            <w:vAlign w:val="center"/>
            <w:hideMark/>
          </w:tcPr>
          <w:p w:rsidR="002B103F" w:rsidRPr="002B103F" w:rsidRDefault="002B103F" w:rsidP="002B103F">
            <w:pPr>
              <w:spacing w:after="0" w:line="240" w:lineRule="auto"/>
              <w:jc w:val="center"/>
              <w:rPr>
                <w:rFonts w:eastAsia="Times New Roman" w:cs="Arial"/>
                <w:b/>
                <w:bCs/>
                <w:sz w:val="20"/>
                <w:szCs w:val="20"/>
                <w:lang w:eastAsia="en-NZ"/>
              </w:rPr>
            </w:pPr>
            <w:r w:rsidRPr="002B103F">
              <w:rPr>
                <w:rFonts w:eastAsia="Times New Roman" w:cs="Arial"/>
                <w:b/>
                <w:bCs/>
                <w:sz w:val="20"/>
                <w:szCs w:val="20"/>
                <w:lang w:eastAsia="en-NZ"/>
              </w:rPr>
              <w:t>1</w:t>
            </w:r>
          </w:p>
        </w:tc>
        <w:tc>
          <w:tcPr>
            <w:tcW w:w="1305" w:type="dxa"/>
            <w:tcBorders>
              <w:top w:val="nil"/>
              <w:left w:val="nil"/>
              <w:bottom w:val="nil"/>
              <w:right w:val="single" w:sz="8" w:space="0" w:color="auto"/>
            </w:tcBorders>
            <w:shd w:val="clear" w:color="auto" w:fill="auto"/>
            <w:noWrap/>
            <w:vAlign w:val="center"/>
            <w:hideMark/>
          </w:tcPr>
          <w:p w:rsidR="002B103F" w:rsidRPr="002B103F" w:rsidRDefault="002B103F" w:rsidP="002B103F">
            <w:pPr>
              <w:spacing w:after="0" w:line="240" w:lineRule="auto"/>
              <w:jc w:val="center"/>
              <w:rPr>
                <w:rFonts w:eastAsia="Times New Roman" w:cs="Arial"/>
                <w:b/>
                <w:bCs/>
                <w:sz w:val="20"/>
                <w:szCs w:val="20"/>
                <w:lang w:eastAsia="en-NZ"/>
              </w:rPr>
            </w:pPr>
            <w:r w:rsidRPr="002B103F">
              <w:rPr>
                <w:rFonts w:eastAsia="Times New Roman" w:cs="Arial"/>
                <w:b/>
                <w:bCs/>
                <w:sz w:val="20"/>
                <w:szCs w:val="20"/>
                <w:lang w:eastAsia="en-NZ"/>
              </w:rPr>
              <w:t>0</w:t>
            </w:r>
          </w:p>
        </w:tc>
        <w:tc>
          <w:tcPr>
            <w:tcW w:w="1300" w:type="dxa"/>
            <w:tcBorders>
              <w:top w:val="nil"/>
              <w:left w:val="nil"/>
              <w:bottom w:val="nil"/>
              <w:right w:val="single" w:sz="8" w:space="0" w:color="auto"/>
            </w:tcBorders>
            <w:shd w:val="clear" w:color="auto" w:fill="auto"/>
            <w:noWrap/>
            <w:vAlign w:val="center"/>
            <w:hideMark/>
          </w:tcPr>
          <w:p w:rsidR="002B103F" w:rsidRPr="002B103F" w:rsidRDefault="002B103F" w:rsidP="002B103F">
            <w:pPr>
              <w:spacing w:after="0" w:line="240" w:lineRule="auto"/>
              <w:jc w:val="center"/>
              <w:rPr>
                <w:rFonts w:eastAsia="Times New Roman" w:cs="Arial"/>
                <w:b/>
                <w:bCs/>
                <w:sz w:val="20"/>
                <w:szCs w:val="20"/>
                <w:lang w:eastAsia="en-NZ"/>
              </w:rPr>
            </w:pPr>
            <w:r w:rsidRPr="002B103F">
              <w:rPr>
                <w:rFonts w:eastAsia="Times New Roman" w:cs="Arial"/>
                <w:b/>
                <w:bCs/>
                <w:sz w:val="20"/>
                <w:szCs w:val="20"/>
                <w:lang w:eastAsia="en-NZ"/>
              </w:rPr>
              <w:t>0.0%</w:t>
            </w:r>
          </w:p>
        </w:tc>
      </w:tr>
      <w:tr w:rsidR="002B103F" w:rsidRPr="002B103F" w:rsidTr="00BD7653">
        <w:trPr>
          <w:trHeight w:val="285"/>
        </w:trPr>
        <w:tc>
          <w:tcPr>
            <w:tcW w:w="4210" w:type="dxa"/>
            <w:tcBorders>
              <w:top w:val="nil"/>
              <w:left w:val="single" w:sz="8" w:space="0" w:color="auto"/>
              <w:bottom w:val="nil"/>
              <w:right w:val="single" w:sz="8" w:space="0" w:color="auto"/>
            </w:tcBorders>
            <w:shd w:val="clear" w:color="auto" w:fill="D9D9D9" w:themeFill="background1" w:themeFillShade="D9"/>
            <w:vAlign w:val="center"/>
            <w:hideMark/>
          </w:tcPr>
          <w:p w:rsidR="002B103F" w:rsidRPr="002B103F" w:rsidRDefault="002B103F" w:rsidP="002B103F">
            <w:pPr>
              <w:spacing w:after="0" w:line="240" w:lineRule="auto"/>
              <w:rPr>
                <w:rFonts w:eastAsia="Times New Roman" w:cs="Arial"/>
                <w:b/>
                <w:bCs/>
                <w:color w:val="000000"/>
                <w:sz w:val="20"/>
                <w:szCs w:val="20"/>
                <w:lang w:eastAsia="en-NZ"/>
              </w:rPr>
            </w:pPr>
            <w:r w:rsidRPr="002B103F">
              <w:rPr>
                <w:rFonts w:eastAsia="Times New Roman" w:cs="Arial"/>
                <w:b/>
                <w:bCs/>
                <w:color w:val="000000"/>
                <w:sz w:val="20"/>
                <w:szCs w:val="20"/>
                <w:lang w:eastAsia="en-NZ"/>
              </w:rPr>
              <w:t>Parliamentary Counsel Office</w:t>
            </w:r>
          </w:p>
        </w:tc>
        <w:tc>
          <w:tcPr>
            <w:tcW w:w="1300" w:type="dxa"/>
            <w:tcBorders>
              <w:top w:val="nil"/>
              <w:left w:val="nil"/>
              <w:bottom w:val="nil"/>
              <w:right w:val="single" w:sz="8" w:space="0" w:color="auto"/>
            </w:tcBorders>
            <w:shd w:val="clear" w:color="auto" w:fill="D9D9D9" w:themeFill="background1" w:themeFillShade="D9"/>
            <w:noWrap/>
            <w:vAlign w:val="center"/>
            <w:hideMark/>
          </w:tcPr>
          <w:p w:rsidR="002B103F" w:rsidRPr="002B103F" w:rsidRDefault="002B103F" w:rsidP="002B103F">
            <w:pPr>
              <w:spacing w:after="0" w:line="240" w:lineRule="auto"/>
              <w:jc w:val="center"/>
              <w:rPr>
                <w:rFonts w:eastAsia="Times New Roman" w:cs="Arial"/>
                <w:b/>
                <w:bCs/>
                <w:color w:val="000000"/>
                <w:sz w:val="20"/>
                <w:szCs w:val="20"/>
                <w:lang w:eastAsia="en-NZ"/>
              </w:rPr>
            </w:pPr>
            <w:r w:rsidRPr="002B103F">
              <w:rPr>
                <w:rFonts w:eastAsia="Times New Roman" w:cs="Arial"/>
                <w:b/>
                <w:bCs/>
                <w:color w:val="000000"/>
                <w:sz w:val="20"/>
                <w:szCs w:val="20"/>
                <w:lang w:eastAsia="en-NZ"/>
              </w:rPr>
              <w:t>1</w:t>
            </w:r>
          </w:p>
        </w:tc>
        <w:tc>
          <w:tcPr>
            <w:tcW w:w="1305" w:type="dxa"/>
            <w:tcBorders>
              <w:top w:val="nil"/>
              <w:left w:val="nil"/>
              <w:bottom w:val="nil"/>
              <w:right w:val="single" w:sz="8" w:space="0" w:color="auto"/>
            </w:tcBorders>
            <w:shd w:val="clear" w:color="auto" w:fill="D9D9D9" w:themeFill="background1" w:themeFillShade="D9"/>
            <w:noWrap/>
            <w:vAlign w:val="center"/>
            <w:hideMark/>
          </w:tcPr>
          <w:p w:rsidR="002B103F" w:rsidRPr="002B103F" w:rsidRDefault="002B103F" w:rsidP="002B103F">
            <w:pPr>
              <w:spacing w:after="0" w:line="240" w:lineRule="auto"/>
              <w:jc w:val="center"/>
              <w:rPr>
                <w:rFonts w:eastAsia="Times New Roman" w:cs="Arial"/>
                <w:b/>
                <w:bCs/>
                <w:sz w:val="20"/>
                <w:szCs w:val="20"/>
                <w:lang w:eastAsia="en-NZ"/>
              </w:rPr>
            </w:pPr>
            <w:r w:rsidRPr="002B103F">
              <w:rPr>
                <w:rFonts w:eastAsia="Times New Roman" w:cs="Arial"/>
                <w:b/>
                <w:bCs/>
                <w:sz w:val="20"/>
                <w:szCs w:val="20"/>
                <w:lang w:eastAsia="en-NZ"/>
              </w:rPr>
              <w:t>1</w:t>
            </w:r>
          </w:p>
        </w:tc>
        <w:tc>
          <w:tcPr>
            <w:tcW w:w="1305" w:type="dxa"/>
            <w:tcBorders>
              <w:top w:val="nil"/>
              <w:left w:val="nil"/>
              <w:bottom w:val="nil"/>
              <w:right w:val="single" w:sz="8" w:space="0" w:color="auto"/>
            </w:tcBorders>
            <w:shd w:val="clear" w:color="auto" w:fill="D9D9D9" w:themeFill="background1" w:themeFillShade="D9"/>
            <w:noWrap/>
            <w:vAlign w:val="center"/>
            <w:hideMark/>
          </w:tcPr>
          <w:p w:rsidR="002B103F" w:rsidRPr="002B103F" w:rsidRDefault="002B103F" w:rsidP="002B103F">
            <w:pPr>
              <w:spacing w:after="0" w:line="240" w:lineRule="auto"/>
              <w:jc w:val="center"/>
              <w:rPr>
                <w:rFonts w:eastAsia="Times New Roman" w:cs="Arial"/>
                <w:b/>
                <w:bCs/>
                <w:sz w:val="20"/>
                <w:szCs w:val="20"/>
                <w:lang w:eastAsia="en-NZ"/>
              </w:rPr>
            </w:pPr>
            <w:r w:rsidRPr="002B103F">
              <w:rPr>
                <w:rFonts w:eastAsia="Times New Roman" w:cs="Arial"/>
                <w:b/>
                <w:bCs/>
                <w:sz w:val="20"/>
                <w:szCs w:val="20"/>
                <w:lang w:eastAsia="en-NZ"/>
              </w:rPr>
              <w:t>0</w:t>
            </w:r>
          </w:p>
        </w:tc>
        <w:tc>
          <w:tcPr>
            <w:tcW w:w="1300" w:type="dxa"/>
            <w:tcBorders>
              <w:top w:val="nil"/>
              <w:left w:val="nil"/>
              <w:bottom w:val="nil"/>
              <w:right w:val="single" w:sz="8" w:space="0" w:color="auto"/>
            </w:tcBorders>
            <w:shd w:val="clear" w:color="auto" w:fill="D9D9D9" w:themeFill="background1" w:themeFillShade="D9"/>
            <w:noWrap/>
            <w:vAlign w:val="center"/>
            <w:hideMark/>
          </w:tcPr>
          <w:p w:rsidR="002B103F" w:rsidRPr="002B103F" w:rsidRDefault="002B103F" w:rsidP="002B103F">
            <w:pPr>
              <w:spacing w:after="0" w:line="240" w:lineRule="auto"/>
              <w:jc w:val="center"/>
              <w:rPr>
                <w:rFonts w:eastAsia="Times New Roman" w:cs="Arial"/>
                <w:b/>
                <w:bCs/>
                <w:sz w:val="20"/>
                <w:szCs w:val="20"/>
                <w:lang w:eastAsia="en-NZ"/>
              </w:rPr>
            </w:pPr>
            <w:r w:rsidRPr="002B103F">
              <w:rPr>
                <w:rFonts w:eastAsia="Times New Roman" w:cs="Arial"/>
                <w:b/>
                <w:bCs/>
                <w:sz w:val="20"/>
                <w:szCs w:val="20"/>
                <w:lang w:eastAsia="en-NZ"/>
              </w:rPr>
              <w:t>0.0%</w:t>
            </w:r>
          </w:p>
        </w:tc>
      </w:tr>
      <w:tr w:rsidR="002B103F" w:rsidRPr="002B103F" w:rsidTr="00BD7653">
        <w:trPr>
          <w:trHeight w:val="285"/>
        </w:trPr>
        <w:tc>
          <w:tcPr>
            <w:tcW w:w="4210" w:type="dxa"/>
            <w:tcBorders>
              <w:top w:val="nil"/>
              <w:left w:val="single" w:sz="8" w:space="0" w:color="auto"/>
              <w:bottom w:val="nil"/>
              <w:right w:val="single" w:sz="8" w:space="0" w:color="auto"/>
            </w:tcBorders>
            <w:shd w:val="clear" w:color="auto" w:fill="auto"/>
            <w:vAlign w:val="center"/>
            <w:hideMark/>
          </w:tcPr>
          <w:p w:rsidR="002B103F" w:rsidRPr="002B103F" w:rsidRDefault="002B103F" w:rsidP="002B103F">
            <w:pPr>
              <w:spacing w:after="0" w:line="240" w:lineRule="auto"/>
              <w:rPr>
                <w:rFonts w:eastAsia="Times New Roman" w:cs="Arial"/>
                <w:b/>
                <w:bCs/>
                <w:color w:val="000000"/>
                <w:sz w:val="20"/>
                <w:szCs w:val="20"/>
                <w:lang w:eastAsia="en-NZ"/>
              </w:rPr>
            </w:pPr>
            <w:r w:rsidRPr="002B103F">
              <w:rPr>
                <w:rFonts w:eastAsia="Times New Roman" w:cs="Arial"/>
                <w:b/>
                <w:bCs/>
                <w:color w:val="000000"/>
                <w:sz w:val="20"/>
                <w:szCs w:val="20"/>
                <w:lang w:eastAsia="en-NZ"/>
              </w:rPr>
              <w:t>Te Puni Kōkiri</w:t>
            </w:r>
          </w:p>
        </w:tc>
        <w:tc>
          <w:tcPr>
            <w:tcW w:w="1300" w:type="dxa"/>
            <w:tcBorders>
              <w:top w:val="nil"/>
              <w:left w:val="nil"/>
              <w:bottom w:val="nil"/>
              <w:right w:val="single" w:sz="8" w:space="0" w:color="auto"/>
            </w:tcBorders>
            <w:shd w:val="clear" w:color="auto" w:fill="auto"/>
            <w:noWrap/>
            <w:vAlign w:val="center"/>
            <w:hideMark/>
          </w:tcPr>
          <w:p w:rsidR="002B103F" w:rsidRPr="002B103F" w:rsidRDefault="002B103F" w:rsidP="002B103F">
            <w:pPr>
              <w:spacing w:after="0" w:line="240" w:lineRule="auto"/>
              <w:jc w:val="center"/>
              <w:rPr>
                <w:rFonts w:eastAsia="Times New Roman" w:cs="Arial"/>
                <w:b/>
                <w:bCs/>
                <w:color w:val="000000"/>
                <w:sz w:val="20"/>
                <w:szCs w:val="20"/>
                <w:lang w:eastAsia="en-NZ"/>
              </w:rPr>
            </w:pPr>
            <w:r w:rsidRPr="002B103F">
              <w:rPr>
                <w:rFonts w:eastAsia="Times New Roman" w:cs="Arial"/>
                <w:b/>
                <w:bCs/>
                <w:color w:val="000000"/>
                <w:sz w:val="20"/>
                <w:szCs w:val="20"/>
                <w:lang w:eastAsia="en-NZ"/>
              </w:rPr>
              <w:t>7</w:t>
            </w:r>
          </w:p>
        </w:tc>
        <w:tc>
          <w:tcPr>
            <w:tcW w:w="1305" w:type="dxa"/>
            <w:tcBorders>
              <w:top w:val="nil"/>
              <w:left w:val="nil"/>
              <w:bottom w:val="nil"/>
              <w:right w:val="single" w:sz="8" w:space="0" w:color="auto"/>
            </w:tcBorders>
            <w:shd w:val="clear" w:color="auto" w:fill="auto"/>
            <w:noWrap/>
            <w:vAlign w:val="center"/>
            <w:hideMark/>
          </w:tcPr>
          <w:p w:rsidR="002B103F" w:rsidRPr="002B103F" w:rsidRDefault="002B103F" w:rsidP="002B103F">
            <w:pPr>
              <w:spacing w:after="0" w:line="240" w:lineRule="auto"/>
              <w:jc w:val="center"/>
              <w:rPr>
                <w:rFonts w:eastAsia="Times New Roman" w:cs="Arial"/>
                <w:b/>
                <w:bCs/>
                <w:sz w:val="20"/>
                <w:szCs w:val="20"/>
                <w:lang w:eastAsia="en-NZ"/>
              </w:rPr>
            </w:pPr>
            <w:r w:rsidRPr="002B103F">
              <w:rPr>
                <w:rFonts w:eastAsia="Times New Roman" w:cs="Arial"/>
                <w:b/>
                <w:bCs/>
                <w:sz w:val="20"/>
                <w:szCs w:val="20"/>
                <w:lang w:eastAsia="en-NZ"/>
              </w:rPr>
              <w:t>46</w:t>
            </w:r>
          </w:p>
        </w:tc>
        <w:tc>
          <w:tcPr>
            <w:tcW w:w="1305" w:type="dxa"/>
            <w:tcBorders>
              <w:top w:val="nil"/>
              <w:left w:val="nil"/>
              <w:bottom w:val="nil"/>
              <w:right w:val="single" w:sz="8" w:space="0" w:color="auto"/>
            </w:tcBorders>
            <w:shd w:val="clear" w:color="auto" w:fill="auto"/>
            <w:noWrap/>
            <w:vAlign w:val="center"/>
            <w:hideMark/>
          </w:tcPr>
          <w:p w:rsidR="002B103F" w:rsidRPr="002B103F" w:rsidRDefault="002B103F" w:rsidP="002B103F">
            <w:pPr>
              <w:spacing w:after="0" w:line="240" w:lineRule="auto"/>
              <w:jc w:val="center"/>
              <w:rPr>
                <w:rFonts w:eastAsia="Times New Roman" w:cs="Arial"/>
                <w:b/>
                <w:bCs/>
                <w:sz w:val="20"/>
                <w:szCs w:val="20"/>
                <w:lang w:eastAsia="en-NZ"/>
              </w:rPr>
            </w:pPr>
            <w:r w:rsidRPr="002B103F">
              <w:rPr>
                <w:rFonts w:eastAsia="Times New Roman" w:cs="Arial"/>
                <w:b/>
                <w:bCs/>
                <w:sz w:val="20"/>
                <w:szCs w:val="20"/>
                <w:lang w:eastAsia="en-NZ"/>
              </w:rPr>
              <w:t>18</w:t>
            </w:r>
          </w:p>
        </w:tc>
        <w:tc>
          <w:tcPr>
            <w:tcW w:w="1300" w:type="dxa"/>
            <w:tcBorders>
              <w:top w:val="nil"/>
              <w:left w:val="nil"/>
              <w:bottom w:val="nil"/>
              <w:right w:val="single" w:sz="8" w:space="0" w:color="auto"/>
            </w:tcBorders>
            <w:shd w:val="clear" w:color="auto" w:fill="auto"/>
            <w:noWrap/>
            <w:vAlign w:val="center"/>
            <w:hideMark/>
          </w:tcPr>
          <w:p w:rsidR="002B103F" w:rsidRPr="002B103F" w:rsidRDefault="002B103F" w:rsidP="002B103F">
            <w:pPr>
              <w:spacing w:after="0" w:line="240" w:lineRule="auto"/>
              <w:jc w:val="center"/>
              <w:rPr>
                <w:rFonts w:eastAsia="Times New Roman" w:cs="Arial"/>
                <w:b/>
                <w:bCs/>
                <w:sz w:val="20"/>
                <w:szCs w:val="20"/>
                <w:lang w:eastAsia="en-NZ"/>
              </w:rPr>
            </w:pPr>
            <w:r w:rsidRPr="002B103F">
              <w:rPr>
                <w:rFonts w:eastAsia="Times New Roman" w:cs="Arial"/>
                <w:b/>
                <w:bCs/>
                <w:sz w:val="20"/>
                <w:szCs w:val="20"/>
                <w:lang w:eastAsia="en-NZ"/>
              </w:rPr>
              <w:t>39.1%</w:t>
            </w:r>
          </w:p>
        </w:tc>
      </w:tr>
      <w:tr w:rsidR="002B103F" w:rsidRPr="002B103F" w:rsidTr="00BD7653">
        <w:trPr>
          <w:trHeight w:val="285"/>
        </w:trPr>
        <w:tc>
          <w:tcPr>
            <w:tcW w:w="4210" w:type="dxa"/>
            <w:tcBorders>
              <w:top w:val="nil"/>
              <w:left w:val="single" w:sz="8" w:space="0" w:color="auto"/>
              <w:right w:val="single" w:sz="8" w:space="0" w:color="auto"/>
            </w:tcBorders>
            <w:shd w:val="clear" w:color="auto" w:fill="D9D9D9" w:themeFill="background1" w:themeFillShade="D9"/>
            <w:vAlign w:val="center"/>
            <w:hideMark/>
          </w:tcPr>
          <w:p w:rsidR="002B103F" w:rsidRPr="002B103F" w:rsidRDefault="002B103F" w:rsidP="002B103F">
            <w:pPr>
              <w:spacing w:after="0" w:line="240" w:lineRule="auto"/>
              <w:rPr>
                <w:rFonts w:eastAsia="Times New Roman" w:cs="Arial"/>
                <w:b/>
                <w:bCs/>
                <w:color w:val="000000"/>
                <w:sz w:val="20"/>
                <w:szCs w:val="20"/>
                <w:lang w:eastAsia="en-NZ"/>
              </w:rPr>
            </w:pPr>
            <w:r w:rsidRPr="002B103F">
              <w:rPr>
                <w:rFonts w:eastAsia="Times New Roman" w:cs="Arial"/>
                <w:b/>
                <w:bCs/>
                <w:color w:val="000000"/>
                <w:sz w:val="20"/>
                <w:szCs w:val="20"/>
                <w:lang w:eastAsia="en-NZ"/>
              </w:rPr>
              <w:t>Tertiary Education Commission</w:t>
            </w:r>
          </w:p>
        </w:tc>
        <w:tc>
          <w:tcPr>
            <w:tcW w:w="1300" w:type="dxa"/>
            <w:tcBorders>
              <w:top w:val="nil"/>
              <w:left w:val="nil"/>
              <w:bottom w:val="nil"/>
              <w:right w:val="single" w:sz="8" w:space="0" w:color="auto"/>
            </w:tcBorders>
            <w:shd w:val="clear" w:color="auto" w:fill="D9D9D9" w:themeFill="background1" w:themeFillShade="D9"/>
            <w:noWrap/>
            <w:vAlign w:val="center"/>
            <w:hideMark/>
          </w:tcPr>
          <w:p w:rsidR="002B103F" w:rsidRPr="002B103F" w:rsidRDefault="002B103F" w:rsidP="002B103F">
            <w:pPr>
              <w:spacing w:after="0" w:line="240" w:lineRule="auto"/>
              <w:jc w:val="center"/>
              <w:rPr>
                <w:rFonts w:eastAsia="Times New Roman" w:cs="Arial"/>
                <w:b/>
                <w:bCs/>
                <w:color w:val="000000"/>
                <w:sz w:val="20"/>
                <w:szCs w:val="20"/>
                <w:lang w:eastAsia="en-NZ"/>
              </w:rPr>
            </w:pPr>
            <w:r w:rsidRPr="002B103F">
              <w:rPr>
                <w:rFonts w:eastAsia="Times New Roman" w:cs="Arial"/>
                <w:b/>
                <w:bCs/>
                <w:color w:val="000000"/>
                <w:sz w:val="20"/>
                <w:szCs w:val="20"/>
                <w:lang w:eastAsia="en-NZ"/>
              </w:rPr>
              <w:t>28</w:t>
            </w:r>
          </w:p>
        </w:tc>
        <w:tc>
          <w:tcPr>
            <w:tcW w:w="1305" w:type="dxa"/>
            <w:tcBorders>
              <w:top w:val="nil"/>
              <w:left w:val="nil"/>
              <w:bottom w:val="nil"/>
              <w:right w:val="single" w:sz="8" w:space="0" w:color="auto"/>
            </w:tcBorders>
            <w:shd w:val="clear" w:color="auto" w:fill="D9D9D9" w:themeFill="background1" w:themeFillShade="D9"/>
            <w:noWrap/>
            <w:vAlign w:val="center"/>
            <w:hideMark/>
          </w:tcPr>
          <w:p w:rsidR="002B103F" w:rsidRPr="002B103F" w:rsidRDefault="002B103F" w:rsidP="002B103F">
            <w:pPr>
              <w:spacing w:after="0" w:line="240" w:lineRule="auto"/>
              <w:jc w:val="center"/>
              <w:rPr>
                <w:rFonts w:eastAsia="Times New Roman" w:cs="Arial"/>
                <w:b/>
                <w:bCs/>
                <w:sz w:val="20"/>
                <w:szCs w:val="20"/>
                <w:lang w:eastAsia="en-NZ"/>
              </w:rPr>
            </w:pPr>
            <w:r w:rsidRPr="002B103F">
              <w:rPr>
                <w:rFonts w:eastAsia="Times New Roman" w:cs="Arial"/>
                <w:b/>
                <w:bCs/>
                <w:sz w:val="20"/>
                <w:szCs w:val="20"/>
                <w:lang w:eastAsia="en-NZ"/>
              </w:rPr>
              <w:t>111</w:t>
            </w:r>
          </w:p>
        </w:tc>
        <w:tc>
          <w:tcPr>
            <w:tcW w:w="1305" w:type="dxa"/>
            <w:tcBorders>
              <w:top w:val="nil"/>
              <w:left w:val="nil"/>
              <w:bottom w:val="nil"/>
              <w:right w:val="single" w:sz="8" w:space="0" w:color="auto"/>
            </w:tcBorders>
            <w:shd w:val="clear" w:color="auto" w:fill="D9D9D9" w:themeFill="background1" w:themeFillShade="D9"/>
            <w:noWrap/>
            <w:vAlign w:val="center"/>
            <w:hideMark/>
          </w:tcPr>
          <w:p w:rsidR="002B103F" w:rsidRPr="002B103F" w:rsidRDefault="002B103F" w:rsidP="002B103F">
            <w:pPr>
              <w:spacing w:after="0" w:line="240" w:lineRule="auto"/>
              <w:jc w:val="center"/>
              <w:rPr>
                <w:rFonts w:eastAsia="Times New Roman" w:cs="Arial"/>
                <w:b/>
                <w:bCs/>
                <w:sz w:val="20"/>
                <w:szCs w:val="20"/>
                <w:lang w:eastAsia="en-NZ"/>
              </w:rPr>
            </w:pPr>
            <w:r w:rsidRPr="002B103F">
              <w:rPr>
                <w:rFonts w:eastAsia="Times New Roman" w:cs="Arial"/>
                <w:b/>
                <w:bCs/>
                <w:sz w:val="20"/>
                <w:szCs w:val="20"/>
                <w:lang w:eastAsia="en-NZ"/>
              </w:rPr>
              <w:t>41</w:t>
            </w:r>
          </w:p>
        </w:tc>
        <w:tc>
          <w:tcPr>
            <w:tcW w:w="1300" w:type="dxa"/>
            <w:tcBorders>
              <w:top w:val="nil"/>
              <w:left w:val="nil"/>
              <w:bottom w:val="nil"/>
              <w:right w:val="single" w:sz="8" w:space="0" w:color="auto"/>
            </w:tcBorders>
            <w:shd w:val="clear" w:color="auto" w:fill="D9D9D9" w:themeFill="background1" w:themeFillShade="D9"/>
            <w:noWrap/>
            <w:vAlign w:val="center"/>
            <w:hideMark/>
          </w:tcPr>
          <w:p w:rsidR="002B103F" w:rsidRPr="002B103F" w:rsidRDefault="002B103F" w:rsidP="002B103F">
            <w:pPr>
              <w:spacing w:after="0" w:line="240" w:lineRule="auto"/>
              <w:jc w:val="center"/>
              <w:rPr>
                <w:rFonts w:eastAsia="Times New Roman" w:cs="Arial"/>
                <w:b/>
                <w:bCs/>
                <w:sz w:val="20"/>
                <w:szCs w:val="20"/>
                <w:lang w:eastAsia="en-NZ"/>
              </w:rPr>
            </w:pPr>
            <w:r w:rsidRPr="002B103F">
              <w:rPr>
                <w:rFonts w:eastAsia="Times New Roman" w:cs="Arial"/>
                <w:b/>
                <w:bCs/>
                <w:sz w:val="20"/>
                <w:szCs w:val="20"/>
                <w:lang w:eastAsia="en-NZ"/>
              </w:rPr>
              <w:t>36.9%</w:t>
            </w:r>
          </w:p>
        </w:tc>
      </w:tr>
      <w:tr w:rsidR="002B103F" w:rsidRPr="002B103F" w:rsidTr="009C45B5">
        <w:trPr>
          <w:trHeight w:val="285"/>
        </w:trPr>
        <w:tc>
          <w:tcPr>
            <w:tcW w:w="4210" w:type="dxa"/>
            <w:tcBorders>
              <w:top w:val="nil"/>
              <w:left w:val="single" w:sz="8" w:space="0" w:color="auto"/>
              <w:bottom w:val="single" w:sz="4" w:space="0" w:color="auto"/>
              <w:right w:val="single" w:sz="8" w:space="0" w:color="auto"/>
            </w:tcBorders>
            <w:shd w:val="clear" w:color="auto" w:fill="auto"/>
            <w:vAlign w:val="center"/>
            <w:hideMark/>
          </w:tcPr>
          <w:p w:rsidR="002B103F" w:rsidRPr="002B103F" w:rsidRDefault="002B103F" w:rsidP="002B103F">
            <w:pPr>
              <w:spacing w:after="0" w:line="240" w:lineRule="auto"/>
              <w:rPr>
                <w:rFonts w:eastAsia="Times New Roman" w:cs="Arial"/>
                <w:b/>
                <w:bCs/>
                <w:color w:val="000000"/>
                <w:sz w:val="20"/>
                <w:szCs w:val="20"/>
                <w:lang w:eastAsia="en-NZ"/>
              </w:rPr>
            </w:pPr>
            <w:r w:rsidRPr="002B103F">
              <w:rPr>
                <w:rFonts w:eastAsia="Times New Roman" w:cs="Arial"/>
                <w:b/>
                <w:bCs/>
                <w:color w:val="000000"/>
                <w:sz w:val="20"/>
                <w:szCs w:val="20"/>
                <w:lang w:eastAsia="en-NZ"/>
              </w:rPr>
              <w:t>Treasury</w:t>
            </w:r>
          </w:p>
        </w:tc>
        <w:tc>
          <w:tcPr>
            <w:tcW w:w="1300" w:type="dxa"/>
            <w:tcBorders>
              <w:top w:val="nil"/>
              <w:left w:val="nil"/>
              <w:bottom w:val="single" w:sz="8" w:space="0" w:color="auto"/>
              <w:right w:val="single" w:sz="8" w:space="0" w:color="auto"/>
            </w:tcBorders>
            <w:shd w:val="clear" w:color="auto" w:fill="auto"/>
            <w:noWrap/>
            <w:vAlign w:val="center"/>
            <w:hideMark/>
          </w:tcPr>
          <w:p w:rsidR="002B103F" w:rsidRPr="002B103F" w:rsidRDefault="002B103F" w:rsidP="002B103F">
            <w:pPr>
              <w:spacing w:after="0" w:line="240" w:lineRule="auto"/>
              <w:jc w:val="center"/>
              <w:rPr>
                <w:rFonts w:eastAsia="Times New Roman" w:cs="Arial"/>
                <w:b/>
                <w:bCs/>
                <w:color w:val="000000"/>
                <w:sz w:val="20"/>
                <w:szCs w:val="20"/>
                <w:lang w:eastAsia="en-NZ"/>
              </w:rPr>
            </w:pPr>
            <w:r w:rsidRPr="002B103F">
              <w:rPr>
                <w:rFonts w:eastAsia="Times New Roman" w:cs="Arial"/>
                <w:b/>
                <w:bCs/>
                <w:color w:val="000000"/>
                <w:sz w:val="20"/>
                <w:szCs w:val="20"/>
                <w:lang w:eastAsia="en-NZ"/>
              </w:rPr>
              <w:t>52</w:t>
            </w:r>
          </w:p>
        </w:tc>
        <w:tc>
          <w:tcPr>
            <w:tcW w:w="1305" w:type="dxa"/>
            <w:tcBorders>
              <w:top w:val="nil"/>
              <w:left w:val="nil"/>
              <w:bottom w:val="single" w:sz="8" w:space="0" w:color="auto"/>
              <w:right w:val="single" w:sz="8" w:space="0" w:color="auto"/>
            </w:tcBorders>
            <w:shd w:val="clear" w:color="auto" w:fill="auto"/>
            <w:noWrap/>
            <w:vAlign w:val="center"/>
            <w:hideMark/>
          </w:tcPr>
          <w:p w:rsidR="002B103F" w:rsidRPr="002B103F" w:rsidRDefault="002B103F" w:rsidP="002B103F">
            <w:pPr>
              <w:spacing w:after="0" w:line="240" w:lineRule="auto"/>
              <w:jc w:val="center"/>
              <w:rPr>
                <w:rFonts w:eastAsia="Times New Roman" w:cs="Arial"/>
                <w:b/>
                <w:bCs/>
                <w:sz w:val="20"/>
                <w:szCs w:val="20"/>
                <w:lang w:eastAsia="en-NZ"/>
              </w:rPr>
            </w:pPr>
            <w:r w:rsidRPr="002B103F">
              <w:rPr>
                <w:rFonts w:eastAsia="Times New Roman" w:cs="Arial"/>
                <w:b/>
                <w:bCs/>
                <w:sz w:val="20"/>
                <w:szCs w:val="20"/>
                <w:lang w:eastAsia="en-NZ"/>
              </w:rPr>
              <w:t>306</w:t>
            </w:r>
          </w:p>
        </w:tc>
        <w:tc>
          <w:tcPr>
            <w:tcW w:w="1305" w:type="dxa"/>
            <w:tcBorders>
              <w:top w:val="nil"/>
              <w:left w:val="nil"/>
              <w:bottom w:val="single" w:sz="8" w:space="0" w:color="auto"/>
              <w:right w:val="single" w:sz="8" w:space="0" w:color="auto"/>
            </w:tcBorders>
            <w:shd w:val="clear" w:color="auto" w:fill="auto"/>
            <w:noWrap/>
            <w:vAlign w:val="center"/>
            <w:hideMark/>
          </w:tcPr>
          <w:p w:rsidR="002B103F" w:rsidRPr="002B103F" w:rsidRDefault="002B103F" w:rsidP="002B103F">
            <w:pPr>
              <w:spacing w:after="0" w:line="240" w:lineRule="auto"/>
              <w:jc w:val="center"/>
              <w:rPr>
                <w:rFonts w:eastAsia="Times New Roman" w:cs="Arial"/>
                <w:b/>
                <w:bCs/>
                <w:sz w:val="20"/>
                <w:szCs w:val="20"/>
                <w:lang w:eastAsia="en-NZ"/>
              </w:rPr>
            </w:pPr>
            <w:r w:rsidRPr="002B103F">
              <w:rPr>
                <w:rFonts w:eastAsia="Times New Roman" w:cs="Arial"/>
                <w:b/>
                <w:bCs/>
                <w:sz w:val="20"/>
                <w:szCs w:val="20"/>
                <w:lang w:eastAsia="en-NZ"/>
              </w:rPr>
              <w:t>121</w:t>
            </w:r>
          </w:p>
        </w:tc>
        <w:tc>
          <w:tcPr>
            <w:tcW w:w="1300" w:type="dxa"/>
            <w:tcBorders>
              <w:top w:val="nil"/>
              <w:left w:val="nil"/>
              <w:bottom w:val="single" w:sz="8" w:space="0" w:color="auto"/>
              <w:right w:val="single" w:sz="8" w:space="0" w:color="auto"/>
            </w:tcBorders>
            <w:shd w:val="clear" w:color="auto" w:fill="auto"/>
            <w:noWrap/>
            <w:vAlign w:val="center"/>
            <w:hideMark/>
          </w:tcPr>
          <w:p w:rsidR="002B103F" w:rsidRPr="002B103F" w:rsidRDefault="002B103F" w:rsidP="002B103F">
            <w:pPr>
              <w:spacing w:after="0" w:line="240" w:lineRule="auto"/>
              <w:jc w:val="center"/>
              <w:rPr>
                <w:rFonts w:eastAsia="Times New Roman" w:cs="Arial"/>
                <w:b/>
                <w:bCs/>
                <w:color w:val="000000"/>
                <w:sz w:val="20"/>
                <w:szCs w:val="20"/>
                <w:lang w:eastAsia="en-NZ"/>
              </w:rPr>
            </w:pPr>
            <w:r w:rsidRPr="002B103F">
              <w:rPr>
                <w:rFonts w:eastAsia="Times New Roman" w:cs="Arial"/>
                <w:b/>
                <w:bCs/>
                <w:color w:val="000000"/>
                <w:sz w:val="20"/>
                <w:szCs w:val="20"/>
                <w:lang w:eastAsia="en-NZ"/>
              </w:rPr>
              <w:t>39.5%</w:t>
            </w:r>
          </w:p>
        </w:tc>
      </w:tr>
      <w:tr w:rsidR="009C45B5" w:rsidRPr="002B103F" w:rsidTr="009C45B5">
        <w:trPr>
          <w:trHeight w:val="285"/>
        </w:trPr>
        <w:tc>
          <w:tcPr>
            <w:tcW w:w="4210" w:type="dxa"/>
            <w:tcBorders>
              <w:top w:val="single" w:sz="4" w:space="0" w:color="auto"/>
              <w:right w:val="single" w:sz="4" w:space="0" w:color="auto"/>
            </w:tcBorders>
            <w:shd w:val="clear" w:color="auto" w:fill="auto"/>
            <w:vAlign w:val="center"/>
          </w:tcPr>
          <w:p w:rsidR="009C45B5" w:rsidRPr="002B103F" w:rsidRDefault="009C45B5" w:rsidP="002B103F">
            <w:pPr>
              <w:spacing w:after="0" w:line="240" w:lineRule="auto"/>
              <w:rPr>
                <w:rFonts w:eastAsia="Times New Roman" w:cs="Arial"/>
                <w:b/>
                <w:bCs/>
                <w:color w:val="000000"/>
                <w:sz w:val="20"/>
                <w:szCs w:val="20"/>
                <w:lang w:eastAsia="en-NZ"/>
              </w:rPr>
            </w:pPr>
          </w:p>
        </w:tc>
        <w:tc>
          <w:tcPr>
            <w:tcW w:w="1300" w:type="dxa"/>
            <w:tcBorders>
              <w:top w:val="nil"/>
              <w:left w:val="single" w:sz="4" w:space="0" w:color="auto"/>
              <w:bottom w:val="single" w:sz="8" w:space="0" w:color="auto"/>
              <w:right w:val="single" w:sz="8" w:space="0" w:color="auto"/>
            </w:tcBorders>
            <w:shd w:val="clear" w:color="auto" w:fill="auto"/>
            <w:noWrap/>
            <w:vAlign w:val="center"/>
          </w:tcPr>
          <w:p w:rsidR="009C45B5" w:rsidRPr="002B103F" w:rsidRDefault="009C45B5" w:rsidP="002B103F">
            <w:pPr>
              <w:spacing w:after="0" w:line="240" w:lineRule="auto"/>
              <w:jc w:val="center"/>
              <w:rPr>
                <w:rFonts w:eastAsia="Times New Roman" w:cs="Arial"/>
                <w:b/>
                <w:bCs/>
                <w:color w:val="000000"/>
                <w:sz w:val="20"/>
                <w:szCs w:val="20"/>
                <w:lang w:eastAsia="en-NZ"/>
              </w:rPr>
            </w:pPr>
            <w:r>
              <w:rPr>
                <w:rFonts w:eastAsia="Times New Roman" w:cs="Arial"/>
                <w:b/>
                <w:bCs/>
                <w:color w:val="000000"/>
                <w:sz w:val="20"/>
                <w:szCs w:val="20"/>
                <w:lang w:eastAsia="en-NZ"/>
              </w:rPr>
              <w:t>434</w:t>
            </w:r>
          </w:p>
        </w:tc>
        <w:tc>
          <w:tcPr>
            <w:tcW w:w="1305" w:type="dxa"/>
            <w:tcBorders>
              <w:top w:val="nil"/>
              <w:left w:val="nil"/>
              <w:bottom w:val="single" w:sz="8" w:space="0" w:color="auto"/>
              <w:right w:val="single" w:sz="8" w:space="0" w:color="auto"/>
            </w:tcBorders>
            <w:shd w:val="clear" w:color="auto" w:fill="auto"/>
            <w:noWrap/>
            <w:vAlign w:val="center"/>
          </w:tcPr>
          <w:p w:rsidR="009C45B5" w:rsidRPr="002B103F" w:rsidRDefault="009C45B5" w:rsidP="002B103F">
            <w:pPr>
              <w:spacing w:after="0" w:line="240" w:lineRule="auto"/>
              <w:jc w:val="center"/>
              <w:rPr>
                <w:rFonts w:eastAsia="Times New Roman" w:cs="Arial"/>
                <w:b/>
                <w:bCs/>
                <w:sz w:val="20"/>
                <w:szCs w:val="20"/>
                <w:lang w:eastAsia="en-NZ"/>
              </w:rPr>
            </w:pPr>
            <w:r>
              <w:rPr>
                <w:rFonts w:eastAsia="Times New Roman" w:cs="Arial"/>
                <w:b/>
                <w:bCs/>
                <w:sz w:val="20"/>
                <w:szCs w:val="20"/>
                <w:lang w:eastAsia="en-NZ"/>
              </w:rPr>
              <w:t>2709</w:t>
            </w:r>
          </w:p>
        </w:tc>
        <w:tc>
          <w:tcPr>
            <w:tcW w:w="1305" w:type="dxa"/>
            <w:tcBorders>
              <w:top w:val="nil"/>
              <w:left w:val="nil"/>
              <w:bottom w:val="single" w:sz="8" w:space="0" w:color="auto"/>
              <w:right w:val="single" w:sz="8" w:space="0" w:color="auto"/>
            </w:tcBorders>
            <w:shd w:val="clear" w:color="auto" w:fill="auto"/>
            <w:noWrap/>
            <w:vAlign w:val="center"/>
          </w:tcPr>
          <w:p w:rsidR="009C45B5" w:rsidRPr="002B103F" w:rsidRDefault="009C45B5" w:rsidP="002B103F">
            <w:pPr>
              <w:spacing w:after="0" w:line="240" w:lineRule="auto"/>
              <w:jc w:val="center"/>
              <w:rPr>
                <w:rFonts w:eastAsia="Times New Roman" w:cs="Arial"/>
                <w:b/>
                <w:bCs/>
                <w:sz w:val="20"/>
                <w:szCs w:val="20"/>
                <w:lang w:eastAsia="en-NZ"/>
              </w:rPr>
            </w:pPr>
            <w:r>
              <w:rPr>
                <w:rFonts w:eastAsia="Times New Roman" w:cs="Arial"/>
                <w:b/>
                <w:bCs/>
                <w:sz w:val="20"/>
                <w:szCs w:val="20"/>
                <w:lang w:eastAsia="en-NZ"/>
              </w:rPr>
              <w:t>1177</w:t>
            </w:r>
          </w:p>
        </w:tc>
        <w:tc>
          <w:tcPr>
            <w:tcW w:w="1300" w:type="dxa"/>
            <w:tcBorders>
              <w:top w:val="nil"/>
              <w:left w:val="nil"/>
              <w:bottom w:val="single" w:sz="8" w:space="0" w:color="auto"/>
              <w:right w:val="single" w:sz="8" w:space="0" w:color="auto"/>
            </w:tcBorders>
            <w:shd w:val="clear" w:color="auto" w:fill="auto"/>
            <w:noWrap/>
            <w:vAlign w:val="center"/>
          </w:tcPr>
          <w:p w:rsidR="009C45B5" w:rsidRPr="002B103F" w:rsidRDefault="009C45B5" w:rsidP="002B103F">
            <w:pPr>
              <w:spacing w:after="0" w:line="240" w:lineRule="auto"/>
              <w:jc w:val="center"/>
              <w:rPr>
                <w:rFonts w:eastAsia="Times New Roman" w:cs="Arial"/>
                <w:b/>
                <w:bCs/>
                <w:color w:val="000000"/>
                <w:sz w:val="20"/>
                <w:szCs w:val="20"/>
                <w:lang w:eastAsia="en-NZ"/>
              </w:rPr>
            </w:pPr>
            <w:r>
              <w:rPr>
                <w:rFonts w:eastAsia="Times New Roman" w:cs="Arial"/>
                <w:b/>
                <w:bCs/>
                <w:color w:val="000000"/>
                <w:sz w:val="20"/>
                <w:szCs w:val="20"/>
                <w:lang w:eastAsia="en-NZ"/>
              </w:rPr>
              <w:t>43.4%</w:t>
            </w:r>
          </w:p>
        </w:tc>
      </w:tr>
      <w:tr w:rsidR="002B103F" w:rsidRPr="002B103F" w:rsidTr="009C45B5">
        <w:trPr>
          <w:trHeight w:val="225"/>
        </w:trPr>
        <w:tc>
          <w:tcPr>
            <w:tcW w:w="4210" w:type="dxa"/>
            <w:tcBorders>
              <w:bottom w:val="nil"/>
              <w:right w:val="nil"/>
            </w:tcBorders>
            <w:shd w:val="clear" w:color="auto" w:fill="auto"/>
            <w:vAlign w:val="bottom"/>
            <w:hideMark/>
          </w:tcPr>
          <w:p w:rsidR="002B103F" w:rsidRPr="002B103F" w:rsidRDefault="002B103F" w:rsidP="002B103F">
            <w:pPr>
              <w:spacing w:after="0" w:line="240" w:lineRule="auto"/>
              <w:rPr>
                <w:rFonts w:eastAsia="Times New Roman" w:cs="Arial"/>
                <w:color w:val="000000"/>
                <w:sz w:val="16"/>
                <w:szCs w:val="16"/>
                <w:lang w:eastAsia="en-NZ"/>
              </w:rPr>
            </w:pPr>
            <w:r w:rsidRPr="002B103F">
              <w:rPr>
                <w:rFonts w:eastAsia="Times New Roman" w:cs="Arial"/>
                <w:color w:val="000000"/>
                <w:sz w:val="16"/>
                <w:szCs w:val="16"/>
                <w:lang w:eastAsia="en-NZ"/>
              </w:rPr>
              <w:t> </w:t>
            </w:r>
          </w:p>
        </w:tc>
        <w:tc>
          <w:tcPr>
            <w:tcW w:w="1300" w:type="dxa"/>
            <w:tcBorders>
              <w:top w:val="nil"/>
              <w:left w:val="nil"/>
              <w:bottom w:val="nil"/>
              <w:right w:val="nil"/>
            </w:tcBorders>
            <w:shd w:val="clear" w:color="auto" w:fill="auto"/>
            <w:noWrap/>
            <w:vAlign w:val="bottom"/>
            <w:hideMark/>
          </w:tcPr>
          <w:p w:rsidR="002B103F" w:rsidRPr="002B103F" w:rsidRDefault="002B103F" w:rsidP="002B103F">
            <w:pPr>
              <w:spacing w:after="0" w:line="240" w:lineRule="auto"/>
              <w:rPr>
                <w:rFonts w:eastAsia="Times New Roman" w:cs="Arial"/>
                <w:color w:val="000000"/>
                <w:sz w:val="16"/>
                <w:szCs w:val="16"/>
                <w:lang w:eastAsia="en-NZ"/>
              </w:rPr>
            </w:pPr>
          </w:p>
        </w:tc>
        <w:tc>
          <w:tcPr>
            <w:tcW w:w="1305" w:type="dxa"/>
            <w:tcBorders>
              <w:top w:val="nil"/>
              <w:left w:val="nil"/>
              <w:bottom w:val="nil"/>
              <w:right w:val="nil"/>
            </w:tcBorders>
            <w:shd w:val="clear" w:color="auto" w:fill="auto"/>
            <w:noWrap/>
            <w:vAlign w:val="bottom"/>
            <w:hideMark/>
          </w:tcPr>
          <w:p w:rsidR="002B103F" w:rsidRPr="002B103F" w:rsidRDefault="002B103F" w:rsidP="002B103F">
            <w:pPr>
              <w:spacing w:after="0" w:line="240" w:lineRule="auto"/>
              <w:rPr>
                <w:rFonts w:eastAsia="Times New Roman" w:cs="Arial"/>
                <w:color w:val="000000"/>
                <w:sz w:val="16"/>
                <w:szCs w:val="16"/>
                <w:lang w:eastAsia="en-NZ"/>
              </w:rPr>
            </w:pPr>
          </w:p>
        </w:tc>
        <w:tc>
          <w:tcPr>
            <w:tcW w:w="1305" w:type="dxa"/>
            <w:tcBorders>
              <w:top w:val="nil"/>
              <w:left w:val="nil"/>
              <w:bottom w:val="nil"/>
              <w:right w:val="nil"/>
            </w:tcBorders>
            <w:shd w:val="clear" w:color="auto" w:fill="auto"/>
            <w:noWrap/>
            <w:vAlign w:val="bottom"/>
            <w:hideMark/>
          </w:tcPr>
          <w:p w:rsidR="002B103F" w:rsidRPr="002B103F" w:rsidRDefault="002B103F" w:rsidP="002B103F">
            <w:pPr>
              <w:spacing w:after="0" w:line="240" w:lineRule="auto"/>
              <w:rPr>
                <w:rFonts w:eastAsia="Times New Roman" w:cs="Arial"/>
                <w:color w:val="000000"/>
                <w:sz w:val="16"/>
                <w:szCs w:val="16"/>
                <w:lang w:eastAsia="en-NZ"/>
              </w:rPr>
            </w:pPr>
          </w:p>
        </w:tc>
        <w:tc>
          <w:tcPr>
            <w:tcW w:w="1300" w:type="dxa"/>
            <w:tcBorders>
              <w:top w:val="nil"/>
              <w:left w:val="nil"/>
              <w:bottom w:val="nil"/>
              <w:right w:val="nil"/>
            </w:tcBorders>
            <w:shd w:val="clear" w:color="auto" w:fill="auto"/>
            <w:noWrap/>
            <w:vAlign w:val="bottom"/>
            <w:hideMark/>
          </w:tcPr>
          <w:p w:rsidR="002B103F" w:rsidRPr="002B103F" w:rsidRDefault="002B103F" w:rsidP="002B103F">
            <w:pPr>
              <w:spacing w:after="0" w:line="240" w:lineRule="auto"/>
              <w:rPr>
                <w:rFonts w:eastAsia="Times New Roman" w:cs="Arial"/>
                <w:color w:val="000000"/>
                <w:sz w:val="16"/>
                <w:szCs w:val="16"/>
                <w:lang w:eastAsia="en-NZ"/>
              </w:rPr>
            </w:pPr>
          </w:p>
        </w:tc>
      </w:tr>
      <w:tr w:rsidR="002B103F" w:rsidRPr="002B103F" w:rsidTr="002B103F">
        <w:trPr>
          <w:trHeight w:val="1215"/>
        </w:trPr>
        <w:tc>
          <w:tcPr>
            <w:tcW w:w="9420" w:type="dxa"/>
            <w:gridSpan w:val="5"/>
            <w:tcBorders>
              <w:top w:val="nil"/>
              <w:left w:val="nil"/>
              <w:bottom w:val="nil"/>
              <w:right w:val="nil"/>
            </w:tcBorders>
            <w:shd w:val="clear" w:color="auto" w:fill="auto"/>
            <w:vAlign w:val="center"/>
            <w:hideMark/>
          </w:tcPr>
          <w:p w:rsidR="005131B5" w:rsidRPr="005131B5" w:rsidRDefault="005131B5" w:rsidP="005131B5">
            <w:pPr>
              <w:rPr>
                <w:sz w:val="14"/>
                <w:szCs w:val="14"/>
              </w:rPr>
            </w:pPr>
            <w:r w:rsidRPr="005131B5">
              <w:rPr>
                <w:sz w:val="14"/>
                <w:szCs w:val="14"/>
              </w:rPr>
              <w:t xml:space="preserve">The stocktake is dated 31 December 2015. It includes only New Zealand Ministerial appointments that are required to be considered through the Cabinet Appointments and Honours Committee (APH) or other Cabinet committees. The stocktake does include appointments made by the Governor-General on the recommendation of a Minister. It does not include members who have been elected, appointed as members of professional groups without Ministerial right of approval, ex-officio members, or current Members of Parliament. The stocktake does not include temporary boards or committees i.e. bodies set up for a particular project that is expected to take no more than approximately 18 months and are intended to disband as soon as that project is completed. </w:t>
            </w:r>
          </w:p>
          <w:p w:rsidR="002B103F" w:rsidRPr="002B103F" w:rsidRDefault="005131B5" w:rsidP="005131B5">
            <w:pPr>
              <w:rPr>
                <w:rFonts w:eastAsia="Times New Roman" w:cs="Arial"/>
                <w:color w:val="000000"/>
                <w:sz w:val="14"/>
                <w:szCs w:val="14"/>
                <w:lang w:eastAsia="en-NZ"/>
              </w:rPr>
            </w:pPr>
            <w:r w:rsidRPr="005131B5">
              <w:rPr>
                <w:sz w:val="14"/>
                <w:szCs w:val="14"/>
              </w:rPr>
              <w:t xml:space="preserve">The stocktake captures the Ministerial appointed board members as at 31 December 2015. Appointments made outside of APH or other Cabinet Committees are by definition not included. </w:t>
            </w:r>
            <w:r w:rsidRPr="005131B5">
              <w:rPr>
                <w:color w:val="1F497D"/>
                <w:sz w:val="14"/>
                <w:szCs w:val="14"/>
              </w:rPr>
              <w:t> </w:t>
            </w:r>
            <w:r w:rsidRPr="005131B5">
              <w:rPr>
                <w:sz w:val="14"/>
                <w:szCs w:val="14"/>
              </w:rPr>
              <w:t>There may be progress made within these appointments, which is not reflected in the Stocktake results.</w:t>
            </w:r>
            <w:r w:rsidRPr="005131B5">
              <w:rPr>
                <w:color w:val="1F497D"/>
                <w:sz w:val="14"/>
                <w:szCs w:val="14"/>
              </w:rPr>
              <w:t xml:space="preserve"> </w:t>
            </w:r>
            <w:r w:rsidRPr="005131B5">
              <w:rPr>
                <w:sz w:val="14"/>
                <w:szCs w:val="14"/>
              </w:rPr>
              <w:t>For example, in the relevant timeframe, the Ministry of Justice reports that outside of APH and Cabinet Committees appointees, there were 134 persons appointed to board positions, and of that number 85 were women.</w:t>
            </w:r>
          </w:p>
        </w:tc>
      </w:tr>
    </w:tbl>
    <w:p w:rsidR="002B103F" w:rsidRDefault="002B103F">
      <w:r>
        <w:br w:type="page"/>
      </w:r>
    </w:p>
    <w:tbl>
      <w:tblPr>
        <w:tblW w:w="9654" w:type="dxa"/>
        <w:tblInd w:w="93" w:type="dxa"/>
        <w:tblLook w:val="04A0" w:firstRow="1" w:lastRow="0" w:firstColumn="1" w:lastColumn="0" w:noHBand="0" w:noVBand="1"/>
      </w:tblPr>
      <w:tblGrid>
        <w:gridCol w:w="706"/>
        <w:gridCol w:w="3704"/>
        <w:gridCol w:w="1134"/>
        <w:gridCol w:w="1305"/>
        <w:gridCol w:w="1388"/>
        <w:gridCol w:w="1417"/>
      </w:tblGrid>
      <w:tr w:rsidR="002B103F" w:rsidRPr="000014A7" w:rsidTr="002B103F">
        <w:trPr>
          <w:trHeight w:val="315"/>
        </w:trPr>
        <w:tc>
          <w:tcPr>
            <w:tcW w:w="9654" w:type="dxa"/>
            <w:gridSpan w:val="6"/>
            <w:tcBorders>
              <w:top w:val="nil"/>
              <w:left w:val="nil"/>
              <w:bottom w:val="nil"/>
              <w:right w:val="nil"/>
            </w:tcBorders>
            <w:shd w:val="clear" w:color="auto" w:fill="auto"/>
            <w:noWrap/>
            <w:vAlign w:val="bottom"/>
            <w:hideMark/>
          </w:tcPr>
          <w:p w:rsidR="002B103F" w:rsidRPr="00EF4B67" w:rsidRDefault="002B103F" w:rsidP="002B103F">
            <w:pPr>
              <w:spacing w:after="0" w:line="240" w:lineRule="auto"/>
              <w:jc w:val="center"/>
              <w:rPr>
                <w:rFonts w:eastAsia="Times New Roman" w:cs="Arial"/>
                <w:b/>
                <w:bCs/>
                <w:color w:val="000000"/>
                <w:sz w:val="24"/>
                <w:szCs w:val="24"/>
                <w:lang w:eastAsia="en-NZ"/>
              </w:rPr>
            </w:pPr>
            <w:r w:rsidRPr="00EF4B67">
              <w:rPr>
                <w:rFonts w:eastAsia="Times New Roman" w:cs="Arial"/>
                <w:b/>
                <w:bCs/>
                <w:color w:val="000000"/>
                <w:sz w:val="24"/>
                <w:szCs w:val="24"/>
                <w:lang w:eastAsia="en-NZ"/>
              </w:rPr>
              <w:lastRenderedPageBreak/>
              <w:t>2015 Gender Stocktake of State Sector Boards and Committees</w:t>
            </w:r>
            <w:r w:rsidRPr="00EF4B67">
              <w:rPr>
                <w:rFonts w:eastAsia="Times New Roman" w:cs="Arial"/>
                <w:b/>
                <w:bCs/>
                <w:color w:val="000000"/>
                <w:sz w:val="24"/>
                <w:szCs w:val="24"/>
                <w:lang w:eastAsia="en-NZ"/>
              </w:rPr>
              <w:br/>
              <w:t>Summary Table by Ministerial Portfolio</w:t>
            </w:r>
          </w:p>
          <w:p w:rsidR="002B103F" w:rsidRPr="000014A7" w:rsidRDefault="002B103F" w:rsidP="002B103F">
            <w:pPr>
              <w:spacing w:after="0" w:line="240" w:lineRule="auto"/>
              <w:rPr>
                <w:rFonts w:eastAsia="Times New Roman" w:cs="Arial"/>
                <w:b/>
                <w:bCs/>
                <w:sz w:val="24"/>
                <w:szCs w:val="24"/>
                <w:lang w:eastAsia="en-NZ"/>
              </w:rPr>
            </w:pPr>
          </w:p>
        </w:tc>
      </w:tr>
      <w:tr w:rsidR="002B103F" w:rsidRPr="000014A7" w:rsidTr="002B103F">
        <w:trPr>
          <w:trHeight w:val="240"/>
        </w:trPr>
        <w:tc>
          <w:tcPr>
            <w:tcW w:w="706" w:type="dxa"/>
            <w:tcBorders>
              <w:top w:val="nil"/>
              <w:left w:val="nil"/>
              <w:bottom w:val="nil"/>
              <w:right w:val="nil"/>
            </w:tcBorders>
            <w:shd w:val="clear" w:color="auto" w:fill="auto"/>
            <w:noWrap/>
            <w:vAlign w:val="bottom"/>
            <w:hideMark/>
          </w:tcPr>
          <w:p w:rsidR="002B103F" w:rsidRPr="000014A7" w:rsidRDefault="002B103F" w:rsidP="002B103F">
            <w:pPr>
              <w:spacing w:after="0" w:line="240" w:lineRule="auto"/>
              <w:jc w:val="center"/>
              <w:rPr>
                <w:rFonts w:eastAsia="Times New Roman" w:cs="Arial"/>
                <w:color w:val="000000"/>
                <w:sz w:val="16"/>
                <w:szCs w:val="16"/>
                <w:lang w:eastAsia="en-NZ"/>
              </w:rPr>
            </w:pPr>
          </w:p>
        </w:tc>
        <w:tc>
          <w:tcPr>
            <w:tcW w:w="3704" w:type="dxa"/>
            <w:tcBorders>
              <w:top w:val="nil"/>
              <w:left w:val="nil"/>
              <w:bottom w:val="nil"/>
              <w:right w:val="nil"/>
            </w:tcBorders>
            <w:shd w:val="clear" w:color="auto" w:fill="auto"/>
            <w:vAlign w:val="bottom"/>
            <w:hideMark/>
          </w:tcPr>
          <w:p w:rsidR="002B103F" w:rsidRPr="000014A7" w:rsidRDefault="002B103F" w:rsidP="002B103F">
            <w:pPr>
              <w:spacing w:after="0" w:line="240" w:lineRule="auto"/>
              <w:rPr>
                <w:rFonts w:eastAsia="Times New Roman" w:cs="Arial"/>
                <w:color w:val="000000"/>
                <w:sz w:val="16"/>
                <w:szCs w:val="16"/>
                <w:lang w:eastAsia="en-NZ"/>
              </w:rPr>
            </w:pPr>
          </w:p>
        </w:tc>
        <w:tc>
          <w:tcPr>
            <w:tcW w:w="1134" w:type="dxa"/>
            <w:tcBorders>
              <w:top w:val="nil"/>
              <w:left w:val="nil"/>
              <w:bottom w:val="nil"/>
              <w:right w:val="nil"/>
            </w:tcBorders>
            <w:shd w:val="clear" w:color="auto" w:fill="auto"/>
            <w:noWrap/>
            <w:vAlign w:val="bottom"/>
            <w:hideMark/>
          </w:tcPr>
          <w:p w:rsidR="002B103F" w:rsidRPr="000014A7" w:rsidRDefault="002B103F" w:rsidP="002B103F">
            <w:pPr>
              <w:spacing w:after="0" w:line="240" w:lineRule="auto"/>
              <w:rPr>
                <w:rFonts w:eastAsia="Times New Roman" w:cs="Arial"/>
                <w:color w:val="000000"/>
                <w:sz w:val="16"/>
                <w:szCs w:val="16"/>
                <w:lang w:eastAsia="en-NZ"/>
              </w:rPr>
            </w:pPr>
          </w:p>
        </w:tc>
        <w:tc>
          <w:tcPr>
            <w:tcW w:w="1305" w:type="dxa"/>
            <w:tcBorders>
              <w:top w:val="nil"/>
              <w:left w:val="nil"/>
              <w:bottom w:val="nil"/>
              <w:right w:val="nil"/>
            </w:tcBorders>
            <w:shd w:val="clear" w:color="auto" w:fill="auto"/>
            <w:noWrap/>
            <w:vAlign w:val="bottom"/>
            <w:hideMark/>
          </w:tcPr>
          <w:p w:rsidR="002B103F" w:rsidRPr="000014A7" w:rsidRDefault="002B103F" w:rsidP="002B103F">
            <w:pPr>
              <w:spacing w:after="0" w:line="240" w:lineRule="auto"/>
              <w:rPr>
                <w:rFonts w:eastAsia="Times New Roman" w:cs="Arial"/>
                <w:color w:val="000000"/>
                <w:sz w:val="16"/>
                <w:szCs w:val="16"/>
                <w:lang w:eastAsia="en-NZ"/>
              </w:rPr>
            </w:pPr>
          </w:p>
        </w:tc>
        <w:tc>
          <w:tcPr>
            <w:tcW w:w="1388" w:type="dxa"/>
            <w:tcBorders>
              <w:top w:val="nil"/>
              <w:left w:val="nil"/>
              <w:bottom w:val="nil"/>
              <w:right w:val="nil"/>
            </w:tcBorders>
            <w:shd w:val="clear" w:color="auto" w:fill="auto"/>
            <w:noWrap/>
            <w:vAlign w:val="bottom"/>
            <w:hideMark/>
          </w:tcPr>
          <w:p w:rsidR="002B103F" w:rsidRPr="000014A7" w:rsidRDefault="002B103F" w:rsidP="002B103F">
            <w:pPr>
              <w:spacing w:after="0" w:line="240" w:lineRule="auto"/>
              <w:rPr>
                <w:rFonts w:eastAsia="Times New Roman" w:cs="Arial"/>
                <w:color w:val="000000"/>
                <w:sz w:val="16"/>
                <w:szCs w:val="16"/>
                <w:lang w:eastAsia="en-NZ"/>
              </w:rPr>
            </w:pPr>
          </w:p>
        </w:tc>
        <w:tc>
          <w:tcPr>
            <w:tcW w:w="1417" w:type="dxa"/>
            <w:tcBorders>
              <w:top w:val="nil"/>
              <w:left w:val="nil"/>
              <w:bottom w:val="nil"/>
              <w:right w:val="nil"/>
            </w:tcBorders>
            <w:shd w:val="clear" w:color="auto" w:fill="auto"/>
            <w:noWrap/>
            <w:vAlign w:val="bottom"/>
            <w:hideMark/>
          </w:tcPr>
          <w:p w:rsidR="002B103F" w:rsidRPr="000014A7" w:rsidRDefault="002B103F" w:rsidP="002B103F">
            <w:pPr>
              <w:spacing w:after="0" w:line="240" w:lineRule="auto"/>
              <w:rPr>
                <w:rFonts w:eastAsia="Times New Roman" w:cs="Arial"/>
                <w:color w:val="000000"/>
                <w:sz w:val="16"/>
                <w:szCs w:val="16"/>
                <w:lang w:eastAsia="en-NZ"/>
              </w:rPr>
            </w:pPr>
          </w:p>
        </w:tc>
      </w:tr>
      <w:tr w:rsidR="002B103F" w:rsidRPr="000014A7" w:rsidTr="002B103F">
        <w:trPr>
          <w:trHeight w:val="780"/>
        </w:trPr>
        <w:tc>
          <w:tcPr>
            <w:tcW w:w="706" w:type="dxa"/>
            <w:tcBorders>
              <w:top w:val="single" w:sz="8" w:space="0" w:color="auto"/>
              <w:left w:val="single" w:sz="8" w:space="0" w:color="auto"/>
              <w:bottom w:val="nil"/>
              <w:right w:val="single" w:sz="8" w:space="0" w:color="auto"/>
            </w:tcBorders>
            <w:shd w:val="clear" w:color="000000" w:fill="D9D9D9"/>
            <w:noWrap/>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Rank</w:t>
            </w:r>
          </w:p>
        </w:tc>
        <w:tc>
          <w:tcPr>
            <w:tcW w:w="3704" w:type="dxa"/>
            <w:tcBorders>
              <w:top w:val="single" w:sz="8" w:space="0" w:color="auto"/>
              <w:left w:val="nil"/>
              <w:bottom w:val="nil"/>
              <w:right w:val="single" w:sz="8" w:space="0" w:color="auto"/>
            </w:tcBorders>
            <w:shd w:val="clear" w:color="000000" w:fill="D9D9D9"/>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Ministerial Portfolio</w:t>
            </w:r>
          </w:p>
        </w:tc>
        <w:tc>
          <w:tcPr>
            <w:tcW w:w="1134" w:type="dxa"/>
            <w:tcBorders>
              <w:top w:val="single" w:sz="8" w:space="0" w:color="auto"/>
              <w:left w:val="nil"/>
              <w:bottom w:val="nil"/>
              <w:right w:val="single" w:sz="8" w:space="0" w:color="auto"/>
            </w:tcBorders>
            <w:shd w:val="clear" w:color="000000" w:fill="D9D9D9"/>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Boards</w:t>
            </w:r>
          </w:p>
        </w:tc>
        <w:tc>
          <w:tcPr>
            <w:tcW w:w="1305" w:type="dxa"/>
            <w:tcBorders>
              <w:top w:val="single" w:sz="8" w:space="0" w:color="auto"/>
              <w:left w:val="nil"/>
              <w:bottom w:val="nil"/>
              <w:right w:val="single" w:sz="8" w:space="0" w:color="auto"/>
            </w:tcBorders>
            <w:shd w:val="clear" w:color="000000" w:fill="D9D9D9"/>
            <w:vAlign w:val="center"/>
            <w:hideMark/>
          </w:tcPr>
          <w:p w:rsidR="002B103F" w:rsidRPr="000014A7" w:rsidRDefault="00E6259D" w:rsidP="002B103F">
            <w:pPr>
              <w:spacing w:after="0" w:line="240" w:lineRule="auto"/>
              <w:jc w:val="center"/>
              <w:rPr>
                <w:rFonts w:eastAsia="Times New Roman" w:cs="Arial"/>
                <w:b/>
                <w:bCs/>
                <w:sz w:val="20"/>
                <w:szCs w:val="20"/>
                <w:lang w:eastAsia="en-NZ"/>
              </w:rPr>
            </w:pPr>
            <w:r>
              <w:rPr>
                <w:rFonts w:eastAsia="Times New Roman" w:cs="Arial"/>
                <w:b/>
                <w:bCs/>
                <w:sz w:val="20"/>
                <w:szCs w:val="20"/>
                <w:lang w:eastAsia="en-NZ"/>
              </w:rPr>
              <w:t>Ministerial Appointed Members</w:t>
            </w:r>
          </w:p>
        </w:tc>
        <w:tc>
          <w:tcPr>
            <w:tcW w:w="1388" w:type="dxa"/>
            <w:tcBorders>
              <w:top w:val="single" w:sz="8" w:space="0" w:color="auto"/>
              <w:left w:val="nil"/>
              <w:bottom w:val="nil"/>
              <w:right w:val="single" w:sz="8" w:space="0" w:color="auto"/>
            </w:tcBorders>
            <w:shd w:val="clear" w:color="000000" w:fill="D9D9D9"/>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 xml:space="preserve">Women Ministerial </w:t>
            </w:r>
            <w:r w:rsidR="00E6259D">
              <w:rPr>
                <w:rFonts w:eastAsia="Times New Roman" w:cs="Arial"/>
                <w:b/>
                <w:bCs/>
                <w:sz w:val="20"/>
                <w:szCs w:val="20"/>
                <w:lang w:eastAsia="en-NZ"/>
              </w:rPr>
              <w:t>Appointed Members</w:t>
            </w:r>
          </w:p>
        </w:tc>
        <w:tc>
          <w:tcPr>
            <w:tcW w:w="1417" w:type="dxa"/>
            <w:tcBorders>
              <w:top w:val="single" w:sz="8" w:space="0" w:color="auto"/>
              <w:left w:val="nil"/>
              <w:bottom w:val="nil"/>
              <w:right w:val="single" w:sz="8" w:space="0" w:color="auto"/>
            </w:tcBorders>
            <w:shd w:val="clear" w:color="000000" w:fill="D9D9D9"/>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Percentage of Women</w:t>
            </w:r>
          </w:p>
        </w:tc>
      </w:tr>
      <w:tr w:rsidR="002B103F" w:rsidRPr="000014A7" w:rsidTr="002B103F">
        <w:trPr>
          <w:trHeight w:val="300"/>
        </w:trPr>
        <w:tc>
          <w:tcPr>
            <w:tcW w:w="706" w:type="dxa"/>
            <w:tcBorders>
              <w:top w:val="single" w:sz="8" w:space="0" w:color="auto"/>
              <w:left w:val="single" w:sz="8" w:space="0" w:color="auto"/>
              <w:bottom w:val="nil"/>
              <w:right w:val="single" w:sz="8" w:space="0" w:color="auto"/>
            </w:tcBorders>
            <w:shd w:val="clear" w:color="auto" w:fill="auto"/>
            <w:noWrap/>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1</w:t>
            </w:r>
          </w:p>
        </w:tc>
        <w:tc>
          <w:tcPr>
            <w:tcW w:w="3704" w:type="dxa"/>
            <w:tcBorders>
              <w:top w:val="single" w:sz="8" w:space="0" w:color="auto"/>
              <w:left w:val="nil"/>
              <w:bottom w:val="nil"/>
              <w:right w:val="single" w:sz="8" w:space="0" w:color="auto"/>
            </w:tcBorders>
            <w:shd w:val="clear" w:color="auto" w:fill="auto"/>
            <w:vAlign w:val="center"/>
            <w:hideMark/>
          </w:tcPr>
          <w:p w:rsidR="002B103F" w:rsidRPr="000014A7" w:rsidRDefault="002B103F" w:rsidP="002B103F">
            <w:pPr>
              <w:spacing w:after="0" w:line="240" w:lineRule="auto"/>
              <w:rPr>
                <w:rFonts w:eastAsia="Times New Roman" w:cs="Arial"/>
                <w:b/>
                <w:bCs/>
                <w:sz w:val="20"/>
                <w:szCs w:val="20"/>
                <w:lang w:eastAsia="en-NZ"/>
              </w:rPr>
            </w:pPr>
            <w:r w:rsidRPr="000014A7">
              <w:rPr>
                <w:rFonts w:eastAsia="Times New Roman" w:cs="Arial"/>
                <w:b/>
                <w:bCs/>
                <w:sz w:val="20"/>
                <w:szCs w:val="20"/>
                <w:lang w:eastAsia="en-NZ"/>
              </w:rPr>
              <w:t>Minister for Treaty of Waitangi Negotiations</w:t>
            </w:r>
          </w:p>
        </w:tc>
        <w:tc>
          <w:tcPr>
            <w:tcW w:w="1134" w:type="dxa"/>
            <w:tcBorders>
              <w:top w:val="single" w:sz="8" w:space="0" w:color="auto"/>
              <w:left w:val="nil"/>
              <w:bottom w:val="nil"/>
              <w:right w:val="single" w:sz="8" w:space="0" w:color="auto"/>
            </w:tcBorders>
            <w:shd w:val="clear" w:color="auto" w:fill="auto"/>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1</w:t>
            </w:r>
          </w:p>
        </w:tc>
        <w:tc>
          <w:tcPr>
            <w:tcW w:w="1305" w:type="dxa"/>
            <w:tcBorders>
              <w:top w:val="single" w:sz="8" w:space="0" w:color="auto"/>
              <w:left w:val="nil"/>
              <w:bottom w:val="nil"/>
              <w:right w:val="single" w:sz="8" w:space="0" w:color="auto"/>
            </w:tcBorders>
            <w:shd w:val="clear" w:color="auto" w:fill="auto"/>
            <w:vAlign w:val="center"/>
            <w:hideMark/>
          </w:tcPr>
          <w:p w:rsidR="002B103F" w:rsidRPr="000014A7" w:rsidRDefault="002B103F" w:rsidP="002B103F">
            <w:pPr>
              <w:spacing w:after="0" w:line="240" w:lineRule="auto"/>
              <w:jc w:val="center"/>
              <w:rPr>
                <w:rFonts w:ascii="Arial Mäori" w:eastAsia="Times New Roman" w:hAnsi="Arial Mäori"/>
                <w:b/>
                <w:bCs/>
                <w:sz w:val="20"/>
                <w:szCs w:val="20"/>
                <w:lang w:eastAsia="en-NZ"/>
              </w:rPr>
            </w:pPr>
            <w:r w:rsidRPr="000014A7">
              <w:rPr>
                <w:rFonts w:ascii="Arial Mäori" w:eastAsia="Times New Roman" w:hAnsi="Arial Mäori"/>
                <w:b/>
                <w:bCs/>
                <w:sz w:val="20"/>
                <w:szCs w:val="20"/>
                <w:lang w:eastAsia="en-NZ"/>
              </w:rPr>
              <w:t>2</w:t>
            </w:r>
          </w:p>
        </w:tc>
        <w:tc>
          <w:tcPr>
            <w:tcW w:w="1388" w:type="dxa"/>
            <w:tcBorders>
              <w:top w:val="single" w:sz="8" w:space="0" w:color="auto"/>
              <w:left w:val="nil"/>
              <w:bottom w:val="nil"/>
              <w:right w:val="single" w:sz="8" w:space="0" w:color="auto"/>
            </w:tcBorders>
            <w:shd w:val="clear" w:color="auto" w:fill="auto"/>
            <w:vAlign w:val="center"/>
            <w:hideMark/>
          </w:tcPr>
          <w:p w:rsidR="002B103F" w:rsidRPr="000014A7" w:rsidRDefault="002B103F" w:rsidP="002B103F">
            <w:pPr>
              <w:spacing w:after="0" w:line="240" w:lineRule="auto"/>
              <w:jc w:val="center"/>
              <w:rPr>
                <w:rFonts w:ascii="Arial Mäori" w:eastAsia="Times New Roman" w:hAnsi="Arial Mäori"/>
                <w:b/>
                <w:bCs/>
                <w:sz w:val="20"/>
                <w:szCs w:val="20"/>
                <w:lang w:eastAsia="en-NZ"/>
              </w:rPr>
            </w:pPr>
            <w:r w:rsidRPr="000014A7">
              <w:rPr>
                <w:rFonts w:ascii="Arial Mäori" w:eastAsia="Times New Roman" w:hAnsi="Arial Mäori"/>
                <w:b/>
                <w:bCs/>
                <w:sz w:val="20"/>
                <w:szCs w:val="20"/>
                <w:lang w:eastAsia="en-NZ"/>
              </w:rPr>
              <w:t>2</w:t>
            </w:r>
          </w:p>
        </w:tc>
        <w:tc>
          <w:tcPr>
            <w:tcW w:w="1417" w:type="dxa"/>
            <w:tcBorders>
              <w:top w:val="single" w:sz="8" w:space="0" w:color="auto"/>
              <w:left w:val="nil"/>
              <w:bottom w:val="nil"/>
              <w:right w:val="single" w:sz="8" w:space="0" w:color="auto"/>
            </w:tcBorders>
            <w:shd w:val="clear" w:color="auto" w:fill="auto"/>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100.0%</w:t>
            </w:r>
          </w:p>
        </w:tc>
      </w:tr>
      <w:tr w:rsidR="002B103F" w:rsidRPr="000014A7" w:rsidTr="002B103F">
        <w:trPr>
          <w:trHeight w:val="300"/>
        </w:trPr>
        <w:tc>
          <w:tcPr>
            <w:tcW w:w="706" w:type="dxa"/>
            <w:tcBorders>
              <w:top w:val="nil"/>
              <w:left w:val="single" w:sz="8" w:space="0" w:color="auto"/>
              <w:bottom w:val="nil"/>
              <w:right w:val="single" w:sz="8" w:space="0" w:color="auto"/>
            </w:tcBorders>
            <w:shd w:val="clear" w:color="000000" w:fill="D9D9D9"/>
            <w:noWrap/>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 </w:t>
            </w:r>
          </w:p>
        </w:tc>
        <w:tc>
          <w:tcPr>
            <w:tcW w:w="3704" w:type="dxa"/>
            <w:tcBorders>
              <w:top w:val="nil"/>
              <w:left w:val="nil"/>
              <w:bottom w:val="nil"/>
              <w:right w:val="single" w:sz="8" w:space="0" w:color="auto"/>
            </w:tcBorders>
            <w:shd w:val="clear" w:color="000000" w:fill="D9D9D9"/>
            <w:vAlign w:val="center"/>
            <w:hideMark/>
          </w:tcPr>
          <w:p w:rsidR="002B103F" w:rsidRPr="000014A7" w:rsidRDefault="002B103F" w:rsidP="002B103F">
            <w:pPr>
              <w:spacing w:after="0" w:line="240" w:lineRule="auto"/>
              <w:rPr>
                <w:rFonts w:eastAsia="Times New Roman" w:cs="Arial"/>
                <w:b/>
                <w:bCs/>
                <w:sz w:val="20"/>
                <w:szCs w:val="20"/>
                <w:lang w:eastAsia="en-NZ"/>
              </w:rPr>
            </w:pPr>
            <w:r w:rsidRPr="000014A7">
              <w:rPr>
                <w:rFonts w:eastAsia="Times New Roman" w:cs="Arial"/>
                <w:b/>
                <w:bCs/>
                <w:sz w:val="20"/>
                <w:szCs w:val="20"/>
                <w:lang w:eastAsia="en-NZ"/>
              </w:rPr>
              <w:t>Minister for Women</w:t>
            </w:r>
          </w:p>
        </w:tc>
        <w:tc>
          <w:tcPr>
            <w:tcW w:w="1134" w:type="dxa"/>
            <w:tcBorders>
              <w:top w:val="nil"/>
              <w:left w:val="nil"/>
              <w:bottom w:val="nil"/>
              <w:right w:val="single" w:sz="8" w:space="0" w:color="auto"/>
            </w:tcBorders>
            <w:shd w:val="clear" w:color="000000" w:fill="D9D9D9"/>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1</w:t>
            </w:r>
          </w:p>
        </w:tc>
        <w:tc>
          <w:tcPr>
            <w:tcW w:w="1305" w:type="dxa"/>
            <w:tcBorders>
              <w:top w:val="nil"/>
              <w:left w:val="nil"/>
              <w:bottom w:val="nil"/>
              <w:right w:val="single" w:sz="8" w:space="0" w:color="auto"/>
            </w:tcBorders>
            <w:shd w:val="clear" w:color="000000" w:fill="D9D9D9"/>
            <w:vAlign w:val="center"/>
            <w:hideMark/>
          </w:tcPr>
          <w:p w:rsidR="002B103F" w:rsidRPr="000014A7" w:rsidRDefault="002B103F" w:rsidP="002B103F">
            <w:pPr>
              <w:spacing w:after="0" w:line="240" w:lineRule="auto"/>
              <w:jc w:val="center"/>
              <w:rPr>
                <w:rFonts w:ascii="Arial Mäori" w:eastAsia="Times New Roman" w:hAnsi="Arial Mäori"/>
                <w:b/>
                <w:bCs/>
                <w:sz w:val="20"/>
                <w:szCs w:val="20"/>
                <w:lang w:eastAsia="en-NZ"/>
              </w:rPr>
            </w:pPr>
            <w:r w:rsidRPr="000014A7">
              <w:rPr>
                <w:rFonts w:ascii="Arial Mäori" w:eastAsia="Times New Roman" w:hAnsi="Arial Mäori"/>
                <w:b/>
                <w:bCs/>
                <w:sz w:val="20"/>
                <w:szCs w:val="20"/>
                <w:lang w:eastAsia="en-NZ"/>
              </w:rPr>
              <w:t>1</w:t>
            </w:r>
          </w:p>
        </w:tc>
        <w:tc>
          <w:tcPr>
            <w:tcW w:w="1388" w:type="dxa"/>
            <w:tcBorders>
              <w:top w:val="nil"/>
              <w:left w:val="nil"/>
              <w:bottom w:val="nil"/>
              <w:right w:val="single" w:sz="8" w:space="0" w:color="auto"/>
            </w:tcBorders>
            <w:shd w:val="clear" w:color="000000" w:fill="D9D9D9"/>
            <w:vAlign w:val="center"/>
            <w:hideMark/>
          </w:tcPr>
          <w:p w:rsidR="002B103F" w:rsidRPr="000014A7" w:rsidRDefault="002B103F" w:rsidP="002B103F">
            <w:pPr>
              <w:spacing w:after="0" w:line="240" w:lineRule="auto"/>
              <w:jc w:val="center"/>
              <w:rPr>
                <w:rFonts w:ascii="Arial Mäori" w:eastAsia="Times New Roman" w:hAnsi="Arial Mäori"/>
                <w:b/>
                <w:bCs/>
                <w:sz w:val="20"/>
                <w:szCs w:val="20"/>
                <w:lang w:eastAsia="en-NZ"/>
              </w:rPr>
            </w:pPr>
            <w:r w:rsidRPr="000014A7">
              <w:rPr>
                <w:rFonts w:ascii="Arial Mäori" w:eastAsia="Times New Roman" w:hAnsi="Arial Mäori"/>
                <w:b/>
                <w:bCs/>
                <w:sz w:val="20"/>
                <w:szCs w:val="20"/>
                <w:lang w:eastAsia="en-NZ"/>
              </w:rPr>
              <w:t>1</w:t>
            </w:r>
          </w:p>
        </w:tc>
        <w:tc>
          <w:tcPr>
            <w:tcW w:w="1417" w:type="dxa"/>
            <w:tcBorders>
              <w:top w:val="nil"/>
              <w:left w:val="nil"/>
              <w:bottom w:val="nil"/>
              <w:right w:val="single" w:sz="8" w:space="0" w:color="auto"/>
            </w:tcBorders>
            <w:shd w:val="clear" w:color="000000" w:fill="D9D9D9"/>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100.0%</w:t>
            </w:r>
          </w:p>
        </w:tc>
      </w:tr>
      <w:tr w:rsidR="002B103F" w:rsidRPr="000014A7" w:rsidTr="002B103F">
        <w:trPr>
          <w:trHeight w:val="300"/>
        </w:trPr>
        <w:tc>
          <w:tcPr>
            <w:tcW w:w="706" w:type="dxa"/>
            <w:tcBorders>
              <w:top w:val="nil"/>
              <w:left w:val="single" w:sz="8" w:space="0" w:color="auto"/>
              <w:bottom w:val="nil"/>
              <w:right w:val="single" w:sz="8" w:space="0" w:color="auto"/>
            </w:tcBorders>
            <w:shd w:val="clear" w:color="auto" w:fill="auto"/>
            <w:noWrap/>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3</w:t>
            </w:r>
          </w:p>
        </w:tc>
        <w:tc>
          <w:tcPr>
            <w:tcW w:w="3704" w:type="dxa"/>
            <w:tcBorders>
              <w:top w:val="nil"/>
              <w:left w:val="nil"/>
              <w:bottom w:val="nil"/>
              <w:right w:val="single" w:sz="8" w:space="0" w:color="auto"/>
            </w:tcBorders>
            <w:shd w:val="clear" w:color="auto" w:fill="auto"/>
            <w:vAlign w:val="center"/>
            <w:hideMark/>
          </w:tcPr>
          <w:p w:rsidR="002B103F" w:rsidRPr="000014A7" w:rsidRDefault="002B103F" w:rsidP="002B103F">
            <w:pPr>
              <w:spacing w:after="0" w:line="240" w:lineRule="auto"/>
              <w:rPr>
                <w:rFonts w:eastAsia="Times New Roman" w:cs="Arial"/>
                <w:b/>
                <w:bCs/>
                <w:sz w:val="20"/>
                <w:szCs w:val="20"/>
                <w:lang w:eastAsia="en-NZ"/>
              </w:rPr>
            </w:pPr>
            <w:r w:rsidRPr="000014A7">
              <w:rPr>
                <w:rFonts w:eastAsia="Times New Roman" w:cs="Arial"/>
                <w:b/>
                <w:bCs/>
                <w:sz w:val="20"/>
                <w:szCs w:val="20"/>
                <w:lang w:eastAsia="en-NZ"/>
              </w:rPr>
              <w:t>Minister for Disability Issues</w:t>
            </w:r>
          </w:p>
        </w:tc>
        <w:tc>
          <w:tcPr>
            <w:tcW w:w="1134" w:type="dxa"/>
            <w:tcBorders>
              <w:top w:val="nil"/>
              <w:left w:val="nil"/>
              <w:bottom w:val="nil"/>
              <w:right w:val="single" w:sz="8" w:space="0" w:color="auto"/>
            </w:tcBorders>
            <w:shd w:val="clear" w:color="auto" w:fill="auto"/>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1</w:t>
            </w:r>
          </w:p>
        </w:tc>
        <w:tc>
          <w:tcPr>
            <w:tcW w:w="1305" w:type="dxa"/>
            <w:tcBorders>
              <w:top w:val="nil"/>
              <w:left w:val="nil"/>
              <w:bottom w:val="nil"/>
              <w:right w:val="single" w:sz="8" w:space="0" w:color="auto"/>
            </w:tcBorders>
            <w:shd w:val="clear" w:color="auto" w:fill="auto"/>
            <w:vAlign w:val="center"/>
            <w:hideMark/>
          </w:tcPr>
          <w:p w:rsidR="002B103F" w:rsidRPr="000014A7" w:rsidRDefault="002B103F" w:rsidP="002B103F">
            <w:pPr>
              <w:spacing w:after="0" w:line="240" w:lineRule="auto"/>
              <w:jc w:val="center"/>
              <w:rPr>
                <w:rFonts w:ascii="Arial Mäori" w:eastAsia="Times New Roman" w:hAnsi="Arial Mäori"/>
                <w:b/>
                <w:bCs/>
                <w:sz w:val="20"/>
                <w:szCs w:val="20"/>
                <w:lang w:eastAsia="en-NZ"/>
              </w:rPr>
            </w:pPr>
            <w:r w:rsidRPr="000014A7">
              <w:rPr>
                <w:rFonts w:ascii="Arial Mäori" w:eastAsia="Times New Roman" w:hAnsi="Arial Mäori"/>
                <w:b/>
                <w:bCs/>
                <w:sz w:val="20"/>
                <w:szCs w:val="20"/>
                <w:lang w:eastAsia="en-NZ"/>
              </w:rPr>
              <w:t>10</w:t>
            </w:r>
          </w:p>
        </w:tc>
        <w:tc>
          <w:tcPr>
            <w:tcW w:w="1388" w:type="dxa"/>
            <w:tcBorders>
              <w:top w:val="nil"/>
              <w:left w:val="nil"/>
              <w:bottom w:val="nil"/>
              <w:right w:val="single" w:sz="8" w:space="0" w:color="auto"/>
            </w:tcBorders>
            <w:shd w:val="clear" w:color="auto" w:fill="auto"/>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7</w:t>
            </w:r>
          </w:p>
        </w:tc>
        <w:tc>
          <w:tcPr>
            <w:tcW w:w="1417" w:type="dxa"/>
            <w:tcBorders>
              <w:top w:val="nil"/>
              <w:left w:val="nil"/>
              <w:bottom w:val="nil"/>
              <w:right w:val="single" w:sz="8" w:space="0" w:color="auto"/>
            </w:tcBorders>
            <w:shd w:val="clear" w:color="auto" w:fill="auto"/>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70.0%</w:t>
            </w:r>
          </w:p>
        </w:tc>
      </w:tr>
      <w:tr w:rsidR="002B103F" w:rsidRPr="000014A7" w:rsidTr="002B103F">
        <w:trPr>
          <w:trHeight w:val="300"/>
        </w:trPr>
        <w:tc>
          <w:tcPr>
            <w:tcW w:w="706" w:type="dxa"/>
            <w:tcBorders>
              <w:top w:val="nil"/>
              <w:left w:val="single" w:sz="8" w:space="0" w:color="auto"/>
              <w:bottom w:val="nil"/>
              <w:right w:val="single" w:sz="8" w:space="0" w:color="auto"/>
            </w:tcBorders>
            <w:shd w:val="clear" w:color="000000" w:fill="D9D9D9"/>
            <w:noWrap/>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4</w:t>
            </w:r>
          </w:p>
        </w:tc>
        <w:tc>
          <w:tcPr>
            <w:tcW w:w="3704" w:type="dxa"/>
            <w:tcBorders>
              <w:top w:val="nil"/>
              <w:left w:val="nil"/>
              <w:bottom w:val="nil"/>
              <w:right w:val="single" w:sz="8" w:space="0" w:color="auto"/>
            </w:tcBorders>
            <w:shd w:val="clear" w:color="000000" w:fill="D9D9D9"/>
            <w:vAlign w:val="center"/>
            <w:hideMark/>
          </w:tcPr>
          <w:p w:rsidR="002B103F" w:rsidRPr="000014A7" w:rsidRDefault="002B103F" w:rsidP="002B103F">
            <w:pPr>
              <w:spacing w:after="0" w:line="240" w:lineRule="auto"/>
              <w:rPr>
                <w:rFonts w:eastAsia="Times New Roman" w:cs="Arial"/>
                <w:b/>
                <w:bCs/>
                <w:sz w:val="20"/>
                <w:szCs w:val="20"/>
                <w:lang w:eastAsia="en-NZ"/>
              </w:rPr>
            </w:pPr>
            <w:r w:rsidRPr="000014A7">
              <w:rPr>
                <w:rFonts w:eastAsia="Times New Roman" w:cs="Arial"/>
                <w:b/>
                <w:bCs/>
                <w:sz w:val="20"/>
                <w:szCs w:val="20"/>
                <w:lang w:eastAsia="en-NZ"/>
              </w:rPr>
              <w:t>Minister Responsible for Novopay</w:t>
            </w:r>
          </w:p>
        </w:tc>
        <w:tc>
          <w:tcPr>
            <w:tcW w:w="1134" w:type="dxa"/>
            <w:tcBorders>
              <w:top w:val="nil"/>
              <w:left w:val="nil"/>
              <w:bottom w:val="nil"/>
              <w:right w:val="single" w:sz="8" w:space="0" w:color="auto"/>
            </w:tcBorders>
            <w:shd w:val="clear" w:color="000000" w:fill="D9D9D9"/>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1</w:t>
            </w:r>
          </w:p>
        </w:tc>
        <w:tc>
          <w:tcPr>
            <w:tcW w:w="1305" w:type="dxa"/>
            <w:tcBorders>
              <w:top w:val="nil"/>
              <w:left w:val="nil"/>
              <w:bottom w:val="nil"/>
              <w:right w:val="single" w:sz="8" w:space="0" w:color="auto"/>
            </w:tcBorders>
            <w:shd w:val="clear" w:color="000000" w:fill="D9D9D9"/>
            <w:vAlign w:val="center"/>
            <w:hideMark/>
          </w:tcPr>
          <w:p w:rsidR="002B103F" w:rsidRPr="000014A7" w:rsidRDefault="002B103F" w:rsidP="002B103F">
            <w:pPr>
              <w:spacing w:after="0" w:line="240" w:lineRule="auto"/>
              <w:jc w:val="center"/>
              <w:rPr>
                <w:rFonts w:ascii="Arial Mäori" w:eastAsia="Times New Roman" w:hAnsi="Arial Mäori"/>
                <w:b/>
                <w:bCs/>
                <w:sz w:val="20"/>
                <w:szCs w:val="20"/>
                <w:lang w:eastAsia="en-NZ"/>
              </w:rPr>
            </w:pPr>
            <w:r w:rsidRPr="000014A7">
              <w:rPr>
                <w:rFonts w:ascii="Arial Mäori" w:eastAsia="Times New Roman" w:hAnsi="Arial Mäori"/>
                <w:b/>
                <w:bCs/>
                <w:sz w:val="20"/>
                <w:szCs w:val="20"/>
                <w:lang w:eastAsia="en-NZ"/>
              </w:rPr>
              <w:t>3</w:t>
            </w:r>
          </w:p>
        </w:tc>
        <w:tc>
          <w:tcPr>
            <w:tcW w:w="1388" w:type="dxa"/>
            <w:tcBorders>
              <w:top w:val="nil"/>
              <w:left w:val="nil"/>
              <w:bottom w:val="nil"/>
              <w:right w:val="single" w:sz="8" w:space="0" w:color="auto"/>
            </w:tcBorders>
            <w:shd w:val="clear" w:color="000000" w:fill="D9D9D9"/>
            <w:vAlign w:val="center"/>
            <w:hideMark/>
          </w:tcPr>
          <w:p w:rsidR="002B103F" w:rsidRPr="000014A7" w:rsidRDefault="002B103F" w:rsidP="002B103F">
            <w:pPr>
              <w:spacing w:after="0" w:line="240" w:lineRule="auto"/>
              <w:jc w:val="center"/>
              <w:rPr>
                <w:rFonts w:ascii="Arial Mäori" w:eastAsia="Times New Roman" w:hAnsi="Arial Mäori"/>
                <w:b/>
                <w:bCs/>
                <w:sz w:val="20"/>
                <w:szCs w:val="20"/>
                <w:lang w:eastAsia="en-NZ"/>
              </w:rPr>
            </w:pPr>
            <w:r w:rsidRPr="000014A7">
              <w:rPr>
                <w:rFonts w:ascii="Arial Mäori" w:eastAsia="Times New Roman" w:hAnsi="Arial Mäori"/>
                <w:b/>
                <w:bCs/>
                <w:sz w:val="20"/>
                <w:szCs w:val="20"/>
                <w:lang w:eastAsia="en-NZ"/>
              </w:rPr>
              <w:t>2</w:t>
            </w:r>
          </w:p>
        </w:tc>
        <w:tc>
          <w:tcPr>
            <w:tcW w:w="1417" w:type="dxa"/>
            <w:tcBorders>
              <w:top w:val="nil"/>
              <w:left w:val="nil"/>
              <w:bottom w:val="nil"/>
              <w:right w:val="single" w:sz="8" w:space="0" w:color="auto"/>
            </w:tcBorders>
            <w:shd w:val="clear" w:color="000000" w:fill="D9D9D9"/>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66.7%</w:t>
            </w:r>
          </w:p>
        </w:tc>
      </w:tr>
      <w:tr w:rsidR="002B103F" w:rsidRPr="000014A7" w:rsidTr="002B103F">
        <w:trPr>
          <w:trHeight w:val="300"/>
        </w:trPr>
        <w:tc>
          <w:tcPr>
            <w:tcW w:w="706" w:type="dxa"/>
            <w:tcBorders>
              <w:top w:val="nil"/>
              <w:left w:val="single" w:sz="8" w:space="0" w:color="auto"/>
              <w:bottom w:val="nil"/>
              <w:right w:val="single" w:sz="8" w:space="0" w:color="auto"/>
            </w:tcBorders>
            <w:shd w:val="clear" w:color="auto" w:fill="auto"/>
            <w:noWrap/>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5</w:t>
            </w:r>
          </w:p>
        </w:tc>
        <w:tc>
          <w:tcPr>
            <w:tcW w:w="3704" w:type="dxa"/>
            <w:tcBorders>
              <w:top w:val="nil"/>
              <w:left w:val="nil"/>
              <w:bottom w:val="nil"/>
              <w:right w:val="single" w:sz="8" w:space="0" w:color="auto"/>
            </w:tcBorders>
            <w:shd w:val="clear" w:color="auto" w:fill="auto"/>
            <w:vAlign w:val="center"/>
            <w:hideMark/>
          </w:tcPr>
          <w:p w:rsidR="002B103F" w:rsidRPr="000014A7" w:rsidRDefault="002B103F" w:rsidP="002B103F">
            <w:pPr>
              <w:spacing w:after="0" w:line="240" w:lineRule="auto"/>
              <w:rPr>
                <w:rFonts w:eastAsia="Times New Roman" w:cs="Arial"/>
                <w:b/>
                <w:bCs/>
                <w:sz w:val="20"/>
                <w:szCs w:val="20"/>
                <w:lang w:eastAsia="en-NZ"/>
              </w:rPr>
            </w:pPr>
            <w:r w:rsidRPr="000014A7">
              <w:rPr>
                <w:rFonts w:eastAsia="Times New Roman" w:cs="Arial"/>
                <w:b/>
                <w:bCs/>
                <w:sz w:val="20"/>
                <w:szCs w:val="20"/>
                <w:lang w:eastAsia="en-NZ"/>
              </w:rPr>
              <w:t>Minister of Workplace Relations and Safety</w:t>
            </w:r>
          </w:p>
        </w:tc>
        <w:tc>
          <w:tcPr>
            <w:tcW w:w="1134" w:type="dxa"/>
            <w:tcBorders>
              <w:top w:val="nil"/>
              <w:left w:val="nil"/>
              <w:bottom w:val="nil"/>
              <w:right w:val="single" w:sz="8" w:space="0" w:color="auto"/>
            </w:tcBorders>
            <w:shd w:val="clear" w:color="auto" w:fill="auto"/>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4</w:t>
            </w:r>
          </w:p>
        </w:tc>
        <w:tc>
          <w:tcPr>
            <w:tcW w:w="1305" w:type="dxa"/>
            <w:tcBorders>
              <w:top w:val="nil"/>
              <w:left w:val="nil"/>
              <w:bottom w:val="nil"/>
              <w:right w:val="single" w:sz="8" w:space="0" w:color="auto"/>
            </w:tcBorders>
            <w:shd w:val="clear" w:color="auto" w:fill="auto"/>
            <w:vAlign w:val="center"/>
            <w:hideMark/>
          </w:tcPr>
          <w:p w:rsidR="002B103F" w:rsidRPr="000014A7" w:rsidRDefault="002B103F" w:rsidP="002B103F">
            <w:pPr>
              <w:spacing w:after="0" w:line="240" w:lineRule="auto"/>
              <w:jc w:val="center"/>
              <w:rPr>
                <w:rFonts w:ascii="Arial Mäori" w:eastAsia="Times New Roman" w:hAnsi="Arial Mäori"/>
                <w:b/>
                <w:bCs/>
                <w:sz w:val="20"/>
                <w:szCs w:val="20"/>
                <w:lang w:eastAsia="en-NZ"/>
              </w:rPr>
            </w:pPr>
            <w:r w:rsidRPr="000014A7">
              <w:rPr>
                <w:rFonts w:ascii="Arial Mäori" w:eastAsia="Times New Roman" w:hAnsi="Arial Mäori"/>
                <w:b/>
                <w:bCs/>
                <w:sz w:val="20"/>
                <w:szCs w:val="20"/>
                <w:lang w:eastAsia="en-NZ"/>
              </w:rPr>
              <w:t>27</w:t>
            </w:r>
          </w:p>
        </w:tc>
        <w:tc>
          <w:tcPr>
            <w:tcW w:w="1388" w:type="dxa"/>
            <w:tcBorders>
              <w:top w:val="nil"/>
              <w:left w:val="nil"/>
              <w:bottom w:val="nil"/>
              <w:right w:val="single" w:sz="8" w:space="0" w:color="auto"/>
            </w:tcBorders>
            <w:shd w:val="clear" w:color="auto" w:fill="auto"/>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17</w:t>
            </w:r>
          </w:p>
        </w:tc>
        <w:tc>
          <w:tcPr>
            <w:tcW w:w="1417" w:type="dxa"/>
            <w:tcBorders>
              <w:top w:val="nil"/>
              <w:left w:val="nil"/>
              <w:bottom w:val="nil"/>
              <w:right w:val="single" w:sz="8" w:space="0" w:color="auto"/>
            </w:tcBorders>
            <w:shd w:val="clear" w:color="auto" w:fill="auto"/>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63.0%</w:t>
            </w:r>
          </w:p>
        </w:tc>
      </w:tr>
      <w:tr w:rsidR="002B103F" w:rsidRPr="000014A7" w:rsidTr="002B103F">
        <w:trPr>
          <w:trHeight w:val="300"/>
        </w:trPr>
        <w:tc>
          <w:tcPr>
            <w:tcW w:w="706" w:type="dxa"/>
            <w:tcBorders>
              <w:top w:val="nil"/>
              <w:left w:val="single" w:sz="8" w:space="0" w:color="auto"/>
              <w:bottom w:val="nil"/>
              <w:right w:val="single" w:sz="8" w:space="0" w:color="auto"/>
            </w:tcBorders>
            <w:shd w:val="clear" w:color="000000" w:fill="D9D9D9"/>
            <w:noWrap/>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6</w:t>
            </w:r>
          </w:p>
        </w:tc>
        <w:tc>
          <w:tcPr>
            <w:tcW w:w="3704" w:type="dxa"/>
            <w:tcBorders>
              <w:top w:val="nil"/>
              <w:left w:val="nil"/>
              <w:bottom w:val="nil"/>
              <w:right w:val="single" w:sz="8" w:space="0" w:color="auto"/>
            </w:tcBorders>
            <w:shd w:val="clear" w:color="000000" w:fill="D9D9D9"/>
            <w:vAlign w:val="center"/>
            <w:hideMark/>
          </w:tcPr>
          <w:p w:rsidR="002B103F" w:rsidRPr="000014A7" w:rsidRDefault="002B103F" w:rsidP="002B103F">
            <w:pPr>
              <w:spacing w:after="0" w:line="240" w:lineRule="auto"/>
              <w:rPr>
                <w:rFonts w:eastAsia="Times New Roman" w:cs="Arial"/>
                <w:b/>
                <w:bCs/>
                <w:sz w:val="20"/>
                <w:szCs w:val="20"/>
                <w:lang w:eastAsia="en-NZ"/>
              </w:rPr>
            </w:pPr>
            <w:r w:rsidRPr="000014A7">
              <w:rPr>
                <w:rFonts w:eastAsia="Times New Roman" w:cs="Arial"/>
                <w:b/>
                <w:bCs/>
                <w:sz w:val="20"/>
                <w:szCs w:val="20"/>
                <w:lang w:eastAsia="en-NZ"/>
              </w:rPr>
              <w:t>Minister of Health</w:t>
            </w:r>
          </w:p>
        </w:tc>
        <w:tc>
          <w:tcPr>
            <w:tcW w:w="1134" w:type="dxa"/>
            <w:tcBorders>
              <w:top w:val="nil"/>
              <w:left w:val="nil"/>
              <w:bottom w:val="nil"/>
              <w:right w:val="single" w:sz="8" w:space="0" w:color="auto"/>
            </w:tcBorders>
            <w:shd w:val="clear" w:color="000000" w:fill="D9D9D9"/>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59</w:t>
            </w:r>
          </w:p>
        </w:tc>
        <w:tc>
          <w:tcPr>
            <w:tcW w:w="1305" w:type="dxa"/>
            <w:tcBorders>
              <w:top w:val="nil"/>
              <w:left w:val="nil"/>
              <w:bottom w:val="nil"/>
              <w:right w:val="single" w:sz="8" w:space="0" w:color="auto"/>
            </w:tcBorders>
            <w:shd w:val="clear" w:color="000000" w:fill="D9D9D9"/>
            <w:vAlign w:val="center"/>
            <w:hideMark/>
          </w:tcPr>
          <w:p w:rsidR="002B103F" w:rsidRPr="000014A7" w:rsidRDefault="002B103F" w:rsidP="002B103F">
            <w:pPr>
              <w:spacing w:after="0" w:line="240" w:lineRule="auto"/>
              <w:jc w:val="center"/>
              <w:rPr>
                <w:rFonts w:ascii="Arial Mäori" w:eastAsia="Times New Roman" w:hAnsi="Arial Mäori"/>
                <w:b/>
                <w:bCs/>
                <w:sz w:val="20"/>
                <w:szCs w:val="20"/>
                <w:lang w:eastAsia="en-NZ"/>
              </w:rPr>
            </w:pPr>
            <w:r w:rsidRPr="000014A7">
              <w:rPr>
                <w:rFonts w:ascii="Arial Mäori" w:eastAsia="Times New Roman" w:hAnsi="Arial Mäori"/>
                <w:b/>
                <w:bCs/>
                <w:sz w:val="20"/>
                <w:szCs w:val="20"/>
                <w:lang w:eastAsia="en-NZ"/>
              </w:rPr>
              <w:t>525</w:t>
            </w:r>
          </w:p>
        </w:tc>
        <w:tc>
          <w:tcPr>
            <w:tcW w:w="1388" w:type="dxa"/>
            <w:tcBorders>
              <w:top w:val="nil"/>
              <w:left w:val="nil"/>
              <w:bottom w:val="nil"/>
              <w:right w:val="single" w:sz="8" w:space="0" w:color="auto"/>
            </w:tcBorders>
            <w:shd w:val="clear" w:color="000000" w:fill="D9D9D9"/>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317</w:t>
            </w:r>
          </w:p>
        </w:tc>
        <w:tc>
          <w:tcPr>
            <w:tcW w:w="1417" w:type="dxa"/>
            <w:tcBorders>
              <w:top w:val="nil"/>
              <w:left w:val="nil"/>
              <w:bottom w:val="nil"/>
              <w:right w:val="single" w:sz="8" w:space="0" w:color="auto"/>
            </w:tcBorders>
            <w:shd w:val="clear" w:color="000000" w:fill="D9D9D9"/>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60.4%</w:t>
            </w:r>
          </w:p>
        </w:tc>
      </w:tr>
      <w:tr w:rsidR="002B103F" w:rsidRPr="000014A7" w:rsidTr="002B103F">
        <w:trPr>
          <w:trHeight w:val="510"/>
        </w:trPr>
        <w:tc>
          <w:tcPr>
            <w:tcW w:w="706" w:type="dxa"/>
            <w:tcBorders>
              <w:top w:val="nil"/>
              <w:left w:val="single" w:sz="8" w:space="0" w:color="auto"/>
              <w:bottom w:val="nil"/>
              <w:right w:val="single" w:sz="8" w:space="0" w:color="auto"/>
            </w:tcBorders>
            <w:shd w:val="clear" w:color="auto" w:fill="auto"/>
            <w:noWrap/>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7</w:t>
            </w:r>
          </w:p>
        </w:tc>
        <w:tc>
          <w:tcPr>
            <w:tcW w:w="3704" w:type="dxa"/>
            <w:tcBorders>
              <w:top w:val="nil"/>
              <w:left w:val="nil"/>
              <w:bottom w:val="nil"/>
              <w:right w:val="single" w:sz="8" w:space="0" w:color="auto"/>
            </w:tcBorders>
            <w:shd w:val="clear" w:color="auto" w:fill="auto"/>
            <w:vAlign w:val="center"/>
            <w:hideMark/>
          </w:tcPr>
          <w:p w:rsidR="002B103F" w:rsidRPr="000014A7" w:rsidRDefault="002B103F" w:rsidP="002B103F">
            <w:pPr>
              <w:spacing w:after="0" w:line="240" w:lineRule="auto"/>
              <w:rPr>
                <w:rFonts w:eastAsia="Times New Roman" w:cs="Arial"/>
                <w:b/>
                <w:bCs/>
                <w:sz w:val="20"/>
                <w:szCs w:val="20"/>
                <w:lang w:eastAsia="en-NZ"/>
              </w:rPr>
            </w:pPr>
            <w:r w:rsidRPr="000014A7">
              <w:rPr>
                <w:rFonts w:eastAsia="Times New Roman" w:cs="Arial"/>
                <w:b/>
                <w:bCs/>
                <w:sz w:val="20"/>
                <w:szCs w:val="20"/>
                <w:lang w:eastAsia="en-NZ"/>
              </w:rPr>
              <w:t>Minister for the Community and Voluntary Sector</w:t>
            </w:r>
          </w:p>
        </w:tc>
        <w:tc>
          <w:tcPr>
            <w:tcW w:w="1134" w:type="dxa"/>
            <w:tcBorders>
              <w:top w:val="nil"/>
              <w:left w:val="nil"/>
              <w:bottom w:val="nil"/>
              <w:right w:val="single" w:sz="8" w:space="0" w:color="auto"/>
            </w:tcBorders>
            <w:shd w:val="clear" w:color="auto" w:fill="auto"/>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2</w:t>
            </w:r>
          </w:p>
        </w:tc>
        <w:tc>
          <w:tcPr>
            <w:tcW w:w="1305" w:type="dxa"/>
            <w:tcBorders>
              <w:top w:val="nil"/>
              <w:left w:val="nil"/>
              <w:bottom w:val="nil"/>
              <w:right w:val="single" w:sz="8" w:space="0" w:color="auto"/>
            </w:tcBorders>
            <w:shd w:val="clear" w:color="auto" w:fill="auto"/>
            <w:vAlign w:val="center"/>
            <w:hideMark/>
          </w:tcPr>
          <w:p w:rsidR="002B103F" w:rsidRPr="000014A7" w:rsidRDefault="002B103F" w:rsidP="002B103F">
            <w:pPr>
              <w:spacing w:after="0" w:line="240" w:lineRule="auto"/>
              <w:jc w:val="center"/>
              <w:rPr>
                <w:rFonts w:ascii="Arial Mäori" w:eastAsia="Times New Roman" w:hAnsi="Arial Mäori"/>
                <w:b/>
                <w:bCs/>
                <w:sz w:val="20"/>
                <w:szCs w:val="20"/>
                <w:lang w:eastAsia="en-NZ"/>
              </w:rPr>
            </w:pPr>
            <w:r w:rsidRPr="000014A7">
              <w:rPr>
                <w:rFonts w:ascii="Arial Mäori" w:eastAsia="Times New Roman" w:hAnsi="Arial Mäori"/>
                <w:b/>
                <w:bCs/>
                <w:sz w:val="20"/>
                <w:szCs w:val="20"/>
                <w:lang w:eastAsia="en-NZ"/>
              </w:rPr>
              <w:t>12</w:t>
            </w:r>
          </w:p>
        </w:tc>
        <w:tc>
          <w:tcPr>
            <w:tcW w:w="1388" w:type="dxa"/>
            <w:tcBorders>
              <w:top w:val="nil"/>
              <w:left w:val="nil"/>
              <w:bottom w:val="nil"/>
              <w:right w:val="single" w:sz="8" w:space="0" w:color="auto"/>
            </w:tcBorders>
            <w:shd w:val="clear" w:color="auto" w:fill="auto"/>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7</w:t>
            </w:r>
          </w:p>
        </w:tc>
        <w:tc>
          <w:tcPr>
            <w:tcW w:w="1417" w:type="dxa"/>
            <w:tcBorders>
              <w:top w:val="nil"/>
              <w:left w:val="nil"/>
              <w:bottom w:val="nil"/>
              <w:right w:val="single" w:sz="8" w:space="0" w:color="auto"/>
            </w:tcBorders>
            <w:shd w:val="clear" w:color="auto" w:fill="auto"/>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58.3%</w:t>
            </w:r>
          </w:p>
        </w:tc>
      </w:tr>
      <w:tr w:rsidR="002B103F" w:rsidRPr="000014A7" w:rsidTr="002B103F">
        <w:trPr>
          <w:trHeight w:val="300"/>
        </w:trPr>
        <w:tc>
          <w:tcPr>
            <w:tcW w:w="706" w:type="dxa"/>
            <w:tcBorders>
              <w:top w:val="nil"/>
              <w:left w:val="single" w:sz="8" w:space="0" w:color="auto"/>
              <w:bottom w:val="nil"/>
              <w:right w:val="single" w:sz="8" w:space="0" w:color="auto"/>
            </w:tcBorders>
            <w:shd w:val="clear" w:color="000000" w:fill="D9D9D9"/>
            <w:noWrap/>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8</w:t>
            </w:r>
          </w:p>
        </w:tc>
        <w:tc>
          <w:tcPr>
            <w:tcW w:w="3704" w:type="dxa"/>
            <w:tcBorders>
              <w:top w:val="nil"/>
              <w:left w:val="nil"/>
              <w:bottom w:val="nil"/>
              <w:right w:val="single" w:sz="8" w:space="0" w:color="auto"/>
            </w:tcBorders>
            <w:shd w:val="clear" w:color="000000" w:fill="D9D9D9"/>
            <w:vAlign w:val="center"/>
            <w:hideMark/>
          </w:tcPr>
          <w:p w:rsidR="002B103F" w:rsidRPr="000014A7" w:rsidRDefault="002B103F" w:rsidP="002B103F">
            <w:pPr>
              <w:spacing w:after="0" w:line="240" w:lineRule="auto"/>
              <w:rPr>
                <w:rFonts w:eastAsia="Times New Roman" w:cs="Arial"/>
                <w:b/>
                <w:bCs/>
                <w:sz w:val="20"/>
                <w:szCs w:val="20"/>
                <w:lang w:eastAsia="en-NZ"/>
              </w:rPr>
            </w:pPr>
            <w:r w:rsidRPr="000014A7">
              <w:rPr>
                <w:rFonts w:eastAsia="Times New Roman" w:cs="Arial"/>
                <w:b/>
                <w:bCs/>
                <w:sz w:val="20"/>
                <w:szCs w:val="20"/>
                <w:lang w:eastAsia="en-NZ"/>
              </w:rPr>
              <w:t>Minister of Internal Affairs</w:t>
            </w:r>
          </w:p>
        </w:tc>
        <w:tc>
          <w:tcPr>
            <w:tcW w:w="1134" w:type="dxa"/>
            <w:tcBorders>
              <w:top w:val="nil"/>
              <w:left w:val="nil"/>
              <w:bottom w:val="nil"/>
              <w:right w:val="single" w:sz="8" w:space="0" w:color="auto"/>
            </w:tcBorders>
            <w:shd w:val="clear" w:color="000000" w:fill="D9D9D9"/>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31</w:t>
            </w:r>
          </w:p>
        </w:tc>
        <w:tc>
          <w:tcPr>
            <w:tcW w:w="1305" w:type="dxa"/>
            <w:tcBorders>
              <w:top w:val="nil"/>
              <w:left w:val="nil"/>
              <w:bottom w:val="nil"/>
              <w:right w:val="single" w:sz="8" w:space="0" w:color="auto"/>
            </w:tcBorders>
            <w:shd w:val="clear" w:color="000000" w:fill="D9D9D9"/>
            <w:vAlign w:val="center"/>
            <w:hideMark/>
          </w:tcPr>
          <w:p w:rsidR="002B103F" w:rsidRPr="000014A7" w:rsidRDefault="002B103F" w:rsidP="002B103F">
            <w:pPr>
              <w:spacing w:after="0" w:line="240" w:lineRule="auto"/>
              <w:jc w:val="center"/>
              <w:rPr>
                <w:rFonts w:ascii="Arial Mäori" w:eastAsia="Times New Roman" w:hAnsi="Arial Mäori"/>
                <w:b/>
                <w:bCs/>
                <w:sz w:val="20"/>
                <w:szCs w:val="20"/>
                <w:lang w:eastAsia="en-NZ"/>
              </w:rPr>
            </w:pPr>
            <w:r w:rsidRPr="000014A7">
              <w:rPr>
                <w:rFonts w:ascii="Arial Mäori" w:eastAsia="Times New Roman" w:hAnsi="Arial Mäori"/>
                <w:b/>
                <w:bCs/>
                <w:sz w:val="20"/>
                <w:szCs w:val="20"/>
                <w:lang w:eastAsia="en-NZ"/>
              </w:rPr>
              <w:t>162</w:t>
            </w:r>
          </w:p>
        </w:tc>
        <w:tc>
          <w:tcPr>
            <w:tcW w:w="1388" w:type="dxa"/>
            <w:tcBorders>
              <w:top w:val="nil"/>
              <w:left w:val="nil"/>
              <w:bottom w:val="nil"/>
              <w:right w:val="single" w:sz="8" w:space="0" w:color="auto"/>
            </w:tcBorders>
            <w:shd w:val="clear" w:color="000000" w:fill="D9D9D9"/>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90</w:t>
            </w:r>
          </w:p>
        </w:tc>
        <w:tc>
          <w:tcPr>
            <w:tcW w:w="1417" w:type="dxa"/>
            <w:tcBorders>
              <w:top w:val="nil"/>
              <w:left w:val="nil"/>
              <w:bottom w:val="nil"/>
              <w:right w:val="single" w:sz="8" w:space="0" w:color="auto"/>
            </w:tcBorders>
            <w:shd w:val="clear" w:color="000000" w:fill="D9D9D9"/>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55.6%</w:t>
            </w:r>
          </w:p>
        </w:tc>
      </w:tr>
      <w:tr w:rsidR="002B103F" w:rsidRPr="000014A7" w:rsidTr="002B103F">
        <w:trPr>
          <w:trHeight w:val="300"/>
        </w:trPr>
        <w:tc>
          <w:tcPr>
            <w:tcW w:w="706" w:type="dxa"/>
            <w:tcBorders>
              <w:top w:val="nil"/>
              <w:left w:val="single" w:sz="8" w:space="0" w:color="auto"/>
              <w:bottom w:val="nil"/>
              <w:right w:val="single" w:sz="8" w:space="0" w:color="auto"/>
            </w:tcBorders>
            <w:shd w:val="clear" w:color="auto" w:fill="auto"/>
            <w:noWrap/>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9</w:t>
            </w:r>
          </w:p>
        </w:tc>
        <w:tc>
          <w:tcPr>
            <w:tcW w:w="3704" w:type="dxa"/>
            <w:tcBorders>
              <w:top w:val="nil"/>
              <w:left w:val="nil"/>
              <w:bottom w:val="nil"/>
              <w:right w:val="single" w:sz="8" w:space="0" w:color="auto"/>
            </w:tcBorders>
            <w:shd w:val="clear" w:color="auto" w:fill="auto"/>
            <w:vAlign w:val="center"/>
            <w:hideMark/>
          </w:tcPr>
          <w:p w:rsidR="002B103F" w:rsidRPr="000014A7" w:rsidRDefault="002B103F" w:rsidP="002B103F">
            <w:pPr>
              <w:spacing w:after="0" w:line="240" w:lineRule="auto"/>
              <w:rPr>
                <w:rFonts w:eastAsia="Times New Roman" w:cs="Arial"/>
                <w:b/>
                <w:bCs/>
                <w:sz w:val="20"/>
                <w:szCs w:val="20"/>
                <w:lang w:eastAsia="en-NZ"/>
              </w:rPr>
            </w:pPr>
            <w:r w:rsidRPr="000014A7">
              <w:rPr>
                <w:rFonts w:eastAsia="Times New Roman" w:cs="Arial"/>
                <w:b/>
                <w:bCs/>
                <w:sz w:val="20"/>
                <w:szCs w:val="20"/>
                <w:lang w:eastAsia="en-NZ"/>
              </w:rPr>
              <w:t>Minister of Pacific Peoples</w:t>
            </w:r>
          </w:p>
        </w:tc>
        <w:tc>
          <w:tcPr>
            <w:tcW w:w="1134" w:type="dxa"/>
            <w:tcBorders>
              <w:top w:val="nil"/>
              <w:left w:val="nil"/>
              <w:bottom w:val="nil"/>
              <w:right w:val="single" w:sz="8" w:space="0" w:color="auto"/>
            </w:tcBorders>
            <w:shd w:val="clear" w:color="auto" w:fill="auto"/>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3</w:t>
            </w:r>
          </w:p>
        </w:tc>
        <w:tc>
          <w:tcPr>
            <w:tcW w:w="1305" w:type="dxa"/>
            <w:tcBorders>
              <w:top w:val="nil"/>
              <w:left w:val="nil"/>
              <w:bottom w:val="nil"/>
              <w:right w:val="single" w:sz="8" w:space="0" w:color="auto"/>
            </w:tcBorders>
            <w:shd w:val="clear" w:color="auto" w:fill="auto"/>
            <w:vAlign w:val="center"/>
            <w:hideMark/>
          </w:tcPr>
          <w:p w:rsidR="002B103F" w:rsidRPr="000014A7" w:rsidRDefault="002B103F" w:rsidP="002B103F">
            <w:pPr>
              <w:spacing w:after="0" w:line="240" w:lineRule="auto"/>
              <w:jc w:val="center"/>
              <w:rPr>
                <w:rFonts w:ascii="Arial Mäori" w:eastAsia="Times New Roman" w:hAnsi="Arial Mäori"/>
                <w:b/>
                <w:bCs/>
                <w:sz w:val="20"/>
                <w:szCs w:val="20"/>
                <w:lang w:eastAsia="en-NZ"/>
              </w:rPr>
            </w:pPr>
            <w:r w:rsidRPr="000014A7">
              <w:rPr>
                <w:rFonts w:ascii="Arial Mäori" w:eastAsia="Times New Roman" w:hAnsi="Arial Mäori"/>
                <w:b/>
                <w:bCs/>
                <w:sz w:val="20"/>
                <w:szCs w:val="20"/>
                <w:lang w:eastAsia="en-NZ"/>
              </w:rPr>
              <w:t>20</w:t>
            </w:r>
          </w:p>
        </w:tc>
        <w:tc>
          <w:tcPr>
            <w:tcW w:w="1388" w:type="dxa"/>
            <w:tcBorders>
              <w:top w:val="nil"/>
              <w:left w:val="nil"/>
              <w:bottom w:val="nil"/>
              <w:right w:val="single" w:sz="8" w:space="0" w:color="auto"/>
            </w:tcBorders>
            <w:shd w:val="clear" w:color="auto" w:fill="auto"/>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11</w:t>
            </w:r>
          </w:p>
        </w:tc>
        <w:tc>
          <w:tcPr>
            <w:tcW w:w="1417" w:type="dxa"/>
            <w:tcBorders>
              <w:top w:val="nil"/>
              <w:left w:val="nil"/>
              <w:bottom w:val="nil"/>
              <w:right w:val="single" w:sz="8" w:space="0" w:color="auto"/>
            </w:tcBorders>
            <w:shd w:val="clear" w:color="auto" w:fill="auto"/>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55.0%</w:t>
            </w:r>
          </w:p>
        </w:tc>
      </w:tr>
      <w:tr w:rsidR="002B103F" w:rsidRPr="000014A7" w:rsidTr="002B103F">
        <w:trPr>
          <w:trHeight w:val="300"/>
        </w:trPr>
        <w:tc>
          <w:tcPr>
            <w:tcW w:w="706" w:type="dxa"/>
            <w:tcBorders>
              <w:top w:val="nil"/>
              <w:left w:val="single" w:sz="8" w:space="0" w:color="auto"/>
              <w:bottom w:val="nil"/>
              <w:right w:val="single" w:sz="8" w:space="0" w:color="auto"/>
            </w:tcBorders>
            <w:shd w:val="clear" w:color="000000" w:fill="D9D9D9"/>
            <w:noWrap/>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10</w:t>
            </w:r>
          </w:p>
        </w:tc>
        <w:tc>
          <w:tcPr>
            <w:tcW w:w="3704" w:type="dxa"/>
            <w:tcBorders>
              <w:top w:val="nil"/>
              <w:left w:val="nil"/>
              <w:bottom w:val="nil"/>
              <w:right w:val="single" w:sz="8" w:space="0" w:color="auto"/>
            </w:tcBorders>
            <w:shd w:val="clear" w:color="000000" w:fill="D9D9D9"/>
            <w:vAlign w:val="center"/>
            <w:hideMark/>
          </w:tcPr>
          <w:p w:rsidR="002B103F" w:rsidRPr="000014A7" w:rsidRDefault="002B103F" w:rsidP="002B103F">
            <w:pPr>
              <w:spacing w:after="0" w:line="240" w:lineRule="auto"/>
              <w:rPr>
                <w:rFonts w:eastAsia="Times New Roman" w:cs="Arial"/>
                <w:b/>
                <w:bCs/>
                <w:sz w:val="20"/>
                <w:szCs w:val="20"/>
                <w:lang w:eastAsia="en-NZ"/>
              </w:rPr>
            </w:pPr>
            <w:r w:rsidRPr="000014A7">
              <w:rPr>
                <w:rFonts w:eastAsia="Times New Roman" w:cs="Arial"/>
                <w:b/>
                <w:bCs/>
                <w:sz w:val="20"/>
                <w:szCs w:val="20"/>
                <w:lang w:eastAsia="en-NZ"/>
              </w:rPr>
              <w:t>Minister of Education</w:t>
            </w:r>
          </w:p>
        </w:tc>
        <w:tc>
          <w:tcPr>
            <w:tcW w:w="1134" w:type="dxa"/>
            <w:tcBorders>
              <w:top w:val="nil"/>
              <w:left w:val="nil"/>
              <w:bottom w:val="nil"/>
              <w:right w:val="single" w:sz="8" w:space="0" w:color="auto"/>
            </w:tcBorders>
            <w:shd w:val="clear" w:color="000000" w:fill="D9D9D9"/>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12</w:t>
            </w:r>
          </w:p>
        </w:tc>
        <w:tc>
          <w:tcPr>
            <w:tcW w:w="1305" w:type="dxa"/>
            <w:tcBorders>
              <w:top w:val="nil"/>
              <w:left w:val="nil"/>
              <w:bottom w:val="nil"/>
              <w:right w:val="single" w:sz="8" w:space="0" w:color="auto"/>
            </w:tcBorders>
            <w:shd w:val="clear" w:color="000000" w:fill="D9D9D9"/>
            <w:vAlign w:val="center"/>
            <w:hideMark/>
          </w:tcPr>
          <w:p w:rsidR="002B103F" w:rsidRPr="000014A7" w:rsidRDefault="002B103F" w:rsidP="002B103F">
            <w:pPr>
              <w:spacing w:after="0" w:line="240" w:lineRule="auto"/>
              <w:jc w:val="center"/>
              <w:rPr>
                <w:rFonts w:ascii="Arial Mäori" w:eastAsia="Times New Roman" w:hAnsi="Arial Mäori"/>
                <w:b/>
                <w:bCs/>
                <w:sz w:val="20"/>
                <w:szCs w:val="20"/>
                <w:lang w:eastAsia="en-NZ"/>
              </w:rPr>
            </w:pPr>
            <w:r w:rsidRPr="000014A7">
              <w:rPr>
                <w:rFonts w:ascii="Arial Mäori" w:eastAsia="Times New Roman" w:hAnsi="Arial Mäori"/>
                <w:b/>
                <w:bCs/>
                <w:sz w:val="20"/>
                <w:szCs w:val="20"/>
                <w:lang w:eastAsia="en-NZ"/>
              </w:rPr>
              <w:t>79</w:t>
            </w:r>
          </w:p>
        </w:tc>
        <w:tc>
          <w:tcPr>
            <w:tcW w:w="1388" w:type="dxa"/>
            <w:tcBorders>
              <w:top w:val="nil"/>
              <w:left w:val="nil"/>
              <w:bottom w:val="nil"/>
              <w:right w:val="single" w:sz="8" w:space="0" w:color="auto"/>
            </w:tcBorders>
            <w:shd w:val="clear" w:color="000000" w:fill="D9D9D9"/>
            <w:vAlign w:val="center"/>
            <w:hideMark/>
          </w:tcPr>
          <w:p w:rsidR="002B103F" w:rsidRPr="000014A7" w:rsidRDefault="002B103F" w:rsidP="002B103F">
            <w:pPr>
              <w:spacing w:after="0" w:line="240" w:lineRule="auto"/>
              <w:jc w:val="center"/>
              <w:rPr>
                <w:rFonts w:ascii="Arial Mäori" w:eastAsia="Times New Roman" w:hAnsi="Arial Mäori"/>
                <w:b/>
                <w:bCs/>
                <w:sz w:val="20"/>
                <w:szCs w:val="20"/>
                <w:lang w:eastAsia="en-NZ"/>
              </w:rPr>
            </w:pPr>
            <w:r w:rsidRPr="000014A7">
              <w:rPr>
                <w:rFonts w:ascii="Arial Mäori" w:eastAsia="Times New Roman" w:hAnsi="Arial Mäori"/>
                <w:b/>
                <w:bCs/>
                <w:sz w:val="20"/>
                <w:szCs w:val="20"/>
                <w:lang w:eastAsia="en-NZ"/>
              </w:rPr>
              <w:t>41</w:t>
            </w:r>
          </w:p>
        </w:tc>
        <w:tc>
          <w:tcPr>
            <w:tcW w:w="1417" w:type="dxa"/>
            <w:tcBorders>
              <w:top w:val="nil"/>
              <w:left w:val="nil"/>
              <w:bottom w:val="nil"/>
              <w:right w:val="single" w:sz="8" w:space="0" w:color="auto"/>
            </w:tcBorders>
            <w:shd w:val="clear" w:color="000000" w:fill="D9D9D9"/>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51.9%</w:t>
            </w:r>
          </w:p>
        </w:tc>
      </w:tr>
      <w:tr w:rsidR="002B103F" w:rsidRPr="000014A7" w:rsidTr="002B103F">
        <w:trPr>
          <w:trHeight w:val="300"/>
        </w:trPr>
        <w:tc>
          <w:tcPr>
            <w:tcW w:w="706" w:type="dxa"/>
            <w:tcBorders>
              <w:top w:val="nil"/>
              <w:left w:val="single" w:sz="8" w:space="0" w:color="auto"/>
              <w:bottom w:val="nil"/>
              <w:right w:val="single" w:sz="8" w:space="0" w:color="auto"/>
            </w:tcBorders>
            <w:shd w:val="clear" w:color="auto" w:fill="auto"/>
            <w:noWrap/>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11</w:t>
            </w:r>
          </w:p>
        </w:tc>
        <w:tc>
          <w:tcPr>
            <w:tcW w:w="3704" w:type="dxa"/>
            <w:tcBorders>
              <w:top w:val="nil"/>
              <w:left w:val="nil"/>
              <w:bottom w:val="nil"/>
              <w:right w:val="single" w:sz="8" w:space="0" w:color="auto"/>
            </w:tcBorders>
            <w:shd w:val="clear" w:color="auto" w:fill="auto"/>
            <w:vAlign w:val="center"/>
            <w:hideMark/>
          </w:tcPr>
          <w:p w:rsidR="002B103F" w:rsidRPr="000014A7" w:rsidRDefault="002B103F" w:rsidP="002B103F">
            <w:pPr>
              <w:spacing w:after="0" w:line="240" w:lineRule="auto"/>
              <w:rPr>
                <w:rFonts w:eastAsia="Times New Roman" w:cs="Arial"/>
                <w:b/>
                <w:bCs/>
                <w:sz w:val="20"/>
                <w:szCs w:val="20"/>
                <w:lang w:eastAsia="en-NZ"/>
              </w:rPr>
            </w:pPr>
            <w:r w:rsidRPr="000014A7">
              <w:rPr>
                <w:rFonts w:eastAsia="Times New Roman" w:cs="Arial"/>
                <w:b/>
                <w:bCs/>
                <w:sz w:val="20"/>
                <w:szCs w:val="20"/>
                <w:lang w:eastAsia="en-NZ"/>
              </w:rPr>
              <w:t>Minister of Broadcasting</w:t>
            </w:r>
          </w:p>
        </w:tc>
        <w:tc>
          <w:tcPr>
            <w:tcW w:w="1134" w:type="dxa"/>
            <w:tcBorders>
              <w:top w:val="nil"/>
              <w:left w:val="nil"/>
              <w:bottom w:val="nil"/>
              <w:right w:val="single" w:sz="8" w:space="0" w:color="auto"/>
            </w:tcBorders>
            <w:shd w:val="clear" w:color="auto" w:fill="auto"/>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5</w:t>
            </w:r>
          </w:p>
        </w:tc>
        <w:tc>
          <w:tcPr>
            <w:tcW w:w="1305" w:type="dxa"/>
            <w:tcBorders>
              <w:top w:val="nil"/>
              <w:left w:val="nil"/>
              <w:bottom w:val="nil"/>
              <w:right w:val="single" w:sz="8" w:space="0" w:color="auto"/>
            </w:tcBorders>
            <w:shd w:val="clear" w:color="auto" w:fill="auto"/>
            <w:vAlign w:val="center"/>
            <w:hideMark/>
          </w:tcPr>
          <w:p w:rsidR="002B103F" w:rsidRPr="000014A7" w:rsidRDefault="002B103F" w:rsidP="002B103F">
            <w:pPr>
              <w:spacing w:after="0" w:line="240" w:lineRule="auto"/>
              <w:jc w:val="center"/>
              <w:rPr>
                <w:rFonts w:ascii="Arial Mäori" w:eastAsia="Times New Roman" w:hAnsi="Arial Mäori"/>
                <w:b/>
                <w:bCs/>
                <w:sz w:val="20"/>
                <w:szCs w:val="20"/>
                <w:lang w:eastAsia="en-NZ"/>
              </w:rPr>
            </w:pPr>
            <w:r w:rsidRPr="000014A7">
              <w:rPr>
                <w:rFonts w:ascii="Arial Mäori" w:eastAsia="Times New Roman" w:hAnsi="Arial Mäori"/>
                <w:b/>
                <w:bCs/>
                <w:sz w:val="20"/>
                <w:szCs w:val="20"/>
                <w:lang w:eastAsia="en-NZ"/>
              </w:rPr>
              <w:t>29</w:t>
            </w:r>
          </w:p>
        </w:tc>
        <w:tc>
          <w:tcPr>
            <w:tcW w:w="1388" w:type="dxa"/>
            <w:tcBorders>
              <w:top w:val="nil"/>
              <w:left w:val="nil"/>
              <w:bottom w:val="nil"/>
              <w:right w:val="single" w:sz="8" w:space="0" w:color="auto"/>
            </w:tcBorders>
            <w:shd w:val="clear" w:color="auto" w:fill="auto"/>
            <w:vAlign w:val="center"/>
            <w:hideMark/>
          </w:tcPr>
          <w:p w:rsidR="002B103F" w:rsidRPr="000014A7" w:rsidRDefault="002B103F" w:rsidP="002B103F">
            <w:pPr>
              <w:spacing w:after="0" w:line="240" w:lineRule="auto"/>
              <w:jc w:val="center"/>
              <w:rPr>
                <w:rFonts w:ascii="Arial Mäori" w:eastAsia="Times New Roman" w:hAnsi="Arial Mäori"/>
                <w:b/>
                <w:bCs/>
                <w:sz w:val="20"/>
                <w:szCs w:val="20"/>
                <w:lang w:eastAsia="en-NZ"/>
              </w:rPr>
            </w:pPr>
            <w:r w:rsidRPr="000014A7">
              <w:rPr>
                <w:rFonts w:ascii="Arial Mäori" w:eastAsia="Times New Roman" w:hAnsi="Arial Mäori"/>
                <w:b/>
                <w:bCs/>
                <w:sz w:val="20"/>
                <w:szCs w:val="20"/>
                <w:lang w:eastAsia="en-NZ"/>
              </w:rPr>
              <w:t>15</w:t>
            </w:r>
          </w:p>
        </w:tc>
        <w:tc>
          <w:tcPr>
            <w:tcW w:w="1417" w:type="dxa"/>
            <w:tcBorders>
              <w:top w:val="nil"/>
              <w:left w:val="nil"/>
              <w:bottom w:val="nil"/>
              <w:right w:val="single" w:sz="8" w:space="0" w:color="auto"/>
            </w:tcBorders>
            <w:shd w:val="clear" w:color="auto" w:fill="auto"/>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51.7%</w:t>
            </w:r>
          </w:p>
        </w:tc>
      </w:tr>
      <w:tr w:rsidR="002B103F" w:rsidRPr="000014A7" w:rsidTr="002B103F">
        <w:trPr>
          <w:trHeight w:val="255"/>
        </w:trPr>
        <w:tc>
          <w:tcPr>
            <w:tcW w:w="706" w:type="dxa"/>
            <w:tcBorders>
              <w:top w:val="nil"/>
              <w:left w:val="single" w:sz="8" w:space="0" w:color="auto"/>
              <w:bottom w:val="nil"/>
              <w:right w:val="single" w:sz="8" w:space="0" w:color="auto"/>
            </w:tcBorders>
            <w:shd w:val="clear" w:color="000000" w:fill="D9D9D9"/>
            <w:noWrap/>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12</w:t>
            </w:r>
          </w:p>
        </w:tc>
        <w:tc>
          <w:tcPr>
            <w:tcW w:w="3704" w:type="dxa"/>
            <w:tcBorders>
              <w:top w:val="nil"/>
              <w:left w:val="nil"/>
              <w:bottom w:val="nil"/>
              <w:right w:val="single" w:sz="8" w:space="0" w:color="auto"/>
            </w:tcBorders>
            <w:shd w:val="clear" w:color="000000" w:fill="D9D9D9"/>
            <w:vAlign w:val="center"/>
            <w:hideMark/>
          </w:tcPr>
          <w:p w:rsidR="002B103F" w:rsidRPr="000014A7" w:rsidRDefault="002B103F" w:rsidP="002B103F">
            <w:pPr>
              <w:spacing w:after="0" w:line="240" w:lineRule="auto"/>
              <w:rPr>
                <w:rFonts w:eastAsia="Times New Roman" w:cs="Arial"/>
                <w:b/>
                <w:bCs/>
                <w:sz w:val="20"/>
                <w:szCs w:val="20"/>
                <w:lang w:eastAsia="en-NZ"/>
              </w:rPr>
            </w:pPr>
            <w:r w:rsidRPr="000014A7">
              <w:rPr>
                <w:rFonts w:eastAsia="Times New Roman" w:cs="Arial"/>
                <w:b/>
                <w:bCs/>
                <w:sz w:val="20"/>
                <w:szCs w:val="20"/>
                <w:lang w:eastAsia="en-NZ"/>
              </w:rPr>
              <w:t>Minister for Ethnic Communities</w:t>
            </w:r>
          </w:p>
        </w:tc>
        <w:tc>
          <w:tcPr>
            <w:tcW w:w="1134" w:type="dxa"/>
            <w:tcBorders>
              <w:top w:val="nil"/>
              <w:left w:val="nil"/>
              <w:bottom w:val="nil"/>
              <w:right w:val="single" w:sz="8" w:space="0" w:color="auto"/>
            </w:tcBorders>
            <w:shd w:val="clear" w:color="000000" w:fill="D9D9D9"/>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1</w:t>
            </w:r>
          </w:p>
        </w:tc>
        <w:tc>
          <w:tcPr>
            <w:tcW w:w="1305" w:type="dxa"/>
            <w:tcBorders>
              <w:top w:val="nil"/>
              <w:left w:val="nil"/>
              <w:bottom w:val="nil"/>
              <w:right w:val="single" w:sz="8" w:space="0" w:color="auto"/>
            </w:tcBorders>
            <w:shd w:val="clear" w:color="000000" w:fill="D9D9D9"/>
            <w:vAlign w:val="center"/>
            <w:hideMark/>
          </w:tcPr>
          <w:p w:rsidR="002B103F" w:rsidRPr="000014A7" w:rsidRDefault="002B103F" w:rsidP="002B103F">
            <w:pPr>
              <w:spacing w:after="0" w:line="240" w:lineRule="auto"/>
              <w:jc w:val="center"/>
              <w:rPr>
                <w:rFonts w:ascii="Arial Mäori" w:eastAsia="Times New Roman" w:hAnsi="Arial Mäori"/>
                <w:b/>
                <w:bCs/>
                <w:sz w:val="20"/>
                <w:szCs w:val="20"/>
                <w:lang w:eastAsia="en-NZ"/>
              </w:rPr>
            </w:pPr>
            <w:r w:rsidRPr="000014A7">
              <w:rPr>
                <w:rFonts w:ascii="Arial Mäori" w:eastAsia="Times New Roman" w:hAnsi="Arial Mäori"/>
                <w:b/>
                <w:bCs/>
                <w:sz w:val="20"/>
                <w:szCs w:val="20"/>
                <w:lang w:eastAsia="en-NZ"/>
              </w:rPr>
              <w:t>8</w:t>
            </w:r>
          </w:p>
        </w:tc>
        <w:tc>
          <w:tcPr>
            <w:tcW w:w="1388" w:type="dxa"/>
            <w:tcBorders>
              <w:top w:val="nil"/>
              <w:left w:val="nil"/>
              <w:bottom w:val="nil"/>
              <w:right w:val="single" w:sz="8" w:space="0" w:color="auto"/>
            </w:tcBorders>
            <w:shd w:val="clear" w:color="000000" w:fill="D9D9D9"/>
            <w:vAlign w:val="center"/>
            <w:hideMark/>
          </w:tcPr>
          <w:p w:rsidR="002B103F" w:rsidRPr="000014A7" w:rsidRDefault="002B103F" w:rsidP="002B103F">
            <w:pPr>
              <w:spacing w:after="0" w:line="240" w:lineRule="auto"/>
              <w:jc w:val="center"/>
              <w:rPr>
                <w:rFonts w:ascii="Arial Mäori" w:eastAsia="Times New Roman" w:hAnsi="Arial Mäori"/>
                <w:b/>
                <w:bCs/>
                <w:sz w:val="20"/>
                <w:szCs w:val="20"/>
                <w:lang w:eastAsia="en-NZ"/>
              </w:rPr>
            </w:pPr>
            <w:r w:rsidRPr="000014A7">
              <w:rPr>
                <w:rFonts w:ascii="Arial Mäori" w:eastAsia="Times New Roman" w:hAnsi="Arial Mäori"/>
                <w:b/>
                <w:bCs/>
                <w:sz w:val="20"/>
                <w:szCs w:val="20"/>
                <w:lang w:eastAsia="en-NZ"/>
              </w:rPr>
              <w:t>4</w:t>
            </w:r>
          </w:p>
        </w:tc>
        <w:tc>
          <w:tcPr>
            <w:tcW w:w="1417" w:type="dxa"/>
            <w:tcBorders>
              <w:top w:val="nil"/>
              <w:left w:val="nil"/>
              <w:bottom w:val="nil"/>
              <w:right w:val="single" w:sz="8" w:space="0" w:color="auto"/>
            </w:tcBorders>
            <w:shd w:val="clear" w:color="000000" w:fill="D9D9D9"/>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50.0%</w:t>
            </w:r>
          </w:p>
        </w:tc>
      </w:tr>
      <w:tr w:rsidR="002B103F" w:rsidRPr="000014A7" w:rsidTr="002B103F">
        <w:trPr>
          <w:trHeight w:val="300"/>
        </w:trPr>
        <w:tc>
          <w:tcPr>
            <w:tcW w:w="706" w:type="dxa"/>
            <w:tcBorders>
              <w:top w:val="nil"/>
              <w:left w:val="single" w:sz="8" w:space="0" w:color="auto"/>
              <w:bottom w:val="nil"/>
              <w:right w:val="single" w:sz="8" w:space="0" w:color="auto"/>
            </w:tcBorders>
            <w:shd w:val="clear" w:color="auto" w:fill="auto"/>
            <w:noWrap/>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13</w:t>
            </w:r>
          </w:p>
        </w:tc>
        <w:tc>
          <w:tcPr>
            <w:tcW w:w="3704" w:type="dxa"/>
            <w:tcBorders>
              <w:top w:val="nil"/>
              <w:left w:val="nil"/>
              <w:bottom w:val="nil"/>
              <w:right w:val="single" w:sz="8" w:space="0" w:color="auto"/>
            </w:tcBorders>
            <w:shd w:val="clear" w:color="auto" w:fill="auto"/>
            <w:vAlign w:val="center"/>
            <w:hideMark/>
          </w:tcPr>
          <w:p w:rsidR="002B103F" w:rsidRPr="000014A7" w:rsidRDefault="002B103F" w:rsidP="002B103F">
            <w:pPr>
              <w:spacing w:after="0" w:line="240" w:lineRule="auto"/>
              <w:rPr>
                <w:rFonts w:eastAsia="Times New Roman" w:cs="Arial"/>
                <w:b/>
                <w:bCs/>
                <w:sz w:val="20"/>
                <w:szCs w:val="20"/>
                <w:lang w:eastAsia="en-NZ"/>
              </w:rPr>
            </w:pPr>
            <w:r w:rsidRPr="000014A7">
              <w:rPr>
                <w:rFonts w:eastAsia="Times New Roman" w:cs="Arial"/>
                <w:b/>
                <w:bCs/>
                <w:sz w:val="20"/>
                <w:szCs w:val="20"/>
                <w:lang w:eastAsia="en-NZ"/>
              </w:rPr>
              <w:t>Minister of Finance</w:t>
            </w:r>
          </w:p>
        </w:tc>
        <w:tc>
          <w:tcPr>
            <w:tcW w:w="1134" w:type="dxa"/>
            <w:tcBorders>
              <w:top w:val="nil"/>
              <w:left w:val="nil"/>
              <w:bottom w:val="nil"/>
              <w:right w:val="single" w:sz="8" w:space="0" w:color="auto"/>
            </w:tcBorders>
            <w:shd w:val="clear" w:color="auto" w:fill="auto"/>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24</w:t>
            </w:r>
          </w:p>
        </w:tc>
        <w:tc>
          <w:tcPr>
            <w:tcW w:w="1305" w:type="dxa"/>
            <w:tcBorders>
              <w:top w:val="nil"/>
              <w:left w:val="nil"/>
              <w:bottom w:val="nil"/>
              <w:right w:val="single" w:sz="8" w:space="0" w:color="auto"/>
            </w:tcBorders>
            <w:shd w:val="clear" w:color="auto" w:fill="auto"/>
            <w:vAlign w:val="center"/>
            <w:hideMark/>
          </w:tcPr>
          <w:p w:rsidR="002B103F" w:rsidRPr="000014A7" w:rsidRDefault="002B103F" w:rsidP="002B103F">
            <w:pPr>
              <w:spacing w:after="0" w:line="240" w:lineRule="auto"/>
              <w:jc w:val="center"/>
              <w:rPr>
                <w:rFonts w:ascii="Arial Mäori" w:eastAsia="Times New Roman" w:hAnsi="Arial Mäori"/>
                <w:b/>
                <w:bCs/>
                <w:sz w:val="20"/>
                <w:szCs w:val="20"/>
                <w:lang w:eastAsia="en-NZ"/>
              </w:rPr>
            </w:pPr>
            <w:r w:rsidRPr="000014A7">
              <w:rPr>
                <w:rFonts w:ascii="Arial Mäori" w:eastAsia="Times New Roman" w:hAnsi="Arial Mäori"/>
                <w:b/>
                <w:bCs/>
                <w:sz w:val="20"/>
                <w:szCs w:val="20"/>
                <w:lang w:eastAsia="en-NZ"/>
              </w:rPr>
              <w:t>194</w:t>
            </w:r>
          </w:p>
        </w:tc>
        <w:tc>
          <w:tcPr>
            <w:tcW w:w="1388" w:type="dxa"/>
            <w:tcBorders>
              <w:top w:val="nil"/>
              <w:left w:val="nil"/>
              <w:bottom w:val="nil"/>
              <w:right w:val="single" w:sz="8" w:space="0" w:color="auto"/>
            </w:tcBorders>
            <w:shd w:val="clear" w:color="auto" w:fill="auto"/>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94</w:t>
            </w:r>
          </w:p>
        </w:tc>
        <w:tc>
          <w:tcPr>
            <w:tcW w:w="1417" w:type="dxa"/>
            <w:tcBorders>
              <w:top w:val="nil"/>
              <w:left w:val="nil"/>
              <w:bottom w:val="nil"/>
              <w:right w:val="single" w:sz="8" w:space="0" w:color="auto"/>
            </w:tcBorders>
            <w:shd w:val="clear" w:color="auto" w:fill="auto"/>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48.5%</w:t>
            </w:r>
          </w:p>
        </w:tc>
      </w:tr>
      <w:tr w:rsidR="002B103F" w:rsidRPr="000014A7" w:rsidTr="002B103F">
        <w:trPr>
          <w:trHeight w:val="300"/>
        </w:trPr>
        <w:tc>
          <w:tcPr>
            <w:tcW w:w="706" w:type="dxa"/>
            <w:tcBorders>
              <w:top w:val="nil"/>
              <w:left w:val="single" w:sz="8" w:space="0" w:color="auto"/>
              <w:bottom w:val="nil"/>
              <w:right w:val="single" w:sz="8" w:space="0" w:color="auto"/>
            </w:tcBorders>
            <w:shd w:val="clear" w:color="000000" w:fill="D9D9D9"/>
            <w:noWrap/>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14</w:t>
            </w:r>
          </w:p>
        </w:tc>
        <w:tc>
          <w:tcPr>
            <w:tcW w:w="3704" w:type="dxa"/>
            <w:tcBorders>
              <w:top w:val="nil"/>
              <w:left w:val="nil"/>
              <w:bottom w:val="nil"/>
              <w:right w:val="single" w:sz="8" w:space="0" w:color="auto"/>
            </w:tcBorders>
            <w:shd w:val="clear" w:color="000000" w:fill="D9D9D9"/>
            <w:vAlign w:val="center"/>
            <w:hideMark/>
          </w:tcPr>
          <w:p w:rsidR="002B103F" w:rsidRPr="000014A7" w:rsidRDefault="002B103F" w:rsidP="002B103F">
            <w:pPr>
              <w:spacing w:after="0" w:line="240" w:lineRule="auto"/>
              <w:rPr>
                <w:rFonts w:eastAsia="Times New Roman" w:cs="Arial"/>
                <w:b/>
                <w:bCs/>
                <w:sz w:val="20"/>
                <w:szCs w:val="20"/>
                <w:lang w:eastAsia="en-NZ"/>
              </w:rPr>
            </w:pPr>
            <w:r w:rsidRPr="000014A7">
              <w:rPr>
                <w:rFonts w:eastAsia="Times New Roman" w:cs="Arial"/>
                <w:b/>
                <w:bCs/>
                <w:sz w:val="20"/>
                <w:szCs w:val="20"/>
                <w:lang w:eastAsia="en-NZ"/>
              </w:rPr>
              <w:t>Minister for Social Development</w:t>
            </w:r>
          </w:p>
        </w:tc>
        <w:tc>
          <w:tcPr>
            <w:tcW w:w="1134" w:type="dxa"/>
            <w:tcBorders>
              <w:top w:val="nil"/>
              <w:left w:val="nil"/>
              <w:bottom w:val="nil"/>
              <w:right w:val="single" w:sz="8" w:space="0" w:color="auto"/>
            </w:tcBorders>
            <w:shd w:val="clear" w:color="000000" w:fill="D9D9D9"/>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17</w:t>
            </w:r>
          </w:p>
        </w:tc>
        <w:tc>
          <w:tcPr>
            <w:tcW w:w="1305" w:type="dxa"/>
            <w:tcBorders>
              <w:top w:val="nil"/>
              <w:left w:val="nil"/>
              <w:bottom w:val="nil"/>
              <w:right w:val="single" w:sz="8" w:space="0" w:color="auto"/>
            </w:tcBorders>
            <w:shd w:val="clear" w:color="000000" w:fill="D9D9D9"/>
            <w:vAlign w:val="center"/>
            <w:hideMark/>
          </w:tcPr>
          <w:p w:rsidR="002B103F" w:rsidRPr="000014A7" w:rsidRDefault="002B103F" w:rsidP="002B103F">
            <w:pPr>
              <w:spacing w:after="0" w:line="240" w:lineRule="auto"/>
              <w:jc w:val="center"/>
              <w:rPr>
                <w:rFonts w:ascii="Arial Mäori" w:eastAsia="Times New Roman" w:hAnsi="Arial Mäori"/>
                <w:b/>
                <w:bCs/>
                <w:sz w:val="20"/>
                <w:szCs w:val="20"/>
                <w:lang w:eastAsia="en-NZ"/>
              </w:rPr>
            </w:pPr>
            <w:r w:rsidRPr="000014A7">
              <w:rPr>
                <w:rFonts w:ascii="Arial Mäori" w:eastAsia="Times New Roman" w:hAnsi="Arial Mäori"/>
                <w:b/>
                <w:bCs/>
                <w:sz w:val="20"/>
                <w:szCs w:val="20"/>
                <w:lang w:eastAsia="en-NZ"/>
              </w:rPr>
              <w:t>64</w:t>
            </w:r>
          </w:p>
        </w:tc>
        <w:tc>
          <w:tcPr>
            <w:tcW w:w="1388" w:type="dxa"/>
            <w:tcBorders>
              <w:top w:val="nil"/>
              <w:left w:val="nil"/>
              <w:bottom w:val="nil"/>
              <w:right w:val="single" w:sz="8" w:space="0" w:color="auto"/>
            </w:tcBorders>
            <w:shd w:val="clear" w:color="000000" w:fill="D9D9D9"/>
            <w:vAlign w:val="center"/>
            <w:hideMark/>
          </w:tcPr>
          <w:p w:rsidR="002B103F" w:rsidRPr="000014A7" w:rsidRDefault="002B103F" w:rsidP="002B103F">
            <w:pPr>
              <w:spacing w:after="0" w:line="240" w:lineRule="auto"/>
              <w:jc w:val="center"/>
              <w:rPr>
                <w:rFonts w:ascii="Arial Mäori" w:eastAsia="Times New Roman" w:hAnsi="Arial Mäori"/>
                <w:b/>
                <w:bCs/>
                <w:sz w:val="20"/>
                <w:szCs w:val="20"/>
                <w:lang w:eastAsia="en-NZ"/>
              </w:rPr>
            </w:pPr>
            <w:r w:rsidRPr="000014A7">
              <w:rPr>
                <w:rFonts w:ascii="Arial Mäori" w:eastAsia="Times New Roman" w:hAnsi="Arial Mäori"/>
                <w:b/>
                <w:bCs/>
                <w:sz w:val="20"/>
                <w:szCs w:val="20"/>
                <w:lang w:eastAsia="en-NZ"/>
              </w:rPr>
              <w:t>31</w:t>
            </w:r>
          </w:p>
        </w:tc>
        <w:tc>
          <w:tcPr>
            <w:tcW w:w="1417" w:type="dxa"/>
            <w:tcBorders>
              <w:top w:val="nil"/>
              <w:left w:val="nil"/>
              <w:bottom w:val="nil"/>
              <w:right w:val="single" w:sz="8" w:space="0" w:color="auto"/>
            </w:tcBorders>
            <w:shd w:val="clear" w:color="000000" w:fill="D9D9D9"/>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48.4%</w:t>
            </w:r>
          </w:p>
        </w:tc>
      </w:tr>
      <w:tr w:rsidR="002B103F" w:rsidRPr="000014A7" w:rsidTr="002B103F">
        <w:trPr>
          <w:trHeight w:val="300"/>
        </w:trPr>
        <w:tc>
          <w:tcPr>
            <w:tcW w:w="706" w:type="dxa"/>
            <w:tcBorders>
              <w:top w:val="nil"/>
              <w:left w:val="single" w:sz="8" w:space="0" w:color="auto"/>
              <w:bottom w:val="nil"/>
              <w:right w:val="single" w:sz="8" w:space="0" w:color="auto"/>
            </w:tcBorders>
            <w:shd w:val="clear" w:color="auto" w:fill="auto"/>
            <w:noWrap/>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15</w:t>
            </w:r>
          </w:p>
        </w:tc>
        <w:tc>
          <w:tcPr>
            <w:tcW w:w="3704" w:type="dxa"/>
            <w:tcBorders>
              <w:top w:val="nil"/>
              <w:left w:val="nil"/>
              <w:bottom w:val="nil"/>
              <w:right w:val="single" w:sz="8" w:space="0" w:color="auto"/>
            </w:tcBorders>
            <w:shd w:val="clear" w:color="auto" w:fill="auto"/>
            <w:vAlign w:val="center"/>
            <w:hideMark/>
          </w:tcPr>
          <w:p w:rsidR="002B103F" w:rsidRPr="000014A7" w:rsidRDefault="002B103F" w:rsidP="002B103F">
            <w:pPr>
              <w:spacing w:after="0" w:line="240" w:lineRule="auto"/>
              <w:rPr>
                <w:rFonts w:eastAsia="Times New Roman" w:cs="Arial"/>
                <w:b/>
                <w:bCs/>
                <w:sz w:val="20"/>
                <w:szCs w:val="20"/>
                <w:lang w:eastAsia="en-NZ"/>
              </w:rPr>
            </w:pPr>
            <w:r w:rsidRPr="000014A7">
              <w:rPr>
                <w:rFonts w:eastAsia="Times New Roman" w:cs="Arial"/>
                <w:b/>
                <w:bCs/>
                <w:sz w:val="20"/>
                <w:szCs w:val="20"/>
                <w:lang w:eastAsia="en-NZ"/>
              </w:rPr>
              <w:t>Minister of Energy and Resources</w:t>
            </w:r>
          </w:p>
        </w:tc>
        <w:tc>
          <w:tcPr>
            <w:tcW w:w="1134" w:type="dxa"/>
            <w:tcBorders>
              <w:top w:val="nil"/>
              <w:left w:val="nil"/>
              <w:bottom w:val="nil"/>
              <w:right w:val="single" w:sz="8" w:space="0" w:color="auto"/>
            </w:tcBorders>
            <w:shd w:val="clear" w:color="auto" w:fill="auto"/>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4</w:t>
            </w:r>
          </w:p>
        </w:tc>
        <w:tc>
          <w:tcPr>
            <w:tcW w:w="1305" w:type="dxa"/>
            <w:tcBorders>
              <w:top w:val="nil"/>
              <w:left w:val="nil"/>
              <w:bottom w:val="nil"/>
              <w:right w:val="single" w:sz="8" w:space="0" w:color="auto"/>
            </w:tcBorders>
            <w:shd w:val="clear" w:color="auto" w:fill="auto"/>
            <w:vAlign w:val="center"/>
            <w:hideMark/>
          </w:tcPr>
          <w:p w:rsidR="002B103F" w:rsidRPr="000014A7" w:rsidRDefault="002B103F" w:rsidP="002B103F">
            <w:pPr>
              <w:spacing w:after="0" w:line="240" w:lineRule="auto"/>
              <w:jc w:val="center"/>
              <w:rPr>
                <w:rFonts w:ascii="Arial Mäori" w:eastAsia="Times New Roman" w:hAnsi="Arial Mäori"/>
                <w:b/>
                <w:bCs/>
                <w:sz w:val="20"/>
                <w:szCs w:val="20"/>
                <w:lang w:eastAsia="en-NZ"/>
              </w:rPr>
            </w:pPr>
            <w:r w:rsidRPr="000014A7">
              <w:rPr>
                <w:rFonts w:ascii="Arial Mäori" w:eastAsia="Times New Roman" w:hAnsi="Arial Mäori"/>
                <w:b/>
                <w:bCs/>
                <w:sz w:val="20"/>
                <w:szCs w:val="20"/>
                <w:lang w:eastAsia="en-NZ"/>
              </w:rPr>
              <w:t>17</w:t>
            </w:r>
          </w:p>
        </w:tc>
        <w:tc>
          <w:tcPr>
            <w:tcW w:w="1388" w:type="dxa"/>
            <w:tcBorders>
              <w:top w:val="nil"/>
              <w:left w:val="nil"/>
              <w:bottom w:val="nil"/>
              <w:right w:val="single" w:sz="8" w:space="0" w:color="auto"/>
            </w:tcBorders>
            <w:shd w:val="clear" w:color="auto" w:fill="auto"/>
            <w:vAlign w:val="center"/>
            <w:hideMark/>
          </w:tcPr>
          <w:p w:rsidR="002B103F" w:rsidRPr="000014A7" w:rsidRDefault="002B103F" w:rsidP="002B103F">
            <w:pPr>
              <w:spacing w:after="0" w:line="240" w:lineRule="auto"/>
              <w:jc w:val="center"/>
              <w:rPr>
                <w:rFonts w:ascii="Arial Mäori" w:eastAsia="Times New Roman" w:hAnsi="Arial Mäori"/>
                <w:b/>
                <w:bCs/>
                <w:sz w:val="20"/>
                <w:szCs w:val="20"/>
                <w:lang w:eastAsia="en-NZ"/>
              </w:rPr>
            </w:pPr>
            <w:r w:rsidRPr="000014A7">
              <w:rPr>
                <w:rFonts w:ascii="Arial Mäori" w:eastAsia="Times New Roman" w:hAnsi="Arial Mäori"/>
                <w:b/>
                <w:bCs/>
                <w:sz w:val="20"/>
                <w:szCs w:val="20"/>
                <w:lang w:eastAsia="en-NZ"/>
              </w:rPr>
              <w:t>8</w:t>
            </w:r>
          </w:p>
        </w:tc>
        <w:tc>
          <w:tcPr>
            <w:tcW w:w="1417" w:type="dxa"/>
            <w:tcBorders>
              <w:top w:val="nil"/>
              <w:left w:val="nil"/>
              <w:bottom w:val="nil"/>
              <w:right w:val="single" w:sz="8" w:space="0" w:color="auto"/>
            </w:tcBorders>
            <w:shd w:val="clear" w:color="auto" w:fill="auto"/>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47.1%</w:t>
            </w:r>
          </w:p>
        </w:tc>
      </w:tr>
      <w:tr w:rsidR="002B103F" w:rsidRPr="000014A7" w:rsidTr="002B103F">
        <w:trPr>
          <w:trHeight w:val="300"/>
        </w:trPr>
        <w:tc>
          <w:tcPr>
            <w:tcW w:w="706" w:type="dxa"/>
            <w:tcBorders>
              <w:top w:val="nil"/>
              <w:left w:val="single" w:sz="8" w:space="0" w:color="auto"/>
              <w:bottom w:val="nil"/>
              <w:right w:val="single" w:sz="8" w:space="0" w:color="auto"/>
            </w:tcBorders>
            <w:shd w:val="clear" w:color="000000" w:fill="D9D9D9"/>
            <w:noWrap/>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16</w:t>
            </w:r>
          </w:p>
        </w:tc>
        <w:tc>
          <w:tcPr>
            <w:tcW w:w="3704" w:type="dxa"/>
            <w:tcBorders>
              <w:top w:val="nil"/>
              <w:left w:val="nil"/>
              <w:bottom w:val="nil"/>
              <w:right w:val="single" w:sz="8" w:space="0" w:color="auto"/>
            </w:tcBorders>
            <w:shd w:val="clear" w:color="000000" w:fill="D9D9D9"/>
            <w:vAlign w:val="center"/>
            <w:hideMark/>
          </w:tcPr>
          <w:p w:rsidR="002B103F" w:rsidRPr="000014A7" w:rsidRDefault="002B103F" w:rsidP="002B103F">
            <w:pPr>
              <w:spacing w:after="0" w:line="240" w:lineRule="auto"/>
              <w:rPr>
                <w:rFonts w:eastAsia="Times New Roman" w:cs="Arial"/>
                <w:b/>
                <w:bCs/>
                <w:sz w:val="20"/>
                <w:szCs w:val="20"/>
                <w:lang w:eastAsia="en-NZ"/>
              </w:rPr>
            </w:pPr>
            <w:r w:rsidRPr="000014A7">
              <w:rPr>
                <w:rFonts w:eastAsia="Times New Roman" w:cs="Arial"/>
                <w:b/>
                <w:bCs/>
                <w:sz w:val="20"/>
                <w:szCs w:val="20"/>
                <w:lang w:eastAsia="en-NZ"/>
              </w:rPr>
              <w:t>Minister for Māori Development</w:t>
            </w:r>
          </w:p>
        </w:tc>
        <w:tc>
          <w:tcPr>
            <w:tcW w:w="1134" w:type="dxa"/>
            <w:tcBorders>
              <w:top w:val="nil"/>
              <w:left w:val="nil"/>
              <w:bottom w:val="nil"/>
              <w:right w:val="single" w:sz="8" w:space="0" w:color="auto"/>
            </w:tcBorders>
            <w:shd w:val="clear" w:color="000000" w:fill="D9D9D9"/>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5</w:t>
            </w:r>
          </w:p>
        </w:tc>
        <w:tc>
          <w:tcPr>
            <w:tcW w:w="1305" w:type="dxa"/>
            <w:tcBorders>
              <w:top w:val="nil"/>
              <w:left w:val="nil"/>
              <w:bottom w:val="nil"/>
              <w:right w:val="single" w:sz="8" w:space="0" w:color="auto"/>
            </w:tcBorders>
            <w:shd w:val="clear" w:color="000000" w:fill="D9D9D9"/>
            <w:vAlign w:val="center"/>
            <w:hideMark/>
          </w:tcPr>
          <w:p w:rsidR="002B103F" w:rsidRPr="000014A7" w:rsidRDefault="002B103F" w:rsidP="002B103F">
            <w:pPr>
              <w:spacing w:after="0" w:line="240" w:lineRule="auto"/>
              <w:jc w:val="center"/>
              <w:rPr>
                <w:rFonts w:ascii="Arial Mäori" w:eastAsia="Times New Roman" w:hAnsi="Arial Mäori"/>
                <w:b/>
                <w:bCs/>
                <w:sz w:val="20"/>
                <w:szCs w:val="20"/>
                <w:lang w:eastAsia="en-NZ"/>
              </w:rPr>
            </w:pPr>
            <w:r w:rsidRPr="000014A7">
              <w:rPr>
                <w:rFonts w:ascii="Arial Mäori" w:eastAsia="Times New Roman" w:hAnsi="Arial Mäori"/>
                <w:b/>
                <w:bCs/>
                <w:sz w:val="20"/>
                <w:szCs w:val="20"/>
                <w:lang w:eastAsia="en-NZ"/>
              </w:rPr>
              <w:t>36</w:t>
            </w:r>
          </w:p>
        </w:tc>
        <w:tc>
          <w:tcPr>
            <w:tcW w:w="1388" w:type="dxa"/>
            <w:tcBorders>
              <w:top w:val="nil"/>
              <w:left w:val="nil"/>
              <w:bottom w:val="nil"/>
              <w:right w:val="single" w:sz="8" w:space="0" w:color="auto"/>
            </w:tcBorders>
            <w:shd w:val="clear" w:color="000000" w:fill="D9D9D9"/>
            <w:vAlign w:val="center"/>
            <w:hideMark/>
          </w:tcPr>
          <w:p w:rsidR="002B103F" w:rsidRPr="000014A7" w:rsidRDefault="002B103F" w:rsidP="002B103F">
            <w:pPr>
              <w:spacing w:after="0" w:line="240" w:lineRule="auto"/>
              <w:jc w:val="center"/>
              <w:rPr>
                <w:rFonts w:ascii="Arial Mäori" w:eastAsia="Times New Roman" w:hAnsi="Arial Mäori"/>
                <w:b/>
                <w:bCs/>
                <w:sz w:val="20"/>
                <w:szCs w:val="20"/>
                <w:lang w:eastAsia="en-NZ"/>
              </w:rPr>
            </w:pPr>
            <w:r w:rsidRPr="000014A7">
              <w:rPr>
                <w:rFonts w:ascii="Arial Mäori" w:eastAsia="Times New Roman" w:hAnsi="Arial Mäori"/>
                <w:b/>
                <w:bCs/>
                <w:sz w:val="20"/>
                <w:szCs w:val="20"/>
                <w:lang w:eastAsia="en-NZ"/>
              </w:rPr>
              <w:t>16</w:t>
            </w:r>
          </w:p>
        </w:tc>
        <w:tc>
          <w:tcPr>
            <w:tcW w:w="1417" w:type="dxa"/>
            <w:tcBorders>
              <w:top w:val="nil"/>
              <w:left w:val="nil"/>
              <w:bottom w:val="nil"/>
              <w:right w:val="single" w:sz="8" w:space="0" w:color="auto"/>
            </w:tcBorders>
            <w:shd w:val="clear" w:color="000000" w:fill="D9D9D9"/>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44.4%</w:t>
            </w:r>
          </w:p>
        </w:tc>
      </w:tr>
      <w:tr w:rsidR="002B103F" w:rsidRPr="000014A7" w:rsidTr="002B103F">
        <w:trPr>
          <w:trHeight w:val="300"/>
        </w:trPr>
        <w:tc>
          <w:tcPr>
            <w:tcW w:w="706" w:type="dxa"/>
            <w:tcBorders>
              <w:top w:val="nil"/>
              <w:left w:val="single" w:sz="8" w:space="0" w:color="auto"/>
              <w:bottom w:val="nil"/>
              <w:right w:val="single" w:sz="8" w:space="0" w:color="auto"/>
            </w:tcBorders>
            <w:shd w:val="clear" w:color="auto" w:fill="auto"/>
            <w:noWrap/>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17</w:t>
            </w:r>
          </w:p>
        </w:tc>
        <w:tc>
          <w:tcPr>
            <w:tcW w:w="3704" w:type="dxa"/>
            <w:tcBorders>
              <w:top w:val="nil"/>
              <w:left w:val="nil"/>
              <w:bottom w:val="nil"/>
              <w:right w:val="single" w:sz="8" w:space="0" w:color="auto"/>
            </w:tcBorders>
            <w:shd w:val="clear" w:color="auto" w:fill="auto"/>
            <w:vAlign w:val="center"/>
            <w:hideMark/>
          </w:tcPr>
          <w:p w:rsidR="002B103F" w:rsidRPr="000014A7" w:rsidRDefault="002B103F" w:rsidP="002B103F">
            <w:pPr>
              <w:spacing w:after="0" w:line="240" w:lineRule="auto"/>
              <w:rPr>
                <w:rFonts w:eastAsia="Times New Roman" w:cs="Arial"/>
                <w:b/>
                <w:bCs/>
                <w:sz w:val="20"/>
                <w:szCs w:val="20"/>
                <w:lang w:eastAsia="en-NZ"/>
              </w:rPr>
            </w:pPr>
            <w:r w:rsidRPr="000014A7">
              <w:rPr>
                <w:rFonts w:eastAsia="Times New Roman" w:cs="Arial"/>
                <w:b/>
                <w:bCs/>
                <w:sz w:val="20"/>
                <w:szCs w:val="20"/>
                <w:lang w:eastAsia="en-NZ"/>
              </w:rPr>
              <w:t>Minister of Veterans' Affairs</w:t>
            </w:r>
          </w:p>
        </w:tc>
        <w:tc>
          <w:tcPr>
            <w:tcW w:w="1134" w:type="dxa"/>
            <w:tcBorders>
              <w:top w:val="nil"/>
              <w:left w:val="nil"/>
              <w:bottom w:val="nil"/>
              <w:right w:val="single" w:sz="8" w:space="0" w:color="auto"/>
            </w:tcBorders>
            <w:shd w:val="clear" w:color="auto" w:fill="auto"/>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5</w:t>
            </w:r>
          </w:p>
        </w:tc>
        <w:tc>
          <w:tcPr>
            <w:tcW w:w="1305" w:type="dxa"/>
            <w:tcBorders>
              <w:top w:val="nil"/>
              <w:left w:val="nil"/>
              <w:bottom w:val="nil"/>
              <w:right w:val="single" w:sz="8" w:space="0" w:color="auto"/>
            </w:tcBorders>
            <w:shd w:val="clear" w:color="auto" w:fill="auto"/>
            <w:vAlign w:val="center"/>
            <w:hideMark/>
          </w:tcPr>
          <w:p w:rsidR="002B103F" w:rsidRPr="000014A7" w:rsidRDefault="002B103F" w:rsidP="002B103F">
            <w:pPr>
              <w:spacing w:after="0" w:line="240" w:lineRule="auto"/>
              <w:jc w:val="center"/>
              <w:rPr>
                <w:rFonts w:ascii="Arial Mäori" w:eastAsia="Times New Roman" w:hAnsi="Arial Mäori"/>
                <w:b/>
                <w:bCs/>
                <w:sz w:val="20"/>
                <w:szCs w:val="20"/>
                <w:lang w:eastAsia="en-NZ"/>
              </w:rPr>
            </w:pPr>
            <w:r w:rsidRPr="000014A7">
              <w:rPr>
                <w:rFonts w:ascii="Arial Mäori" w:eastAsia="Times New Roman" w:hAnsi="Arial Mäori"/>
                <w:b/>
                <w:bCs/>
                <w:sz w:val="20"/>
                <w:szCs w:val="20"/>
                <w:lang w:eastAsia="en-NZ"/>
              </w:rPr>
              <w:t>21</w:t>
            </w:r>
          </w:p>
        </w:tc>
        <w:tc>
          <w:tcPr>
            <w:tcW w:w="1388" w:type="dxa"/>
            <w:tcBorders>
              <w:top w:val="nil"/>
              <w:left w:val="nil"/>
              <w:bottom w:val="nil"/>
              <w:right w:val="single" w:sz="8" w:space="0" w:color="auto"/>
            </w:tcBorders>
            <w:shd w:val="clear" w:color="auto" w:fill="auto"/>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9</w:t>
            </w:r>
          </w:p>
        </w:tc>
        <w:tc>
          <w:tcPr>
            <w:tcW w:w="1417" w:type="dxa"/>
            <w:tcBorders>
              <w:top w:val="nil"/>
              <w:left w:val="nil"/>
              <w:bottom w:val="nil"/>
              <w:right w:val="single" w:sz="8" w:space="0" w:color="auto"/>
            </w:tcBorders>
            <w:shd w:val="clear" w:color="auto" w:fill="auto"/>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42.9%</w:t>
            </w:r>
          </w:p>
        </w:tc>
      </w:tr>
      <w:tr w:rsidR="002B103F" w:rsidRPr="000014A7" w:rsidTr="002B103F">
        <w:trPr>
          <w:trHeight w:val="300"/>
        </w:trPr>
        <w:tc>
          <w:tcPr>
            <w:tcW w:w="706" w:type="dxa"/>
            <w:tcBorders>
              <w:top w:val="nil"/>
              <w:left w:val="single" w:sz="8" w:space="0" w:color="auto"/>
              <w:bottom w:val="nil"/>
              <w:right w:val="single" w:sz="8" w:space="0" w:color="auto"/>
            </w:tcBorders>
            <w:shd w:val="clear" w:color="000000" w:fill="D9D9D9"/>
            <w:noWrap/>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18</w:t>
            </w:r>
          </w:p>
        </w:tc>
        <w:tc>
          <w:tcPr>
            <w:tcW w:w="3704" w:type="dxa"/>
            <w:tcBorders>
              <w:top w:val="nil"/>
              <w:left w:val="nil"/>
              <w:bottom w:val="nil"/>
              <w:right w:val="single" w:sz="8" w:space="0" w:color="auto"/>
            </w:tcBorders>
            <w:shd w:val="clear" w:color="000000" w:fill="D9D9D9"/>
            <w:vAlign w:val="center"/>
            <w:hideMark/>
          </w:tcPr>
          <w:p w:rsidR="002B103F" w:rsidRPr="000014A7" w:rsidRDefault="002B103F" w:rsidP="002B103F">
            <w:pPr>
              <w:spacing w:after="0" w:line="240" w:lineRule="auto"/>
              <w:rPr>
                <w:rFonts w:eastAsia="Times New Roman" w:cs="Arial"/>
                <w:b/>
                <w:bCs/>
                <w:sz w:val="20"/>
                <w:szCs w:val="20"/>
                <w:lang w:eastAsia="en-NZ"/>
              </w:rPr>
            </w:pPr>
            <w:r w:rsidRPr="000014A7">
              <w:rPr>
                <w:rFonts w:eastAsia="Times New Roman" w:cs="Arial"/>
                <w:b/>
                <w:bCs/>
                <w:sz w:val="20"/>
                <w:szCs w:val="20"/>
                <w:lang w:eastAsia="en-NZ"/>
              </w:rPr>
              <w:t>Minister for Small Business</w:t>
            </w:r>
          </w:p>
        </w:tc>
        <w:tc>
          <w:tcPr>
            <w:tcW w:w="1134" w:type="dxa"/>
            <w:tcBorders>
              <w:top w:val="nil"/>
              <w:left w:val="nil"/>
              <w:bottom w:val="nil"/>
              <w:right w:val="single" w:sz="8" w:space="0" w:color="auto"/>
            </w:tcBorders>
            <w:shd w:val="clear" w:color="000000" w:fill="D9D9D9"/>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1</w:t>
            </w:r>
          </w:p>
        </w:tc>
        <w:tc>
          <w:tcPr>
            <w:tcW w:w="1305" w:type="dxa"/>
            <w:tcBorders>
              <w:top w:val="nil"/>
              <w:left w:val="nil"/>
              <w:bottom w:val="nil"/>
              <w:right w:val="single" w:sz="8" w:space="0" w:color="auto"/>
            </w:tcBorders>
            <w:shd w:val="clear" w:color="000000" w:fill="D9D9D9"/>
            <w:vAlign w:val="center"/>
            <w:hideMark/>
          </w:tcPr>
          <w:p w:rsidR="002B103F" w:rsidRPr="000014A7" w:rsidRDefault="002B103F" w:rsidP="002B103F">
            <w:pPr>
              <w:spacing w:after="0" w:line="240" w:lineRule="auto"/>
              <w:jc w:val="center"/>
              <w:rPr>
                <w:rFonts w:ascii="Arial Mäori" w:eastAsia="Times New Roman" w:hAnsi="Arial Mäori"/>
                <w:b/>
                <w:bCs/>
                <w:sz w:val="20"/>
                <w:szCs w:val="20"/>
                <w:lang w:eastAsia="en-NZ"/>
              </w:rPr>
            </w:pPr>
            <w:r w:rsidRPr="000014A7">
              <w:rPr>
                <w:rFonts w:ascii="Arial Mäori" w:eastAsia="Times New Roman" w:hAnsi="Arial Mäori"/>
                <w:b/>
                <w:bCs/>
                <w:sz w:val="20"/>
                <w:szCs w:val="20"/>
                <w:lang w:eastAsia="en-NZ"/>
              </w:rPr>
              <w:t>12</w:t>
            </w:r>
          </w:p>
        </w:tc>
        <w:tc>
          <w:tcPr>
            <w:tcW w:w="1388" w:type="dxa"/>
            <w:tcBorders>
              <w:top w:val="nil"/>
              <w:left w:val="nil"/>
              <w:bottom w:val="nil"/>
              <w:right w:val="single" w:sz="8" w:space="0" w:color="auto"/>
            </w:tcBorders>
            <w:shd w:val="clear" w:color="000000" w:fill="D9D9D9"/>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5</w:t>
            </w:r>
          </w:p>
        </w:tc>
        <w:tc>
          <w:tcPr>
            <w:tcW w:w="1417" w:type="dxa"/>
            <w:tcBorders>
              <w:top w:val="nil"/>
              <w:left w:val="nil"/>
              <w:bottom w:val="nil"/>
              <w:right w:val="single" w:sz="8" w:space="0" w:color="auto"/>
            </w:tcBorders>
            <w:shd w:val="clear" w:color="000000" w:fill="D9D9D9"/>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41.7%</w:t>
            </w:r>
          </w:p>
        </w:tc>
      </w:tr>
      <w:tr w:rsidR="002B103F" w:rsidRPr="000014A7" w:rsidTr="002B103F">
        <w:trPr>
          <w:trHeight w:val="300"/>
        </w:trPr>
        <w:tc>
          <w:tcPr>
            <w:tcW w:w="706" w:type="dxa"/>
            <w:tcBorders>
              <w:top w:val="nil"/>
              <w:left w:val="single" w:sz="8" w:space="0" w:color="auto"/>
              <w:bottom w:val="nil"/>
              <w:right w:val="single" w:sz="8" w:space="0" w:color="auto"/>
            </w:tcBorders>
            <w:shd w:val="clear" w:color="auto" w:fill="auto"/>
            <w:noWrap/>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 </w:t>
            </w:r>
          </w:p>
        </w:tc>
        <w:tc>
          <w:tcPr>
            <w:tcW w:w="3704" w:type="dxa"/>
            <w:tcBorders>
              <w:top w:val="nil"/>
              <w:left w:val="nil"/>
              <w:bottom w:val="nil"/>
              <w:right w:val="single" w:sz="8" w:space="0" w:color="auto"/>
            </w:tcBorders>
            <w:shd w:val="clear" w:color="auto" w:fill="auto"/>
            <w:vAlign w:val="center"/>
            <w:hideMark/>
          </w:tcPr>
          <w:p w:rsidR="002B103F" w:rsidRPr="000014A7" w:rsidRDefault="002B103F" w:rsidP="002B103F">
            <w:pPr>
              <w:spacing w:after="0" w:line="240" w:lineRule="auto"/>
              <w:rPr>
                <w:rFonts w:eastAsia="Times New Roman" w:cs="Arial"/>
                <w:b/>
                <w:bCs/>
                <w:sz w:val="20"/>
                <w:szCs w:val="20"/>
                <w:lang w:eastAsia="en-NZ"/>
              </w:rPr>
            </w:pPr>
            <w:r w:rsidRPr="000014A7">
              <w:rPr>
                <w:rFonts w:eastAsia="Times New Roman" w:cs="Arial"/>
                <w:b/>
                <w:bCs/>
                <w:sz w:val="20"/>
                <w:szCs w:val="20"/>
                <w:lang w:eastAsia="en-NZ"/>
              </w:rPr>
              <w:t>Minister for Economic Development</w:t>
            </w:r>
          </w:p>
        </w:tc>
        <w:tc>
          <w:tcPr>
            <w:tcW w:w="1134" w:type="dxa"/>
            <w:tcBorders>
              <w:top w:val="nil"/>
              <w:left w:val="nil"/>
              <w:bottom w:val="nil"/>
              <w:right w:val="single" w:sz="8" w:space="0" w:color="auto"/>
            </w:tcBorders>
            <w:shd w:val="clear" w:color="auto" w:fill="auto"/>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3</w:t>
            </w:r>
          </w:p>
        </w:tc>
        <w:tc>
          <w:tcPr>
            <w:tcW w:w="1305" w:type="dxa"/>
            <w:tcBorders>
              <w:top w:val="nil"/>
              <w:left w:val="nil"/>
              <w:bottom w:val="nil"/>
              <w:right w:val="single" w:sz="8" w:space="0" w:color="auto"/>
            </w:tcBorders>
            <w:shd w:val="clear" w:color="auto" w:fill="auto"/>
            <w:vAlign w:val="center"/>
            <w:hideMark/>
          </w:tcPr>
          <w:p w:rsidR="002B103F" w:rsidRPr="000014A7" w:rsidRDefault="002B103F" w:rsidP="002B103F">
            <w:pPr>
              <w:spacing w:after="0" w:line="240" w:lineRule="auto"/>
              <w:jc w:val="center"/>
              <w:rPr>
                <w:rFonts w:ascii="Arial Mäori" w:eastAsia="Times New Roman" w:hAnsi="Arial Mäori"/>
                <w:b/>
                <w:bCs/>
                <w:sz w:val="20"/>
                <w:szCs w:val="20"/>
                <w:lang w:eastAsia="en-NZ"/>
              </w:rPr>
            </w:pPr>
            <w:r w:rsidRPr="000014A7">
              <w:rPr>
                <w:rFonts w:ascii="Arial Mäori" w:eastAsia="Times New Roman" w:hAnsi="Arial Mäori"/>
                <w:b/>
                <w:bCs/>
                <w:sz w:val="20"/>
                <w:szCs w:val="20"/>
                <w:lang w:eastAsia="en-NZ"/>
              </w:rPr>
              <w:t>12</w:t>
            </w:r>
          </w:p>
        </w:tc>
        <w:tc>
          <w:tcPr>
            <w:tcW w:w="1388" w:type="dxa"/>
            <w:tcBorders>
              <w:top w:val="nil"/>
              <w:left w:val="nil"/>
              <w:bottom w:val="nil"/>
              <w:right w:val="single" w:sz="8" w:space="0" w:color="auto"/>
            </w:tcBorders>
            <w:shd w:val="clear" w:color="auto" w:fill="auto"/>
            <w:vAlign w:val="center"/>
            <w:hideMark/>
          </w:tcPr>
          <w:p w:rsidR="002B103F" w:rsidRPr="000014A7" w:rsidRDefault="002B103F" w:rsidP="002B103F">
            <w:pPr>
              <w:spacing w:after="0" w:line="240" w:lineRule="auto"/>
              <w:jc w:val="center"/>
              <w:rPr>
                <w:rFonts w:ascii="Arial Mäori" w:eastAsia="Times New Roman" w:hAnsi="Arial Mäori"/>
                <w:b/>
                <w:bCs/>
                <w:sz w:val="20"/>
                <w:szCs w:val="20"/>
                <w:lang w:eastAsia="en-NZ"/>
              </w:rPr>
            </w:pPr>
            <w:r w:rsidRPr="000014A7">
              <w:rPr>
                <w:rFonts w:ascii="Arial Mäori" w:eastAsia="Times New Roman" w:hAnsi="Arial Mäori"/>
                <w:b/>
                <w:bCs/>
                <w:sz w:val="20"/>
                <w:szCs w:val="20"/>
                <w:lang w:eastAsia="en-NZ"/>
              </w:rPr>
              <w:t>5</w:t>
            </w:r>
          </w:p>
        </w:tc>
        <w:tc>
          <w:tcPr>
            <w:tcW w:w="1417" w:type="dxa"/>
            <w:tcBorders>
              <w:top w:val="nil"/>
              <w:left w:val="nil"/>
              <w:bottom w:val="nil"/>
              <w:right w:val="single" w:sz="8" w:space="0" w:color="auto"/>
            </w:tcBorders>
            <w:shd w:val="clear" w:color="auto" w:fill="auto"/>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41.7%</w:t>
            </w:r>
          </w:p>
        </w:tc>
      </w:tr>
      <w:tr w:rsidR="002B103F" w:rsidRPr="000014A7" w:rsidTr="002B103F">
        <w:trPr>
          <w:trHeight w:val="300"/>
        </w:trPr>
        <w:tc>
          <w:tcPr>
            <w:tcW w:w="706" w:type="dxa"/>
            <w:tcBorders>
              <w:top w:val="nil"/>
              <w:left w:val="single" w:sz="8" w:space="0" w:color="auto"/>
              <w:bottom w:val="nil"/>
              <w:right w:val="single" w:sz="8" w:space="0" w:color="auto"/>
            </w:tcBorders>
            <w:shd w:val="clear" w:color="000000" w:fill="D9D9D9"/>
            <w:noWrap/>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20</w:t>
            </w:r>
          </w:p>
        </w:tc>
        <w:tc>
          <w:tcPr>
            <w:tcW w:w="3704" w:type="dxa"/>
            <w:tcBorders>
              <w:top w:val="nil"/>
              <w:left w:val="nil"/>
              <w:bottom w:val="nil"/>
              <w:right w:val="single" w:sz="8" w:space="0" w:color="auto"/>
            </w:tcBorders>
            <w:shd w:val="clear" w:color="000000" w:fill="D9D9D9"/>
            <w:vAlign w:val="center"/>
            <w:hideMark/>
          </w:tcPr>
          <w:p w:rsidR="002B103F" w:rsidRPr="000014A7" w:rsidRDefault="002B103F" w:rsidP="002B103F">
            <w:pPr>
              <w:spacing w:after="0" w:line="240" w:lineRule="auto"/>
              <w:rPr>
                <w:rFonts w:eastAsia="Times New Roman" w:cs="Arial"/>
                <w:b/>
                <w:bCs/>
                <w:sz w:val="20"/>
                <w:szCs w:val="20"/>
                <w:lang w:eastAsia="en-NZ"/>
              </w:rPr>
            </w:pPr>
            <w:r w:rsidRPr="000014A7">
              <w:rPr>
                <w:rFonts w:eastAsia="Times New Roman" w:cs="Arial"/>
                <w:b/>
                <w:bCs/>
                <w:sz w:val="20"/>
                <w:szCs w:val="20"/>
                <w:lang w:eastAsia="en-NZ"/>
              </w:rPr>
              <w:t>Minister of Commerce and Consumer Affairs</w:t>
            </w:r>
          </w:p>
        </w:tc>
        <w:tc>
          <w:tcPr>
            <w:tcW w:w="1134" w:type="dxa"/>
            <w:tcBorders>
              <w:top w:val="nil"/>
              <w:left w:val="nil"/>
              <w:bottom w:val="nil"/>
              <w:right w:val="single" w:sz="8" w:space="0" w:color="auto"/>
            </w:tcBorders>
            <w:shd w:val="clear" w:color="000000" w:fill="D9D9D9"/>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15</w:t>
            </w:r>
          </w:p>
        </w:tc>
        <w:tc>
          <w:tcPr>
            <w:tcW w:w="1305" w:type="dxa"/>
            <w:tcBorders>
              <w:top w:val="nil"/>
              <w:left w:val="nil"/>
              <w:bottom w:val="nil"/>
              <w:right w:val="single" w:sz="8" w:space="0" w:color="auto"/>
            </w:tcBorders>
            <w:shd w:val="clear" w:color="000000" w:fill="D9D9D9"/>
            <w:vAlign w:val="center"/>
            <w:hideMark/>
          </w:tcPr>
          <w:p w:rsidR="002B103F" w:rsidRPr="000014A7" w:rsidRDefault="002B103F" w:rsidP="002B103F">
            <w:pPr>
              <w:spacing w:after="0" w:line="240" w:lineRule="auto"/>
              <w:jc w:val="center"/>
              <w:rPr>
                <w:rFonts w:ascii="Arial Mäori" w:eastAsia="Times New Roman" w:hAnsi="Arial Mäori"/>
                <w:b/>
                <w:bCs/>
                <w:sz w:val="20"/>
                <w:szCs w:val="20"/>
                <w:lang w:eastAsia="en-NZ"/>
              </w:rPr>
            </w:pPr>
            <w:r w:rsidRPr="000014A7">
              <w:rPr>
                <w:rFonts w:ascii="Arial Mäori" w:eastAsia="Times New Roman" w:hAnsi="Arial Mäori"/>
                <w:b/>
                <w:bCs/>
                <w:sz w:val="20"/>
                <w:szCs w:val="20"/>
                <w:lang w:eastAsia="en-NZ"/>
              </w:rPr>
              <w:t>72</w:t>
            </w:r>
          </w:p>
        </w:tc>
        <w:tc>
          <w:tcPr>
            <w:tcW w:w="1388" w:type="dxa"/>
            <w:tcBorders>
              <w:top w:val="nil"/>
              <w:left w:val="nil"/>
              <w:bottom w:val="nil"/>
              <w:right w:val="single" w:sz="8" w:space="0" w:color="auto"/>
            </w:tcBorders>
            <w:shd w:val="clear" w:color="000000" w:fill="D9D9D9"/>
            <w:vAlign w:val="center"/>
            <w:hideMark/>
          </w:tcPr>
          <w:p w:rsidR="002B103F" w:rsidRPr="000014A7" w:rsidRDefault="002B103F" w:rsidP="002B103F">
            <w:pPr>
              <w:spacing w:after="0" w:line="240" w:lineRule="auto"/>
              <w:jc w:val="center"/>
              <w:rPr>
                <w:rFonts w:ascii="Arial Mäori" w:eastAsia="Times New Roman" w:hAnsi="Arial Mäori"/>
                <w:b/>
                <w:bCs/>
                <w:sz w:val="20"/>
                <w:szCs w:val="20"/>
                <w:lang w:eastAsia="en-NZ"/>
              </w:rPr>
            </w:pPr>
            <w:r w:rsidRPr="000014A7">
              <w:rPr>
                <w:rFonts w:ascii="Arial Mäori" w:eastAsia="Times New Roman" w:hAnsi="Arial Mäori"/>
                <w:b/>
                <w:bCs/>
                <w:sz w:val="20"/>
                <w:szCs w:val="20"/>
                <w:lang w:eastAsia="en-NZ"/>
              </w:rPr>
              <w:t>29</w:t>
            </w:r>
          </w:p>
        </w:tc>
        <w:tc>
          <w:tcPr>
            <w:tcW w:w="1417" w:type="dxa"/>
            <w:tcBorders>
              <w:top w:val="nil"/>
              <w:left w:val="nil"/>
              <w:bottom w:val="nil"/>
              <w:right w:val="single" w:sz="8" w:space="0" w:color="auto"/>
            </w:tcBorders>
            <w:shd w:val="clear" w:color="000000" w:fill="D9D9D9"/>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40.3%</w:t>
            </w:r>
          </w:p>
        </w:tc>
      </w:tr>
      <w:tr w:rsidR="002B103F" w:rsidRPr="000014A7" w:rsidTr="002B103F">
        <w:trPr>
          <w:trHeight w:val="300"/>
        </w:trPr>
        <w:tc>
          <w:tcPr>
            <w:tcW w:w="706" w:type="dxa"/>
            <w:tcBorders>
              <w:top w:val="nil"/>
              <w:left w:val="single" w:sz="8" w:space="0" w:color="auto"/>
              <w:bottom w:val="nil"/>
              <w:right w:val="single" w:sz="8" w:space="0" w:color="auto"/>
            </w:tcBorders>
            <w:shd w:val="clear" w:color="auto" w:fill="auto"/>
            <w:noWrap/>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21</w:t>
            </w:r>
          </w:p>
        </w:tc>
        <w:tc>
          <w:tcPr>
            <w:tcW w:w="3704" w:type="dxa"/>
            <w:tcBorders>
              <w:top w:val="nil"/>
              <w:left w:val="nil"/>
              <w:bottom w:val="nil"/>
              <w:right w:val="single" w:sz="8" w:space="0" w:color="auto"/>
            </w:tcBorders>
            <w:shd w:val="clear" w:color="auto" w:fill="auto"/>
            <w:vAlign w:val="center"/>
            <w:hideMark/>
          </w:tcPr>
          <w:p w:rsidR="002B103F" w:rsidRPr="000014A7" w:rsidRDefault="002B103F" w:rsidP="002B103F">
            <w:pPr>
              <w:spacing w:after="0" w:line="240" w:lineRule="auto"/>
              <w:rPr>
                <w:rFonts w:eastAsia="Times New Roman" w:cs="Arial"/>
                <w:b/>
                <w:bCs/>
                <w:sz w:val="20"/>
                <w:szCs w:val="20"/>
                <w:lang w:eastAsia="en-NZ"/>
              </w:rPr>
            </w:pPr>
            <w:r w:rsidRPr="000014A7">
              <w:rPr>
                <w:rFonts w:eastAsia="Times New Roman" w:cs="Arial"/>
                <w:b/>
                <w:bCs/>
                <w:sz w:val="20"/>
                <w:szCs w:val="20"/>
                <w:lang w:eastAsia="en-NZ"/>
              </w:rPr>
              <w:t>Minister for Arts, Culture and Heritage</w:t>
            </w:r>
          </w:p>
        </w:tc>
        <w:tc>
          <w:tcPr>
            <w:tcW w:w="1134" w:type="dxa"/>
            <w:tcBorders>
              <w:top w:val="nil"/>
              <w:left w:val="nil"/>
              <w:bottom w:val="nil"/>
              <w:right w:val="single" w:sz="8" w:space="0" w:color="auto"/>
            </w:tcBorders>
            <w:shd w:val="clear" w:color="auto" w:fill="auto"/>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9</w:t>
            </w:r>
          </w:p>
        </w:tc>
        <w:tc>
          <w:tcPr>
            <w:tcW w:w="1305" w:type="dxa"/>
            <w:tcBorders>
              <w:top w:val="nil"/>
              <w:left w:val="nil"/>
              <w:bottom w:val="nil"/>
              <w:right w:val="single" w:sz="8" w:space="0" w:color="auto"/>
            </w:tcBorders>
            <w:shd w:val="clear" w:color="auto" w:fill="auto"/>
            <w:vAlign w:val="center"/>
            <w:hideMark/>
          </w:tcPr>
          <w:p w:rsidR="002B103F" w:rsidRPr="000014A7" w:rsidRDefault="002B103F" w:rsidP="002B103F">
            <w:pPr>
              <w:spacing w:after="0" w:line="240" w:lineRule="auto"/>
              <w:jc w:val="center"/>
              <w:rPr>
                <w:rFonts w:ascii="Arial Mäori" w:eastAsia="Times New Roman" w:hAnsi="Arial Mäori"/>
                <w:b/>
                <w:bCs/>
                <w:sz w:val="20"/>
                <w:szCs w:val="20"/>
                <w:lang w:eastAsia="en-NZ"/>
              </w:rPr>
            </w:pPr>
            <w:r w:rsidRPr="000014A7">
              <w:rPr>
                <w:rFonts w:ascii="Arial Mäori" w:eastAsia="Times New Roman" w:hAnsi="Arial Mäori"/>
                <w:b/>
                <w:bCs/>
                <w:sz w:val="20"/>
                <w:szCs w:val="20"/>
                <w:lang w:eastAsia="en-NZ"/>
              </w:rPr>
              <w:t>69</w:t>
            </w:r>
          </w:p>
        </w:tc>
        <w:tc>
          <w:tcPr>
            <w:tcW w:w="1388" w:type="dxa"/>
            <w:tcBorders>
              <w:top w:val="nil"/>
              <w:left w:val="nil"/>
              <w:bottom w:val="nil"/>
              <w:right w:val="single" w:sz="8" w:space="0" w:color="auto"/>
            </w:tcBorders>
            <w:shd w:val="clear" w:color="auto" w:fill="auto"/>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26</w:t>
            </w:r>
          </w:p>
        </w:tc>
        <w:tc>
          <w:tcPr>
            <w:tcW w:w="1417" w:type="dxa"/>
            <w:tcBorders>
              <w:top w:val="nil"/>
              <w:left w:val="nil"/>
              <w:bottom w:val="nil"/>
              <w:right w:val="single" w:sz="8" w:space="0" w:color="auto"/>
            </w:tcBorders>
            <w:shd w:val="clear" w:color="auto" w:fill="auto"/>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37.7%</w:t>
            </w:r>
          </w:p>
        </w:tc>
      </w:tr>
      <w:tr w:rsidR="002B103F" w:rsidRPr="000014A7" w:rsidTr="002B103F">
        <w:trPr>
          <w:trHeight w:val="300"/>
        </w:trPr>
        <w:tc>
          <w:tcPr>
            <w:tcW w:w="706" w:type="dxa"/>
            <w:tcBorders>
              <w:top w:val="nil"/>
              <w:left w:val="single" w:sz="8" w:space="0" w:color="auto"/>
              <w:bottom w:val="nil"/>
              <w:right w:val="single" w:sz="8" w:space="0" w:color="auto"/>
            </w:tcBorders>
            <w:shd w:val="clear" w:color="000000" w:fill="D9D9D9"/>
            <w:noWrap/>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22</w:t>
            </w:r>
          </w:p>
        </w:tc>
        <w:tc>
          <w:tcPr>
            <w:tcW w:w="3704" w:type="dxa"/>
            <w:tcBorders>
              <w:top w:val="nil"/>
              <w:left w:val="nil"/>
              <w:bottom w:val="nil"/>
              <w:right w:val="single" w:sz="8" w:space="0" w:color="auto"/>
            </w:tcBorders>
            <w:shd w:val="clear" w:color="000000" w:fill="D9D9D9"/>
            <w:vAlign w:val="center"/>
            <w:hideMark/>
          </w:tcPr>
          <w:p w:rsidR="002B103F" w:rsidRPr="000014A7" w:rsidRDefault="002B103F" w:rsidP="002B103F">
            <w:pPr>
              <w:spacing w:after="0" w:line="240" w:lineRule="auto"/>
              <w:rPr>
                <w:rFonts w:eastAsia="Times New Roman" w:cs="Arial"/>
                <w:b/>
                <w:bCs/>
                <w:sz w:val="20"/>
                <w:szCs w:val="20"/>
                <w:lang w:eastAsia="en-NZ"/>
              </w:rPr>
            </w:pPr>
            <w:r w:rsidRPr="000014A7">
              <w:rPr>
                <w:rFonts w:eastAsia="Times New Roman" w:cs="Arial"/>
                <w:b/>
                <w:bCs/>
                <w:sz w:val="20"/>
                <w:szCs w:val="20"/>
                <w:lang w:eastAsia="en-NZ"/>
              </w:rPr>
              <w:t>Minister of Science and Innovation</w:t>
            </w:r>
          </w:p>
        </w:tc>
        <w:tc>
          <w:tcPr>
            <w:tcW w:w="1134" w:type="dxa"/>
            <w:tcBorders>
              <w:top w:val="nil"/>
              <w:left w:val="nil"/>
              <w:bottom w:val="nil"/>
              <w:right w:val="single" w:sz="8" w:space="0" w:color="auto"/>
            </w:tcBorders>
            <w:shd w:val="clear" w:color="000000" w:fill="D9D9D9"/>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12</w:t>
            </w:r>
          </w:p>
        </w:tc>
        <w:tc>
          <w:tcPr>
            <w:tcW w:w="1305" w:type="dxa"/>
            <w:tcBorders>
              <w:top w:val="nil"/>
              <w:left w:val="nil"/>
              <w:bottom w:val="nil"/>
              <w:right w:val="single" w:sz="8" w:space="0" w:color="auto"/>
            </w:tcBorders>
            <w:shd w:val="clear" w:color="000000" w:fill="D9D9D9"/>
            <w:vAlign w:val="center"/>
            <w:hideMark/>
          </w:tcPr>
          <w:p w:rsidR="002B103F" w:rsidRPr="000014A7" w:rsidRDefault="002B103F" w:rsidP="002B103F">
            <w:pPr>
              <w:spacing w:after="0" w:line="240" w:lineRule="auto"/>
              <w:jc w:val="center"/>
              <w:rPr>
                <w:rFonts w:ascii="Arial Mäori" w:eastAsia="Times New Roman" w:hAnsi="Arial Mäori"/>
                <w:b/>
                <w:bCs/>
                <w:sz w:val="20"/>
                <w:szCs w:val="20"/>
                <w:lang w:eastAsia="en-NZ"/>
              </w:rPr>
            </w:pPr>
            <w:r w:rsidRPr="000014A7">
              <w:rPr>
                <w:rFonts w:ascii="Arial Mäori" w:eastAsia="Times New Roman" w:hAnsi="Arial Mäori"/>
                <w:b/>
                <w:bCs/>
                <w:sz w:val="20"/>
                <w:szCs w:val="20"/>
                <w:lang w:eastAsia="en-NZ"/>
              </w:rPr>
              <w:t>88</w:t>
            </w:r>
          </w:p>
        </w:tc>
        <w:tc>
          <w:tcPr>
            <w:tcW w:w="1388" w:type="dxa"/>
            <w:tcBorders>
              <w:top w:val="nil"/>
              <w:left w:val="nil"/>
              <w:bottom w:val="nil"/>
              <w:right w:val="single" w:sz="8" w:space="0" w:color="auto"/>
            </w:tcBorders>
            <w:shd w:val="clear" w:color="000000" w:fill="D9D9D9"/>
            <w:vAlign w:val="center"/>
            <w:hideMark/>
          </w:tcPr>
          <w:p w:rsidR="002B103F" w:rsidRPr="000014A7" w:rsidRDefault="002B103F" w:rsidP="002B103F">
            <w:pPr>
              <w:spacing w:after="0" w:line="240" w:lineRule="auto"/>
              <w:jc w:val="center"/>
              <w:rPr>
                <w:rFonts w:ascii="Arial Mäori" w:eastAsia="Times New Roman" w:hAnsi="Arial Mäori"/>
                <w:b/>
                <w:bCs/>
                <w:sz w:val="20"/>
                <w:szCs w:val="20"/>
                <w:lang w:eastAsia="en-NZ"/>
              </w:rPr>
            </w:pPr>
            <w:r w:rsidRPr="000014A7">
              <w:rPr>
                <w:rFonts w:ascii="Arial Mäori" w:eastAsia="Times New Roman" w:hAnsi="Arial Mäori"/>
                <w:b/>
                <w:bCs/>
                <w:sz w:val="20"/>
                <w:szCs w:val="20"/>
                <w:lang w:eastAsia="en-NZ"/>
              </w:rPr>
              <w:t>33</w:t>
            </w:r>
          </w:p>
        </w:tc>
        <w:tc>
          <w:tcPr>
            <w:tcW w:w="1417" w:type="dxa"/>
            <w:tcBorders>
              <w:top w:val="nil"/>
              <w:left w:val="nil"/>
              <w:bottom w:val="nil"/>
              <w:right w:val="single" w:sz="8" w:space="0" w:color="auto"/>
            </w:tcBorders>
            <w:shd w:val="clear" w:color="000000" w:fill="D9D9D9"/>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37.5%</w:t>
            </w:r>
          </w:p>
        </w:tc>
      </w:tr>
      <w:tr w:rsidR="002B103F" w:rsidRPr="000014A7" w:rsidTr="002B103F">
        <w:trPr>
          <w:trHeight w:val="255"/>
        </w:trPr>
        <w:tc>
          <w:tcPr>
            <w:tcW w:w="706" w:type="dxa"/>
            <w:tcBorders>
              <w:top w:val="nil"/>
              <w:left w:val="single" w:sz="8" w:space="0" w:color="auto"/>
              <w:bottom w:val="nil"/>
              <w:right w:val="single" w:sz="8" w:space="0" w:color="auto"/>
            </w:tcBorders>
            <w:shd w:val="clear" w:color="auto" w:fill="auto"/>
            <w:noWrap/>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 </w:t>
            </w:r>
          </w:p>
        </w:tc>
        <w:tc>
          <w:tcPr>
            <w:tcW w:w="3704" w:type="dxa"/>
            <w:tcBorders>
              <w:top w:val="nil"/>
              <w:left w:val="nil"/>
              <w:bottom w:val="nil"/>
              <w:right w:val="single" w:sz="8" w:space="0" w:color="auto"/>
            </w:tcBorders>
            <w:shd w:val="clear" w:color="auto" w:fill="auto"/>
            <w:vAlign w:val="center"/>
            <w:hideMark/>
          </w:tcPr>
          <w:p w:rsidR="002B103F" w:rsidRPr="000014A7" w:rsidRDefault="002B103F" w:rsidP="002B103F">
            <w:pPr>
              <w:spacing w:after="0" w:line="240" w:lineRule="auto"/>
              <w:rPr>
                <w:rFonts w:eastAsia="Times New Roman" w:cs="Arial"/>
                <w:b/>
                <w:bCs/>
                <w:sz w:val="20"/>
                <w:szCs w:val="20"/>
                <w:lang w:eastAsia="en-NZ"/>
              </w:rPr>
            </w:pPr>
            <w:r w:rsidRPr="000014A7">
              <w:rPr>
                <w:rFonts w:eastAsia="Times New Roman" w:cs="Arial"/>
                <w:b/>
                <w:bCs/>
                <w:sz w:val="20"/>
                <w:szCs w:val="20"/>
                <w:lang w:eastAsia="en-NZ"/>
              </w:rPr>
              <w:t>Prime Minister</w:t>
            </w:r>
          </w:p>
        </w:tc>
        <w:tc>
          <w:tcPr>
            <w:tcW w:w="1134" w:type="dxa"/>
            <w:tcBorders>
              <w:top w:val="nil"/>
              <w:left w:val="nil"/>
              <w:bottom w:val="nil"/>
              <w:right w:val="single" w:sz="8" w:space="0" w:color="auto"/>
            </w:tcBorders>
            <w:shd w:val="clear" w:color="auto" w:fill="auto"/>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4</w:t>
            </w:r>
          </w:p>
        </w:tc>
        <w:tc>
          <w:tcPr>
            <w:tcW w:w="1305" w:type="dxa"/>
            <w:tcBorders>
              <w:top w:val="nil"/>
              <w:left w:val="nil"/>
              <w:bottom w:val="nil"/>
              <w:right w:val="single" w:sz="8" w:space="0" w:color="auto"/>
            </w:tcBorders>
            <w:shd w:val="clear" w:color="auto" w:fill="auto"/>
            <w:vAlign w:val="center"/>
            <w:hideMark/>
          </w:tcPr>
          <w:p w:rsidR="002B103F" w:rsidRPr="000014A7" w:rsidRDefault="002B103F" w:rsidP="002B103F">
            <w:pPr>
              <w:spacing w:after="0" w:line="240" w:lineRule="auto"/>
              <w:jc w:val="center"/>
              <w:rPr>
                <w:rFonts w:ascii="Arial Mäori" w:eastAsia="Times New Roman" w:hAnsi="Arial Mäori"/>
                <w:b/>
                <w:bCs/>
                <w:sz w:val="20"/>
                <w:szCs w:val="20"/>
                <w:lang w:eastAsia="en-NZ"/>
              </w:rPr>
            </w:pPr>
            <w:r w:rsidRPr="000014A7">
              <w:rPr>
                <w:rFonts w:ascii="Arial Mäori" w:eastAsia="Times New Roman" w:hAnsi="Arial Mäori"/>
                <w:b/>
                <w:bCs/>
                <w:sz w:val="20"/>
                <w:szCs w:val="20"/>
                <w:lang w:eastAsia="en-NZ"/>
              </w:rPr>
              <w:t>8</w:t>
            </w:r>
          </w:p>
        </w:tc>
        <w:tc>
          <w:tcPr>
            <w:tcW w:w="1388" w:type="dxa"/>
            <w:tcBorders>
              <w:top w:val="nil"/>
              <w:left w:val="nil"/>
              <w:bottom w:val="nil"/>
              <w:right w:val="single" w:sz="8" w:space="0" w:color="auto"/>
            </w:tcBorders>
            <w:shd w:val="clear" w:color="auto" w:fill="auto"/>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3</w:t>
            </w:r>
          </w:p>
        </w:tc>
        <w:tc>
          <w:tcPr>
            <w:tcW w:w="1417" w:type="dxa"/>
            <w:tcBorders>
              <w:top w:val="nil"/>
              <w:left w:val="nil"/>
              <w:bottom w:val="nil"/>
              <w:right w:val="single" w:sz="8" w:space="0" w:color="auto"/>
            </w:tcBorders>
            <w:shd w:val="clear" w:color="auto" w:fill="auto"/>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37.5%</w:t>
            </w:r>
          </w:p>
        </w:tc>
      </w:tr>
      <w:tr w:rsidR="002B103F" w:rsidRPr="000014A7" w:rsidTr="002B103F">
        <w:trPr>
          <w:trHeight w:val="255"/>
        </w:trPr>
        <w:tc>
          <w:tcPr>
            <w:tcW w:w="706" w:type="dxa"/>
            <w:tcBorders>
              <w:top w:val="nil"/>
              <w:left w:val="single" w:sz="8" w:space="0" w:color="auto"/>
              <w:bottom w:val="nil"/>
              <w:right w:val="single" w:sz="8" w:space="0" w:color="auto"/>
            </w:tcBorders>
            <w:shd w:val="clear" w:color="000000" w:fill="D9D9D9"/>
            <w:noWrap/>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24</w:t>
            </w:r>
          </w:p>
        </w:tc>
        <w:tc>
          <w:tcPr>
            <w:tcW w:w="3704" w:type="dxa"/>
            <w:tcBorders>
              <w:top w:val="nil"/>
              <w:left w:val="nil"/>
              <w:bottom w:val="nil"/>
              <w:right w:val="single" w:sz="8" w:space="0" w:color="auto"/>
            </w:tcBorders>
            <w:shd w:val="clear" w:color="000000" w:fill="D9D9D9"/>
            <w:vAlign w:val="center"/>
            <w:hideMark/>
          </w:tcPr>
          <w:p w:rsidR="002B103F" w:rsidRPr="000014A7" w:rsidRDefault="002B103F" w:rsidP="002B103F">
            <w:pPr>
              <w:spacing w:after="0" w:line="240" w:lineRule="auto"/>
              <w:rPr>
                <w:rFonts w:eastAsia="Times New Roman" w:cs="Arial"/>
                <w:b/>
                <w:bCs/>
                <w:sz w:val="20"/>
                <w:szCs w:val="20"/>
                <w:lang w:eastAsia="en-NZ"/>
              </w:rPr>
            </w:pPr>
            <w:r w:rsidRPr="000014A7">
              <w:rPr>
                <w:rFonts w:eastAsia="Times New Roman" w:cs="Arial"/>
                <w:b/>
                <w:bCs/>
                <w:sz w:val="20"/>
                <w:szCs w:val="20"/>
                <w:lang w:eastAsia="en-NZ"/>
              </w:rPr>
              <w:t>Attorney-General</w:t>
            </w:r>
          </w:p>
        </w:tc>
        <w:tc>
          <w:tcPr>
            <w:tcW w:w="1134" w:type="dxa"/>
            <w:tcBorders>
              <w:top w:val="nil"/>
              <w:left w:val="nil"/>
              <w:bottom w:val="nil"/>
              <w:right w:val="single" w:sz="8" w:space="0" w:color="auto"/>
            </w:tcBorders>
            <w:shd w:val="clear" w:color="000000" w:fill="D9D9D9"/>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8</w:t>
            </w:r>
          </w:p>
        </w:tc>
        <w:tc>
          <w:tcPr>
            <w:tcW w:w="1305" w:type="dxa"/>
            <w:tcBorders>
              <w:top w:val="nil"/>
              <w:left w:val="nil"/>
              <w:bottom w:val="nil"/>
              <w:right w:val="single" w:sz="8" w:space="0" w:color="auto"/>
            </w:tcBorders>
            <w:shd w:val="clear" w:color="000000" w:fill="D9D9D9"/>
            <w:vAlign w:val="center"/>
            <w:hideMark/>
          </w:tcPr>
          <w:p w:rsidR="002B103F" w:rsidRPr="000014A7" w:rsidRDefault="002B103F" w:rsidP="002B103F">
            <w:pPr>
              <w:spacing w:after="0" w:line="240" w:lineRule="auto"/>
              <w:jc w:val="center"/>
              <w:rPr>
                <w:rFonts w:ascii="Arial Mäori" w:eastAsia="Times New Roman" w:hAnsi="Arial Mäori"/>
                <w:b/>
                <w:bCs/>
                <w:sz w:val="20"/>
                <w:szCs w:val="20"/>
                <w:lang w:eastAsia="en-NZ"/>
              </w:rPr>
            </w:pPr>
            <w:r w:rsidRPr="000014A7">
              <w:rPr>
                <w:rFonts w:ascii="Arial Mäori" w:eastAsia="Times New Roman" w:hAnsi="Arial Mäori"/>
                <w:b/>
                <w:bCs/>
                <w:sz w:val="20"/>
                <w:szCs w:val="20"/>
                <w:lang w:eastAsia="en-NZ"/>
              </w:rPr>
              <w:t>99</w:t>
            </w:r>
          </w:p>
        </w:tc>
        <w:tc>
          <w:tcPr>
            <w:tcW w:w="1388" w:type="dxa"/>
            <w:tcBorders>
              <w:top w:val="nil"/>
              <w:left w:val="nil"/>
              <w:bottom w:val="nil"/>
              <w:right w:val="single" w:sz="8" w:space="0" w:color="auto"/>
            </w:tcBorders>
            <w:shd w:val="clear" w:color="000000" w:fill="D9D9D9"/>
            <w:vAlign w:val="center"/>
            <w:hideMark/>
          </w:tcPr>
          <w:p w:rsidR="002B103F" w:rsidRPr="000014A7" w:rsidRDefault="002B103F" w:rsidP="002B103F">
            <w:pPr>
              <w:spacing w:after="0" w:line="240" w:lineRule="auto"/>
              <w:jc w:val="center"/>
              <w:rPr>
                <w:rFonts w:ascii="Arial Mäori" w:eastAsia="Times New Roman" w:hAnsi="Arial Mäori"/>
                <w:b/>
                <w:bCs/>
                <w:sz w:val="20"/>
                <w:szCs w:val="20"/>
                <w:lang w:eastAsia="en-NZ"/>
              </w:rPr>
            </w:pPr>
            <w:r w:rsidRPr="000014A7">
              <w:rPr>
                <w:rFonts w:ascii="Arial Mäori" w:eastAsia="Times New Roman" w:hAnsi="Arial Mäori"/>
                <w:b/>
                <w:bCs/>
                <w:sz w:val="20"/>
                <w:szCs w:val="20"/>
                <w:lang w:eastAsia="en-NZ"/>
              </w:rPr>
              <w:t>37</w:t>
            </w:r>
          </w:p>
        </w:tc>
        <w:tc>
          <w:tcPr>
            <w:tcW w:w="1417" w:type="dxa"/>
            <w:tcBorders>
              <w:top w:val="nil"/>
              <w:left w:val="nil"/>
              <w:bottom w:val="nil"/>
              <w:right w:val="single" w:sz="8" w:space="0" w:color="auto"/>
            </w:tcBorders>
            <w:shd w:val="clear" w:color="000000" w:fill="D9D9D9"/>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37.4%</w:t>
            </w:r>
          </w:p>
        </w:tc>
      </w:tr>
      <w:tr w:rsidR="002B103F" w:rsidRPr="000014A7" w:rsidTr="002B103F">
        <w:trPr>
          <w:trHeight w:val="300"/>
        </w:trPr>
        <w:tc>
          <w:tcPr>
            <w:tcW w:w="706" w:type="dxa"/>
            <w:tcBorders>
              <w:top w:val="nil"/>
              <w:left w:val="single" w:sz="8" w:space="0" w:color="auto"/>
              <w:bottom w:val="nil"/>
              <w:right w:val="single" w:sz="8" w:space="0" w:color="auto"/>
            </w:tcBorders>
            <w:shd w:val="clear" w:color="auto" w:fill="auto"/>
            <w:noWrap/>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25</w:t>
            </w:r>
          </w:p>
        </w:tc>
        <w:tc>
          <w:tcPr>
            <w:tcW w:w="3704" w:type="dxa"/>
            <w:tcBorders>
              <w:top w:val="nil"/>
              <w:left w:val="nil"/>
              <w:bottom w:val="nil"/>
              <w:right w:val="single" w:sz="8" w:space="0" w:color="auto"/>
            </w:tcBorders>
            <w:shd w:val="clear" w:color="auto" w:fill="auto"/>
            <w:vAlign w:val="center"/>
            <w:hideMark/>
          </w:tcPr>
          <w:p w:rsidR="002B103F" w:rsidRPr="000014A7" w:rsidRDefault="002B103F" w:rsidP="002B103F">
            <w:pPr>
              <w:spacing w:after="0" w:line="240" w:lineRule="auto"/>
              <w:rPr>
                <w:rFonts w:eastAsia="Times New Roman" w:cs="Arial"/>
                <w:b/>
                <w:bCs/>
                <w:sz w:val="20"/>
                <w:szCs w:val="20"/>
                <w:lang w:eastAsia="en-NZ"/>
              </w:rPr>
            </w:pPr>
            <w:r w:rsidRPr="000014A7">
              <w:rPr>
                <w:rFonts w:eastAsia="Times New Roman" w:cs="Arial"/>
                <w:b/>
                <w:bCs/>
                <w:sz w:val="20"/>
                <w:szCs w:val="20"/>
                <w:lang w:eastAsia="en-NZ"/>
              </w:rPr>
              <w:t>Minister of Conservation</w:t>
            </w:r>
          </w:p>
        </w:tc>
        <w:tc>
          <w:tcPr>
            <w:tcW w:w="1134" w:type="dxa"/>
            <w:tcBorders>
              <w:top w:val="nil"/>
              <w:left w:val="nil"/>
              <w:bottom w:val="nil"/>
              <w:right w:val="single" w:sz="8" w:space="0" w:color="auto"/>
            </w:tcBorders>
            <w:shd w:val="clear" w:color="auto" w:fill="auto"/>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27</w:t>
            </w:r>
          </w:p>
        </w:tc>
        <w:tc>
          <w:tcPr>
            <w:tcW w:w="1305" w:type="dxa"/>
            <w:tcBorders>
              <w:top w:val="nil"/>
              <w:left w:val="nil"/>
              <w:bottom w:val="nil"/>
              <w:right w:val="single" w:sz="8" w:space="0" w:color="auto"/>
            </w:tcBorders>
            <w:shd w:val="clear" w:color="auto" w:fill="auto"/>
            <w:vAlign w:val="center"/>
            <w:hideMark/>
          </w:tcPr>
          <w:p w:rsidR="002B103F" w:rsidRPr="000014A7" w:rsidRDefault="002B103F" w:rsidP="002B103F">
            <w:pPr>
              <w:spacing w:after="0" w:line="240" w:lineRule="auto"/>
              <w:jc w:val="center"/>
              <w:rPr>
                <w:rFonts w:ascii="Arial Mäori" w:eastAsia="Times New Roman" w:hAnsi="Arial Mäori"/>
                <w:b/>
                <w:bCs/>
                <w:sz w:val="20"/>
                <w:szCs w:val="20"/>
                <w:lang w:eastAsia="en-NZ"/>
              </w:rPr>
            </w:pPr>
            <w:r w:rsidRPr="000014A7">
              <w:rPr>
                <w:rFonts w:ascii="Arial Mäori" w:eastAsia="Times New Roman" w:hAnsi="Arial Mäori"/>
                <w:b/>
                <w:bCs/>
                <w:sz w:val="20"/>
                <w:szCs w:val="20"/>
                <w:lang w:eastAsia="en-NZ"/>
              </w:rPr>
              <w:t>213</w:t>
            </w:r>
          </w:p>
        </w:tc>
        <w:tc>
          <w:tcPr>
            <w:tcW w:w="1388" w:type="dxa"/>
            <w:tcBorders>
              <w:top w:val="nil"/>
              <w:left w:val="nil"/>
              <w:bottom w:val="nil"/>
              <w:right w:val="single" w:sz="8" w:space="0" w:color="auto"/>
            </w:tcBorders>
            <w:shd w:val="clear" w:color="auto" w:fill="auto"/>
            <w:vAlign w:val="center"/>
            <w:hideMark/>
          </w:tcPr>
          <w:p w:rsidR="002B103F" w:rsidRPr="000014A7" w:rsidRDefault="002B103F" w:rsidP="002B103F">
            <w:pPr>
              <w:spacing w:after="0" w:line="240" w:lineRule="auto"/>
              <w:jc w:val="center"/>
              <w:rPr>
                <w:rFonts w:ascii="Arial Mäori" w:eastAsia="Times New Roman" w:hAnsi="Arial Mäori"/>
                <w:b/>
                <w:bCs/>
                <w:sz w:val="20"/>
                <w:szCs w:val="20"/>
                <w:lang w:eastAsia="en-NZ"/>
              </w:rPr>
            </w:pPr>
            <w:r w:rsidRPr="000014A7">
              <w:rPr>
                <w:rFonts w:ascii="Arial Mäori" w:eastAsia="Times New Roman" w:hAnsi="Arial Mäori"/>
                <w:b/>
                <w:bCs/>
                <w:sz w:val="20"/>
                <w:szCs w:val="20"/>
                <w:lang w:eastAsia="en-NZ"/>
              </w:rPr>
              <w:t>79</w:t>
            </w:r>
          </w:p>
        </w:tc>
        <w:tc>
          <w:tcPr>
            <w:tcW w:w="1417" w:type="dxa"/>
            <w:tcBorders>
              <w:top w:val="nil"/>
              <w:left w:val="nil"/>
              <w:bottom w:val="nil"/>
              <w:right w:val="single" w:sz="8" w:space="0" w:color="auto"/>
            </w:tcBorders>
            <w:shd w:val="clear" w:color="auto" w:fill="auto"/>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37.1%</w:t>
            </w:r>
          </w:p>
        </w:tc>
      </w:tr>
      <w:tr w:rsidR="002B103F" w:rsidRPr="000014A7" w:rsidTr="002B103F">
        <w:trPr>
          <w:trHeight w:val="300"/>
        </w:trPr>
        <w:tc>
          <w:tcPr>
            <w:tcW w:w="706" w:type="dxa"/>
            <w:tcBorders>
              <w:top w:val="nil"/>
              <w:left w:val="single" w:sz="8" w:space="0" w:color="auto"/>
              <w:bottom w:val="nil"/>
              <w:right w:val="single" w:sz="8" w:space="0" w:color="auto"/>
            </w:tcBorders>
            <w:shd w:val="clear" w:color="000000" w:fill="D9D9D9"/>
            <w:noWrap/>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26</w:t>
            </w:r>
          </w:p>
        </w:tc>
        <w:tc>
          <w:tcPr>
            <w:tcW w:w="3704" w:type="dxa"/>
            <w:tcBorders>
              <w:top w:val="nil"/>
              <w:left w:val="nil"/>
              <w:bottom w:val="nil"/>
              <w:right w:val="single" w:sz="8" w:space="0" w:color="auto"/>
            </w:tcBorders>
            <w:shd w:val="clear" w:color="000000" w:fill="D9D9D9"/>
            <w:vAlign w:val="center"/>
            <w:hideMark/>
          </w:tcPr>
          <w:p w:rsidR="002B103F" w:rsidRPr="000014A7" w:rsidRDefault="002B103F" w:rsidP="002B103F">
            <w:pPr>
              <w:spacing w:after="0" w:line="240" w:lineRule="auto"/>
              <w:rPr>
                <w:rFonts w:eastAsia="Times New Roman" w:cs="Arial"/>
                <w:b/>
                <w:bCs/>
                <w:sz w:val="20"/>
                <w:szCs w:val="20"/>
                <w:lang w:eastAsia="en-NZ"/>
              </w:rPr>
            </w:pPr>
            <w:r w:rsidRPr="000014A7">
              <w:rPr>
                <w:rFonts w:eastAsia="Times New Roman" w:cs="Arial"/>
                <w:b/>
                <w:bCs/>
                <w:sz w:val="20"/>
                <w:szCs w:val="20"/>
                <w:lang w:eastAsia="en-NZ"/>
              </w:rPr>
              <w:t>Minister of Trade</w:t>
            </w:r>
          </w:p>
        </w:tc>
        <w:tc>
          <w:tcPr>
            <w:tcW w:w="1134" w:type="dxa"/>
            <w:tcBorders>
              <w:top w:val="nil"/>
              <w:left w:val="nil"/>
              <w:bottom w:val="nil"/>
              <w:right w:val="single" w:sz="8" w:space="0" w:color="auto"/>
            </w:tcBorders>
            <w:shd w:val="clear" w:color="000000" w:fill="D9D9D9"/>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2</w:t>
            </w:r>
          </w:p>
        </w:tc>
        <w:tc>
          <w:tcPr>
            <w:tcW w:w="1305" w:type="dxa"/>
            <w:tcBorders>
              <w:top w:val="nil"/>
              <w:left w:val="nil"/>
              <w:bottom w:val="nil"/>
              <w:right w:val="single" w:sz="8" w:space="0" w:color="auto"/>
            </w:tcBorders>
            <w:shd w:val="clear" w:color="000000" w:fill="D9D9D9"/>
            <w:vAlign w:val="center"/>
            <w:hideMark/>
          </w:tcPr>
          <w:p w:rsidR="002B103F" w:rsidRPr="000014A7" w:rsidRDefault="002B103F" w:rsidP="002B103F">
            <w:pPr>
              <w:spacing w:after="0" w:line="240" w:lineRule="auto"/>
              <w:jc w:val="center"/>
              <w:rPr>
                <w:rFonts w:ascii="Arial Mäori" w:eastAsia="Times New Roman" w:hAnsi="Arial Mäori"/>
                <w:b/>
                <w:bCs/>
                <w:sz w:val="20"/>
                <w:szCs w:val="20"/>
                <w:lang w:eastAsia="en-NZ"/>
              </w:rPr>
            </w:pPr>
            <w:r w:rsidRPr="000014A7">
              <w:rPr>
                <w:rFonts w:ascii="Arial Mäori" w:eastAsia="Times New Roman" w:hAnsi="Arial Mäori"/>
                <w:b/>
                <w:bCs/>
                <w:sz w:val="20"/>
                <w:szCs w:val="20"/>
                <w:lang w:eastAsia="en-NZ"/>
              </w:rPr>
              <w:t>11</w:t>
            </w:r>
          </w:p>
        </w:tc>
        <w:tc>
          <w:tcPr>
            <w:tcW w:w="1388" w:type="dxa"/>
            <w:tcBorders>
              <w:top w:val="nil"/>
              <w:left w:val="nil"/>
              <w:bottom w:val="nil"/>
              <w:right w:val="single" w:sz="8" w:space="0" w:color="auto"/>
            </w:tcBorders>
            <w:shd w:val="clear" w:color="000000" w:fill="D9D9D9"/>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4</w:t>
            </w:r>
          </w:p>
        </w:tc>
        <w:tc>
          <w:tcPr>
            <w:tcW w:w="1417" w:type="dxa"/>
            <w:tcBorders>
              <w:top w:val="nil"/>
              <w:left w:val="nil"/>
              <w:bottom w:val="nil"/>
              <w:right w:val="single" w:sz="8" w:space="0" w:color="auto"/>
            </w:tcBorders>
            <w:shd w:val="clear" w:color="000000" w:fill="D9D9D9"/>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36.4%</w:t>
            </w:r>
          </w:p>
        </w:tc>
      </w:tr>
      <w:tr w:rsidR="002B103F" w:rsidRPr="000014A7" w:rsidTr="002B103F">
        <w:trPr>
          <w:trHeight w:val="510"/>
        </w:trPr>
        <w:tc>
          <w:tcPr>
            <w:tcW w:w="706" w:type="dxa"/>
            <w:tcBorders>
              <w:top w:val="nil"/>
              <w:left w:val="single" w:sz="8" w:space="0" w:color="auto"/>
              <w:bottom w:val="nil"/>
              <w:right w:val="single" w:sz="8" w:space="0" w:color="auto"/>
            </w:tcBorders>
            <w:shd w:val="clear" w:color="auto" w:fill="auto"/>
            <w:noWrap/>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27</w:t>
            </w:r>
          </w:p>
        </w:tc>
        <w:tc>
          <w:tcPr>
            <w:tcW w:w="3704" w:type="dxa"/>
            <w:tcBorders>
              <w:top w:val="nil"/>
              <w:left w:val="nil"/>
              <w:bottom w:val="nil"/>
              <w:right w:val="single" w:sz="8" w:space="0" w:color="auto"/>
            </w:tcBorders>
            <w:shd w:val="clear" w:color="auto" w:fill="auto"/>
            <w:vAlign w:val="center"/>
            <w:hideMark/>
          </w:tcPr>
          <w:p w:rsidR="002B103F" w:rsidRPr="000014A7" w:rsidRDefault="002B103F" w:rsidP="002B103F">
            <w:pPr>
              <w:spacing w:after="0" w:line="240" w:lineRule="auto"/>
              <w:rPr>
                <w:rFonts w:eastAsia="Times New Roman" w:cs="Arial"/>
                <w:b/>
                <w:bCs/>
                <w:sz w:val="20"/>
                <w:szCs w:val="20"/>
                <w:lang w:eastAsia="en-NZ"/>
              </w:rPr>
            </w:pPr>
            <w:r w:rsidRPr="000014A7">
              <w:rPr>
                <w:rFonts w:eastAsia="Times New Roman" w:cs="Arial"/>
                <w:b/>
                <w:bCs/>
                <w:sz w:val="20"/>
                <w:szCs w:val="20"/>
                <w:lang w:eastAsia="en-NZ"/>
              </w:rPr>
              <w:t>Minister for Tertiary Education, Skills and Employment</w:t>
            </w:r>
          </w:p>
        </w:tc>
        <w:tc>
          <w:tcPr>
            <w:tcW w:w="1134" w:type="dxa"/>
            <w:tcBorders>
              <w:top w:val="nil"/>
              <w:left w:val="nil"/>
              <w:bottom w:val="nil"/>
              <w:right w:val="single" w:sz="8" w:space="0" w:color="auto"/>
            </w:tcBorders>
            <w:shd w:val="clear" w:color="auto" w:fill="auto"/>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30</w:t>
            </w:r>
          </w:p>
        </w:tc>
        <w:tc>
          <w:tcPr>
            <w:tcW w:w="1305" w:type="dxa"/>
            <w:tcBorders>
              <w:top w:val="nil"/>
              <w:left w:val="nil"/>
              <w:bottom w:val="nil"/>
              <w:right w:val="single" w:sz="8" w:space="0" w:color="auto"/>
            </w:tcBorders>
            <w:shd w:val="clear" w:color="auto" w:fill="auto"/>
            <w:vAlign w:val="center"/>
            <w:hideMark/>
          </w:tcPr>
          <w:p w:rsidR="002B103F" w:rsidRPr="000014A7" w:rsidRDefault="002B103F" w:rsidP="002B103F">
            <w:pPr>
              <w:spacing w:after="0" w:line="240" w:lineRule="auto"/>
              <w:jc w:val="center"/>
              <w:rPr>
                <w:rFonts w:ascii="Arial Mäori" w:eastAsia="Times New Roman" w:hAnsi="Arial Mäori"/>
                <w:b/>
                <w:bCs/>
                <w:sz w:val="20"/>
                <w:szCs w:val="20"/>
                <w:lang w:eastAsia="en-NZ"/>
              </w:rPr>
            </w:pPr>
            <w:r w:rsidRPr="000014A7">
              <w:rPr>
                <w:rFonts w:ascii="Arial Mäori" w:eastAsia="Times New Roman" w:hAnsi="Arial Mäori"/>
                <w:b/>
                <w:bCs/>
                <w:sz w:val="20"/>
                <w:szCs w:val="20"/>
                <w:lang w:eastAsia="en-NZ"/>
              </w:rPr>
              <w:t>125</w:t>
            </w:r>
          </w:p>
        </w:tc>
        <w:tc>
          <w:tcPr>
            <w:tcW w:w="1388" w:type="dxa"/>
            <w:tcBorders>
              <w:top w:val="nil"/>
              <w:left w:val="nil"/>
              <w:bottom w:val="nil"/>
              <w:right w:val="single" w:sz="8" w:space="0" w:color="auto"/>
            </w:tcBorders>
            <w:shd w:val="clear" w:color="auto" w:fill="auto"/>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45</w:t>
            </w:r>
          </w:p>
        </w:tc>
        <w:tc>
          <w:tcPr>
            <w:tcW w:w="1417" w:type="dxa"/>
            <w:tcBorders>
              <w:top w:val="nil"/>
              <w:left w:val="nil"/>
              <w:bottom w:val="nil"/>
              <w:right w:val="single" w:sz="8" w:space="0" w:color="auto"/>
            </w:tcBorders>
            <w:shd w:val="clear" w:color="auto" w:fill="auto"/>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36.0%</w:t>
            </w:r>
          </w:p>
        </w:tc>
      </w:tr>
      <w:tr w:rsidR="002B103F" w:rsidRPr="000014A7" w:rsidTr="002B103F">
        <w:trPr>
          <w:trHeight w:val="300"/>
        </w:trPr>
        <w:tc>
          <w:tcPr>
            <w:tcW w:w="706" w:type="dxa"/>
            <w:tcBorders>
              <w:top w:val="nil"/>
              <w:left w:val="single" w:sz="8" w:space="0" w:color="auto"/>
              <w:bottom w:val="nil"/>
              <w:right w:val="single" w:sz="8" w:space="0" w:color="auto"/>
            </w:tcBorders>
            <w:shd w:val="clear" w:color="000000" w:fill="D9D9D9"/>
            <w:noWrap/>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28</w:t>
            </w:r>
          </w:p>
        </w:tc>
        <w:tc>
          <w:tcPr>
            <w:tcW w:w="3704" w:type="dxa"/>
            <w:tcBorders>
              <w:top w:val="nil"/>
              <w:left w:val="nil"/>
              <w:bottom w:val="nil"/>
              <w:right w:val="single" w:sz="8" w:space="0" w:color="auto"/>
            </w:tcBorders>
            <w:shd w:val="clear" w:color="000000" w:fill="D9D9D9"/>
            <w:vAlign w:val="center"/>
            <w:hideMark/>
          </w:tcPr>
          <w:p w:rsidR="002B103F" w:rsidRPr="000014A7" w:rsidRDefault="002B103F" w:rsidP="002B103F">
            <w:pPr>
              <w:spacing w:after="0" w:line="240" w:lineRule="auto"/>
              <w:rPr>
                <w:rFonts w:eastAsia="Times New Roman" w:cs="Arial"/>
                <w:b/>
                <w:bCs/>
                <w:sz w:val="20"/>
                <w:szCs w:val="20"/>
                <w:lang w:eastAsia="en-NZ"/>
              </w:rPr>
            </w:pPr>
            <w:r w:rsidRPr="000014A7">
              <w:rPr>
                <w:rFonts w:eastAsia="Times New Roman" w:cs="Arial"/>
                <w:b/>
                <w:bCs/>
                <w:sz w:val="20"/>
                <w:szCs w:val="20"/>
                <w:lang w:eastAsia="en-NZ"/>
              </w:rPr>
              <w:t>Minister for Sport and Recreation</w:t>
            </w:r>
          </w:p>
        </w:tc>
        <w:tc>
          <w:tcPr>
            <w:tcW w:w="1134" w:type="dxa"/>
            <w:tcBorders>
              <w:top w:val="nil"/>
              <w:left w:val="nil"/>
              <w:bottom w:val="nil"/>
              <w:right w:val="single" w:sz="8" w:space="0" w:color="auto"/>
            </w:tcBorders>
            <w:shd w:val="clear" w:color="000000" w:fill="D9D9D9"/>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4</w:t>
            </w:r>
          </w:p>
        </w:tc>
        <w:tc>
          <w:tcPr>
            <w:tcW w:w="1305" w:type="dxa"/>
            <w:tcBorders>
              <w:top w:val="nil"/>
              <w:left w:val="nil"/>
              <w:bottom w:val="nil"/>
              <w:right w:val="single" w:sz="8" w:space="0" w:color="auto"/>
            </w:tcBorders>
            <w:shd w:val="clear" w:color="000000" w:fill="D9D9D9"/>
            <w:vAlign w:val="center"/>
            <w:hideMark/>
          </w:tcPr>
          <w:p w:rsidR="002B103F" w:rsidRPr="000014A7" w:rsidRDefault="002B103F" w:rsidP="002B103F">
            <w:pPr>
              <w:spacing w:after="0" w:line="240" w:lineRule="auto"/>
              <w:jc w:val="center"/>
              <w:rPr>
                <w:rFonts w:ascii="Arial Mäori" w:eastAsia="Times New Roman" w:hAnsi="Arial Mäori"/>
                <w:b/>
                <w:bCs/>
                <w:sz w:val="20"/>
                <w:szCs w:val="20"/>
                <w:lang w:eastAsia="en-NZ"/>
              </w:rPr>
            </w:pPr>
            <w:r w:rsidRPr="000014A7">
              <w:rPr>
                <w:rFonts w:ascii="Arial Mäori" w:eastAsia="Times New Roman" w:hAnsi="Arial Mäori"/>
                <w:b/>
                <w:bCs/>
                <w:sz w:val="20"/>
                <w:szCs w:val="20"/>
                <w:lang w:eastAsia="en-NZ"/>
              </w:rPr>
              <w:t>28</w:t>
            </w:r>
          </w:p>
        </w:tc>
        <w:tc>
          <w:tcPr>
            <w:tcW w:w="1388" w:type="dxa"/>
            <w:tcBorders>
              <w:top w:val="nil"/>
              <w:left w:val="nil"/>
              <w:bottom w:val="nil"/>
              <w:right w:val="single" w:sz="8" w:space="0" w:color="auto"/>
            </w:tcBorders>
            <w:shd w:val="clear" w:color="000000" w:fill="D9D9D9"/>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10</w:t>
            </w:r>
          </w:p>
        </w:tc>
        <w:tc>
          <w:tcPr>
            <w:tcW w:w="1417" w:type="dxa"/>
            <w:tcBorders>
              <w:top w:val="nil"/>
              <w:left w:val="nil"/>
              <w:bottom w:val="nil"/>
              <w:right w:val="single" w:sz="8" w:space="0" w:color="auto"/>
            </w:tcBorders>
            <w:shd w:val="clear" w:color="000000" w:fill="D9D9D9"/>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35.7%</w:t>
            </w:r>
          </w:p>
        </w:tc>
      </w:tr>
      <w:tr w:rsidR="002B103F" w:rsidRPr="000014A7" w:rsidTr="002B103F">
        <w:trPr>
          <w:trHeight w:val="300"/>
        </w:trPr>
        <w:tc>
          <w:tcPr>
            <w:tcW w:w="706" w:type="dxa"/>
            <w:tcBorders>
              <w:top w:val="nil"/>
              <w:left w:val="single" w:sz="8" w:space="0" w:color="auto"/>
              <w:bottom w:val="nil"/>
              <w:right w:val="single" w:sz="8" w:space="0" w:color="auto"/>
            </w:tcBorders>
            <w:shd w:val="clear" w:color="auto" w:fill="auto"/>
            <w:noWrap/>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29</w:t>
            </w:r>
          </w:p>
        </w:tc>
        <w:tc>
          <w:tcPr>
            <w:tcW w:w="3704" w:type="dxa"/>
            <w:tcBorders>
              <w:top w:val="nil"/>
              <w:left w:val="nil"/>
              <w:bottom w:val="nil"/>
              <w:right w:val="single" w:sz="8" w:space="0" w:color="auto"/>
            </w:tcBorders>
            <w:shd w:val="clear" w:color="auto" w:fill="auto"/>
            <w:vAlign w:val="center"/>
            <w:hideMark/>
          </w:tcPr>
          <w:p w:rsidR="002B103F" w:rsidRPr="000014A7" w:rsidRDefault="002B103F" w:rsidP="002B103F">
            <w:pPr>
              <w:spacing w:after="0" w:line="240" w:lineRule="auto"/>
              <w:rPr>
                <w:rFonts w:eastAsia="Times New Roman" w:cs="Arial"/>
                <w:b/>
                <w:bCs/>
                <w:sz w:val="20"/>
                <w:szCs w:val="20"/>
                <w:lang w:eastAsia="en-NZ"/>
              </w:rPr>
            </w:pPr>
            <w:r w:rsidRPr="000014A7">
              <w:rPr>
                <w:rFonts w:eastAsia="Times New Roman" w:cs="Arial"/>
                <w:b/>
                <w:bCs/>
                <w:sz w:val="20"/>
                <w:szCs w:val="20"/>
                <w:lang w:eastAsia="en-NZ"/>
              </w:rPr>
              <w:t>Minister for the Environment</w:t>
            </w:r>
          </w:p>
        </w:tc>
        <w:tc>
          <w:tcPr>
            <w:tcW w:w="1134" w:type="dxa"/>
            <w:tcBorders>
              <w:top w:val="nil"/>
              <w:left w:val="nil"/>
              <w:bottom w:val="nil"/>
              <w:right w:val="single" w:sz="8" w:space="0" w:color="auto"/>
            </w:tcBorders>
            <w:shd w:val="clear" w:color="auto" w:fill="auto"/>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6</w:t>
            </w:r>
          </w:p>
        </w:tc>
        <w:tc>
          <w:tcPr>
            <w:tcW w:w="1305" w:type="dxa"/>
            <w:tcBorders>
              <w:top w:val="nil"/>
              <w:left w:val="nil"/>
              <w:bottom w:val="nil"/>
              <w:right w:val="single" w:sz="8" w:space="0" w:color="auto"/>
            </w:tcBorders>
            <w:shd w:val="clear" w:color="auto" w:fill="auto"/>
            <w:vAlign w:val="center"/>
            <w:hideMark/>
          </w:tcPr>
          <w:p w:rsidR="002B103F" w:rsidRPr="000014A7" w:rsidRDefault="002B103F" w:rsidP="002B103F">
            <w:pPr>
              <w:spacing w:after="0" w:line="240" w:lineRule="auto"/>
              <w:jc w:val="center"/>
              <w:rPr>
                <w:rFonts w:ascii="Arial Mäori" w:eastAsia="Times New Roman" w:hAnsi="Arial Mäori"/>
                <w:b/>
                <w:bCs/>
                <w:sz w:val="20"/>
                <w:szCs w:val="20"/>
                <w:lang w:eastAsia="en-NZ"/>
              </w:rPr>
            </w:pPr>
            <w:r w:rsidRPr="000014A7">
              <w:rPr>
                <w:rFonts w:ascii="Arial Mäori" w:eastAsia="Times New Roman" w:hAnsi="Arial Mäori"/>
                <w:b/>
                <w:bCs/>
                <w:sz w:val="20"/>
                <w:szCs w:val="20"/>
                <w:lang w:eastAsia="en-NZ"/>
              </w:rPr>
              <w:t>45</w:t>
            </w:r>
          </w:p>
        </w:tc>
        <w:tc>
          <w:tcPr>
            <w:tcW w:w="1388" w:type="dxa"/>
            <w:tcBorders>
              <w:top w:val="nil"/>
              <w:left w:val="nil"/>
              <w:bottom w:val="nil"/>
              <w:right w:val="single" w:sz="8" w:space="0" w:color="auto"/>
            </w:tcBorders>
            <w:shd w:val="clear" w:color="auto" w:fill="auto"/>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16</w:t>
            </w:r>
          </w:p>
        </w:tc>
        <w:tc>
          <w:tcPr>
            <w:tcW w:w="1417" w:type="dxa"/>
            <w:tcBorders>
              <w:top w:val="nil"/>
              <w:left w:val="nil"/>
              <w:bottom w:val="nil"/>
              <w:right w:val="single" w:sz="8" w:space="0" w:color="auto"/>
            </w:tcBorders>
            <w:shd w:val="clear" w:color="auto" w:fill="auto"/>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35.6%</w:t>
            </w:r>
          </w:p>
        </w:tc>
      </w:tr>
      <w:tr w:rsidR="002B103F" w:rsidRPr="000014A7" w:rsidTr="002B103F">
        <w:trPr>
          <w:trHeight w:val="300"/>
        </w:trPr>
        <w:tc>
          <w:tcPr>
            <w:tcW w:w="706" w:type="dxa"/>
            <w:tcBorders>
              <w:top w:val="nil"/>
              <w:left w:val="single" w:sz="8" w:space="0" w:color="auto"/>
              <w:bottom w:val="nil"/>
              <w:right w:val="single" w:sz="8" w:space="0" w:color="auto"/>
            </w:tcBorders>
            <w:shd w:val="clear" w:color="000000" w:fill="D9D9D9"/>
            <w:noWrap/>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30</w:t>
            </w:r>
          </w:p>
        </w:tc>
        <w:tc>
          <w:tcPr>
            <w:tcW w:w="3704" w:type="dxa"/>
            <w:tcBorders>
              <w:top w:val="nil"/>
              <w:left w:val="nil"/>
              <w:bottom w:val="nil"/>
              <w:right w:val="single" w:sz="8" w:space="0" w:color="auto"/>
            </w:tcBorders>
            <w:shd w:val="clear" w:color="000000" w:fill="D9D9D9"/>
            <w:vAlign w:val="center"/>
            <w:hideMark/>
          </w:tcPr>
          <w:p w:rsidR="002B103F" w:rsidRPr="000014A7" w:rsidRDefault="002B103F" w:rsidP="002B103F">
            <w:pPr>
              <w:spacing w:after="0" w:line="240" w:lineRule="auto"/>
              <w:rPr>
                <w:rFonts w:eastAsia="Times New Roman" w:cs="Arial"/>
                <w:b/>
                <w:bCs/>
                <w:sz w:val="20"/>
                <w:szCs w:val="20"/>
                <w:lang w:eastAsia="en-NZ"/>
              </w:rPr>
            </w:pPr>
            <w:r w:rsidRPr="000014A7">
              <w:rPr>
                <w:rFonts w:eastAsia="Times New Roman" w:cs="Arial"/>
                <w:b/>
                <w:bCs/>
                <w:sz w:val="20"/>
                <w:szCs w:val="20"/>
                <w:lang w:eastAsia="en-NZ"/>
              </w:rPr>
              <w:t>Minister for State Owned Enterprises</w:t>
            </w:r>
          </w:p>
        </w:tc>
        <w:tc>
          <w:tcPr>
            <w:tcW w:w="1134" w:type="dxa"/>
            <w:tcBorders>
              <w:top w:val="nil"/>
              <w:left w:val="nil"/>
              <w:bottom w:val="nil"/>
              <w:right w:val="single" w:sz="8" w:space="0" w:color="auto"/>
            </w:tcBorders>
            <w:shd w:val="clear" w:color="000000" w:fill="D9D9D9"/>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19</w:t>
            </w:r>
          </w:p>
        </w:tc>
        <w:tc>
          <w:tcPr>
            <w:tcW w:w="1305" w:type="dxa"/>
            <w:tcBorders>
              <w:top w:val="nil"/>
              <w:left w:val="nil"/>
              <w:bottom w:val="nil"/>
              <w:right w:val="single" w:sz="8" w:space="0" w:color="auto"/>
            </w:tcBorders>
            <w:shd w:val="clear" w:color="000000" w:fill="D9D9D9"/>
            <w:vAlign w:val="center"/>
            <w:hideMark/>
          </w:tcPr>
          <w:p w:rsidR="002B103F" w:rsidRPr="000014A7" w:rsidRDefault="002B103F" w:rsidP="002B103F">
            <w:pPr>
              <w:spacing w:after="0" w:line="240" w:lineRule="auto"/>
              <w:jc w:val="center"/>
              <w:rPr>
                <w:rFonts w:ascii="Arial Mäori" w:eastAsia="Times New Roman" w:hAnsi="Arial Mäori"/>
                <w:b/>
                <w:bCs/>
                <w:sz w:val="20"/>
                <w:szCs w:val="20"/>
                <w:lang w:eastAsia="en-NZ"/>
              </w:rPr>
            </w:pPr>
            <w:r w:rsidRPr="000014A7">
              <w:rPr>
                <w:rFonts w:ascii="Arial Mäori" w:eastAsia="Times New Roman" w:hAnsi="Arial Mäori"/>
                <w:b/>
                <w:bCs/>
                <w:sz w:val="20"/>
                <w:szCs w:val="20"/>
                <w:lang w:eastAsia="en-NZ"/>
              </w:rPr>
              <w:t>113</w:t>
            </w:r>
          </w:p>
        </w:tc>
        <w:tc>
          <w:tcPr>
            <w:tcW w:w="1388" w:type="dxa"/>
            <w:tcBorders>
              <w:top w:val="nil"/>
              <w:left w:val="nil"/>
              <w:bottom w:val="nil"/>
              <w:right w:val="single" w:sz="8" w:space="0" w:color="auto"/>
            </w:tcBorders>
            <w:shd w:val="clear" w:color="000000" w:fill="D9D9D9"/>
            <w:vAlign w:val="center"/>
            <w:hideMark/>
          </w:tcPr>
          <w:p w:rsidR="002B103F" w:rsidRPr="000014A7" w:rsidRDefault="002B103F" w:rsidP="002B103F">
            <w:pPr>
              <w:spacing w:after="0" w:line="240" w:lineRule="auto"/>
              <w:jc w:val="center"/>
              <w:rPr>
                <w:rFonts w:ascii="Arial Mäori" w:eastAsia="Times New Roman" w:hAnsi="Arial Mäori"/>
                <w:b/>
                <w:bCs/>
                <w:sz w:val="20"/>
                <w:szCs w:val="20"/>
                <w:lang w:eastAsia="en-NZ"/>
              </w:rPr>
            </w:pPr>
            <w:r w:rsidRPr="000014A7">
              <w:rPr>
                <w:rFonts w:ascii="Arial Mäori" w:eastAsia="Times New Roman" w:hAnsi="Arial Mäori"/>
                <w:b/>
                <w:bCs/>
                <w:sz w:val="20"/>
                <w:szCs w:val="20"/>
                <w:lang w:eastAsia="en-NZ"/>
              </w:rPr>
              <w:t>40</w:t>
            </w:r>
          </w:p>
        </w:tc>
        <w:tc>
          <w:tcPr>
            <w:tcW w:w="1417" w:type="dxa"/>
            <w:tcBorders>
              <w:top w:val="nil"/>
              <w:left w:val="nil"/>
              <w:bottom w:val="nil"/>
              <w:right w:val="single" w:sz="8" w:space="0" w:color="auto"/>
            </w:tcBorders>
            <w:shd w:val="clear" w:color="000000" w:fill="D9D9D9"/>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35.4%</w:t>
            </w:r>
          </w:p>
        </w:tc>
      </w:tr>
      <w:tr w:rsidR="002B103F" w:rsidRPr="000014A7" w:rsidTr="002B103F">
        <w:trPr>
          <w:trHeight w:val="300"/>
        </w:trPr>
        <w:tc>
          <w:tcPr>
            <w:tcW w:w="706" w:type="dxa"/>
            <w:tcBorders>
              <w:top w:val="nil"/>
              <w:left w:val="single" w:sz="8" w:space="0" w:color="auto"/>
              <w:bottom w:val="nil"/>
              <w:right w:val="single" w:sz="8" w:space="0" w:color="auto"/>
            </w:tcBorders>
            <w:shd w:val="clear" w:color="auto" w:fill="auto"/>
            <w:noWrap/>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31</w:t>
            </w:r>
          </w:p>
        </w:tc>
        <w:tc>
          <w:tcPr>
            <w:tcW w:w="3704" w:type="dxa"/>
            <w:tcBorders>
              <w:top w:val="nil"/>
              <w:left w:val="nil"/>
              <w:bottom w:val="nil"/>
              <w:right w:val="single" w:sz="8" w:space="0" w:color="auto"/>
            </w:tcBorders>
            <w:shd w:val="clear" w:color="auto" w:fill="auto"/>
            <w:vAlign w:val="center"/>
            <w:hideMark/>
          </w:tcPr>
          <w:p w:rsidR="002B103F" w:rsidRPr="000014A7" w:rsidRDefault="002B103F" w:rsidP="002B103F">
            <w:pPr>
              <w:spacing w:after="0" w:line="240" w:lineRule="auto"/>
              <w:rPr>
                <w:rFonts w:eastAsia="Times New Roman" w:cs="Arial"/>
                <w:b/>
                <w:bCs/>
                <w:sz w:val="20"/>
                <w:szCs w:val="20"/>
                <w:lang w:eastAsia="en-NZ"/>
              </w:rPr>
            </w:pPr>
            <w:r w:rsidRPr="000014A7">
              <w:rPr>
                <w:rFonts w:eastAsia="Times New Roman" w:cs="Arial"/>
                <w:b/>
                <w:bCs/>
                <w:sz w:val="20"/>
                <w:szCs w:val="20"/>
                <w:lang w:eastAsia="en-NZ"/>
              </w:rPr>
              <w:t>Minister for Primary Industries</w:t>
            </w:r>
          </w:p>
        </w:tc>
        <w:tc>
          <w:tcPr>
            <w:tcW w:w="1134" w:type="dxa"/>
            <w:tcBorders>
              <w:top w:val="nil"/>
              <w:left w:val="nil"/>
              <w:bottom w:val="nil"/>
              <w:right w:val="single" w:sz="8" w:space="0" w:color="auto"/>
            </w:tcBorders>
            <w:shd w:val="clear" w:color="auto" w:fill="auto"/>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15</w:t>
            </w:r>
          </w:p>
        </w:tc>
        <w:tc>
          <w:tcPr>
            <w:tcW w:w="1305" w:type="dxa"/>
            <w:tcBorders>
              <w:top w:val="nil"/>
              <w:left w:val="nil"/>
              <w:bottom w:val="nil"/>
              <w:right w:val="single" w:sz="8" w:space="0" w:color="auto"/>
            </w:tcBorders>
            <w:shd w:val="clear" w:color="auto" w:fill="auto"/>
            <w:vAlign w:val="center"/>
            <w:hideMark/>
          </w:tcPr>
          <w:p w:rsidR="002B103F" w:rsidRPr="000014A7" w:rsidRDefault="002B103F" w:rsidP="002B103F">
            <w:pPr>
              <w:spacing w:after="0" w:line="240" w:lineRule="auto"/>
              <w:jc w:val="center"/>
              <w:rPr>
                <w:rFonts w:ascii="Arial Mäori" w:eastAsia="Times New Roman" w:hAnsi="Arial Mäori"/>
                <w:b/>
                <w:bCs/>
                <w:sz w:val="20"/>
                <w:szCs w:val="20"/>
                <w:lang w:eastAsia="en-NZ"/>
              </w:rPr>
            </w:pPr>
            <w:r w:rsidRPr="000014A7">
              <w:rPr>
                <w:rFonts w:ascii="Arial Mäori" w:eastAsia="Times New Roman" w:hAnsi="Arial Mäori"/>
                <w:b/>
                <w:bCs/>
                <w:sz w:val="20"/>
                <w:szCs w:val="20"/>
                <w:lang w:eastAsia="en-NZ"/>
              </w:rPr>
              <w:t>77</w:t>
            </w:r>
          </w:p>
        </w:tc>
        <w:tc>
          <w:tcPr>
            <w:tcW w:w="1388" w:type="dxa"/>
            <w:tcBorders>
              <w:top w:val="nil"/>
              <w:left w:val="nil"/>
              <w:bottom w:val="nil"/>
              <w:right w:val="single" w:sz="8" w:space="0" w:color="auto"/>
            </w:tcBorders>
            <w:shd w:val="clear" w:color="auto" w:fill="auto"/>
            <w:vAlign w:val="center"/>
            <w:hideMark/>
          </w:tcPr>
          <w:p w:rsidR="002B103F" w:rsidRPr="000014A7" w:rsidRDefault="002B103F" w:rsidP="002B103F">
            <w:pPr>
              <w:spacing w:after="0" w:line="240" w:lineRule="auto"/>
              <w:jc w:val="center"/>
              <w:rPr>
                <w:rFonts w:ascii="Arial Mäori" w:eastAsia="Times New Roman" w:hAnsi="Arial Mäori"/>
                <w:b/>
                <w:bCs/>
                <w:sz w:val="20"/>
                <w:szCs w:val="20"/>
                <w:lang w:eastAsia="en-NZ"/>
              </w:rPr>
            </w:pPr>
            <w:r w:rsidRPr="000014A7">
              <w:rPr>
                <w:rFonts w:ascii="Arial Mäori" w:eastAsia="Times New Roman" w:hAnsi="Arial Mäori"/>
                <w:b/>
                <w:bCs/>
                <w:sz w:val="20"/>
                <w:szCs w:val="20"/>
                <w:lang w:eastAsia="en-NZ"/>
              </w:rPr>
              <w:t>27</w:t>
            </w:r>
          </w:p>
        </w:tc>
        <w:tc>
          <w:tcPr>
            <w:tcW w:w="1417" w:type="dxa"/>
            <w:tcBorders>
              <w:top w:val="nil"/>
              <w:left w:val="nil"/>
              <w:bottom w:val="nil"/>
              <w:right w:val="single" w:sz="8" w:space="0" w:color="auto"/>
            </w:tcBorders>
            <w:shd w:val="clear" w:color="auto" w:fill="auto"/>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35.1%</w:t>
            </w:r>
          </w:p>
        </w:tc>
      </w:tr>
      <w:tr w:rsidR="002B103F" w:rsidRPr="000014A7" w:rsidTr="002B103F">
        <w:trPr>
          <w:trHeight w:val="300"/>
        </w:trPr>
        <w:tc>
          <w:tcPr>
            <w:tcW w:w="706" w:type="dxa"/>
            <w:tcBorders>
              <w:top w:val="nil"/>
              <w:left w:val="single" w:sz="8" w:space="0" w:color="auto"/>
              <w:bottom w:val="nil"/>
              <w:right w:val="single" w:sz="8" w:space="0" w:color="auto"/>
            </w:tcBorders>
            <w:shd w:val="clear" w:color="000000" w:fill="D9D9D9"/>
            <w:noWrap/>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32</w:t>
            </w:r>
          </w:p>
        </w:tc>
        <w:tc>
          <w:tcPr>
            <w:tcW w:w="3704" w:type="dxa"/>
            <w:tcBorders>
              <w:top w:val="nil"/>
              <w:left w:val="nil"/>
              <w:bottom w:val="nil"/>
              <w:right w:val="single" w:sz="8" w:space="0" w:color="auto"/>
            </w:tcBorders>
            <w:shd w:val="clear" w:color="000000" w:fill="D9D9D9"/>
            <w:vAlign w:val="center"/>
            <w:hideMark/>
          </w:tcPr>
          <w:p w:rsidR="002B103F" w:rsidRPr="000014A7" w:rsidRDefault="002B103F" w:rsidP="002B103F">
            <w:pPr>
              <w:spacing w:after="0" w:line="240" w:lineRule="auto"/>
              <w:rPr>
                <w:rFonts w:eastAsia="Times New Roman" w:cs="Arial"/>
                <w:b/>
                <w:bCs/>
                <w:sz w:val="20"/>
                <w:szCs w:val="20"/>
                <w:lang w:eastAsia="en-NZ"/>
              </w:rPr>
            </w:pPr>
            <w:r w:rsidRPr="000014A7">
              <w:rPr>
                <w:rFonts w:eastAsia="Times New Roman" w:cs="Arial"/>
                <w:b/>
                <w:bCs/>
                <w:sz w:val="20"/>
                <w:szCs w:val="20"/>
                <w:lang w:eastAsia="en-NZ"/>
              </w:rPr>
              <w:t>Minister for Social Housing</w:t>
            </w:r>
          </w:p>
        </w:tc>
        <w:tc>
          <w:tcPr>
            <w:tcW w:w="1134" w:type="dxa"/>
            <w:tcBorders>
              <w:top w:val="nil"/>
              <w:left w:val="nil"/>
              <w:bottom w:val="nil"/>
              <w:right w:val="single" w:sz="8" w:space="0" w:color="auto"/>
            </w:tcBorders>
            <w:shd w:val="clear" w:color="000000" w:fill="D9D9D9"/>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1</w:t>
            </w:r>
          </w:p>
        </w:tc>
        <w:tc>
          <w:tcPr>
            <w:tcW w:w="1305" w:type="dxa"/>
            <w:tcBorders>
              <w:top w:val="nil"/>
              <w:left w:val="nil"/>
              <w:bottom w:val="nil"/>
              <w:right w:val="single" w:sz="8" w:space="0" w:color="auto"/>
            </w:tcBorders>
            <w:shd w:val="clear" w:color="000000" w:fill="D9D9D9"/>
            <w:vAlign w:val="center"/>
            <w:hideMark/>
          </w:tcPr>
          <w:p w:rsidR="002B103F" w:rsidRPr="000014A7" w:rsidRDefault="002B103F" w:rsidP="002B103F">
            <w:pPr>
              <w:spacing w:after="0" w:line="240" w:lineRule="auto"/>
              <w:jc w:val="center"/>
              <w:rPr>
                <w:rFonts w:ascii="Arial Mäori" w:eastAsia="Times New Roman" w:hAnsi="Arial Mäori"/>
                <w:b/>
                <w:bCs/>
                <w:sz w:val="20"/>
                <w:szCs w:val="20"/>
                <w:lang w:eastAsia="en-NZ"/>
              </w:rPr>
            </w:pPr>
            <w:r w:rsidRPr="000014A7">
              <w:rPr>
                <w:rFonts w:ascii="Arial Mäori" w:eastAsia="Times New Roman" w:hAnsi="Arial Mäori"/>
                <w:b/>
                <w:bCs/>
                <w:sz w:val="20"/>
                <w:szCs w:val="20"/>
                <w:lang w:eastAsia="en-NZ"/>
              </w:rPr>
              <w:t>3</w:t>
            </w:r>
          </w:p>
        </w:tc>
        <w:tc>
          <w:tcPr>
            <w:tcW w:w="1388" w:type="dxa"/>
            <w:tcBorders>
              <w:top w:val="nil"/>
              <w:left w:val="nil"/>
              <w:bottom w:val="nil"/>
              <w:right w:val="single" w:sz="8" w:space="0" w:color="auto"/>
            </w:tcBorders>
            <w:shd w:val="clear" w:color="000000" w:fill="D9D9D9"/>
            <w:vAlign w:val="center"/>
            <w:hideMark/>
          </w:tcPr>
          <w:p w:rsidR="002B103F" w:rsidRPr="000014A7" w:rsidRDefault="002B103F" w:rsidP="002B103F">
            <w:pPr>
              <w:spacing w:after="0" w:line="240" w:lineRule="auto"/>
              <w:jc w:val="center"/>
              <w:rPr>
                <w:rFonts w:ascii="Arial Mäori" w:eastAsia="Times New Roman" w:hAnsi="Arial Mäori"/>
                <w:b/>
                <w:bCs/>
                <w:sz w:val="20"/>
                <w:szCs w:val="20"/>
                <w:lang w:eastAsia="en-NZ"/>
              </w:rPr>
            </w:pPr>
            <w:r w:rsidRPr="000014A7">
              <w:rPr>
                <w:rFonts w:ascii="Arial Mäori" w:eastAsia="Times New Roman" w:hAnsi="Arial Mäori"/>
                <w:b/>
                <w:bCs/>
                <w:sz w:val="20"/>
                <w:szCs w:val="20"/>
                <w:lang w:eastAsia="en-NZ"/>
              </w:rPr>
              <w:t>1</w:t>
            </w:r>
          </w:p>
        </w:tc>
        <w:tc>
          <w:tcPr>
            <w:tcW w:w="1417" w:type="dxa"/>
            <w:tcBorders>
              <w:top w:val="nil"/>
              <w:left w:val="nil"/>
              <w:bottom w:val="nil"/>
              <w:right w:val="single" w:sz="8" w:space="0" w:color="auto"/>
            </w:tcBorders>
            <w:shd w:val="clear" w:color="000000" w:fill="D9D9D9"/>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33.3%</w:t>
            </w:r>
          </w:p>
        </w:tc>
      </w:tr>
      <w:tr w:rsidR="002B103F" w:rsidRPr="000014A7" w:rsidTr="002B103F">
        <w:trPr>
          <w:trHeight w:val="300"/>
        </w:trPr>
        <w:tc>
          <w:tcPr>
            <w:tcW w:w="706" w:type="dxa"/>
            <w:tcBorders>
              <w:top w:val="nil"/>
              <w:left w:val="single" w:sz="8" w:space="0" w:color="auto"/>
              <w:bottom w:val="nil"/>
              <w:right w:val="single" w:sz="8" w:space="0" w:color="auto"/>
            </w:tcBorders>
            <w:shd w:val="clear" w:color="auto" w:fill="auto"/>
            <w:noWrap/>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33</w:t>
            </w:r>
          </w:p>
        </w:tc>
        <w:tc>
          <w:tcPr>
            <w:tcW w:w="3704" w:type="dxa"/>
            <w:tcBorders>
              <w:top w:val="nil"/>
              <w:left w:val="nil"/>
              <w:bottom w:val="nil"/>
              <w:right w:val="single" w:sz="8" w:space="0" w:color="auto"/>
            </w:tcBorders>
            <w:shd w:val="clear" w:color="auto" w:fill="auto"/>
            <w:vAlign w:val="center"/>
            <w:hideMark/>
          </w:tcPr>
          <w:p w:rsidR="002B103F" w:rsidRPr="000014A7" w:rsidRDefault="002B103F" w:rsidP="002B103F">
            <w:pPr>
              <w:spacing w:after="0" w:line="240" w:lineRule="auto"/>
              <w:rPr>
                <w:rFonts w:eastAsia="Times New Roman" w:cs="Arial"/>
                <w:b/>
                <w:bCs/>
                <w:sz w:val="20"/>
                <w:szCs w:val="20"/>
                <w:lang w:eastAsia="en-NZ"/>
              </w:rPr>
            </w:pPr>
            <w:r w:rsidRPr="000014A7">
              <w:rPr>
                <w:rFonts w:eastAsia="Times New Roman" w:cs="Arial"/>
                <w:b/>
                <w:bCs/>
                <w:sz w:val="20"/>
                <w:szCs w:val="20"/>
                <w:lang w:eastAsia="en-NZ"/>
              </w:rPr>
              <w:t>Minister of Foreign Affairs</w:t>
            </w:r>
          </w:p>
        </w:tc>
        <w:tc>
          <w:tcPr>
            <w:tcW w:w="1134" w:type="dxa"/>
            <w:tcBorders>
              <w:top w:val="nil"/>
              <w:left w:val="nil"/>
              <w:bottom w:val="nil"/>
              <w:right w:val="single" w:sz="8" w:space="0" w:color="auto"/>
            </w:tcBorders>
            <w:shd w:val="clear" w:color="auto" w:fill="auto"/>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10</w:t>
            </w:r>
          </w:p>
        </w:tc>
        <w:tc>
          <w:tcPr>
            <w:tcW w:w="1305" w:type="dxa"/>
            <w:tcBorders>
              <w:top w:val="nil"/>
              <w:left w:val="nil"/>
              <w:bottom w:val="nil"/>
              <w:right w:val="single" w:sz="8" w:space="0" w:color="auto"/>
            </w:tcBorders>
            <w:shd w:val="clear" w:color="auto" w:fill="auto"/>
            <w:vAlign w:val="center"/>
            <w:hideMark/>
          </w:tcPr>
          <w:p w:rsidR="002B103F" w:rsidRPr="000014A7" w:rsidRDefault="002B103F" w:rsidP="002B103F">
            <w:pPr>
              <w:spacing w:after="0" w:line="240" w:lineRule="auto"/>
              <w:jc w:val="center"/>
              <w:rPr>
                <w:rFonts w:ascii="Arial Mäori" w:eastAsia="Times New Roman" w:hAnsi="Arial Mäori"/>
                <w:b/>
                <w:bCs/>
                <w:sz w:val="20"/>
                <w:szCs w:val="20"/>
                <w:lang w:eastAsia="en-NZ"/>
              </w:rPr>
            </w:pPr>
            <w:r w:rsidRPr="000014A7">
              <w:rPr>
                <w:rFonts w:ascii="Arial Mäori" w:eastAsia="Times New Roman" w:hAnsi="Arial Mäori"/>
                <w:b/>
                <w:bCs/>
                <w:sz w:val="20"/>
                <w:szCs w:val="20"/>
                <w:lang w:eastAsia="en-NZ"/>
              </w:rPr>
              <w:t>56</w:t>
            </w:r>
          </w:p>
        </w:tc>
        <w:tc>
          <w:tcPr>
            <w:tcW w:w="1388" w:type="dxa"/>
            <w:tcBorders>
              <w:top w:val="nil"/>
              <w:left w:val="nil"/>
              <w:bottom w:val="nil"/>
              <w:right w:val="single" w:sz="8" w:space="0" w:color="auto"/>
            </w:tcBorders>
            <w:shd w:val="clear" w:color="auto" w:fill="auto"/>
            <w:vAlign w:val="center"/>
            <w:hideMark/>
          </w:tcPr>
          <w:p w:rsidR="002B103F" w:rsidRPr="000014A7" w:rsidRDefault="002B103F" w:rsidP="002B103F">
            <w:pPr>
              <w:spacing w:after="0" w:line="240" w:lineRule="auto"/>
              <w:jc w:val="center"/>
              <w:rPr>
                <w:rFonts w:ascii="Arial Mäori" w:eastAsia="Times New Roman" w:hAnsi="Arial Mäori"/>
                <w:b/>
                <w:bCs/>
                <w:sz w:val="20"/>
                <w:szCs w:val="20"/>
                <w:lang w:eastAsia="en-NZ"/>
              </w:rPr>
            </w:pPr>
            <w:r w:rsidRPr="000014A7">
              <w:rPr>
                <w:rFonts w:ascii="Arial Mäori" w:eastAsia="Times New Roman" w:hAnsi="Arial Mäori"/>
                <w:b/>
                <w:bCs/>
                <w:sz w:val="20"/>
                <w:szCs w:val="20"/>
                <w:lang w:eastAsia="en-NZ"/>
              </w:rPr>
              <w:t>18</w:t>
            </w:r>
          </w:p>
        </w:tc>
        <w:tc>
          <w:tcPr>
            <w:tcW w:w="1417" w:type="dxa"/>
            <w:tcBorders>
              <w:top w:val="nil"/>
              <w:left w:val="nil"/>
              <w:bottom w:val="nil"/>
              <w:right w:val="single" w:sz="8" w:space="0" w:color="auto"/>
            </w:tcBorders>
            <w:shd w:val="clear" w:color="auto" w:fill="auto"/>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32.1%</w:t>
            </w:r>
          </w:p>
        </w:tc>
      </w:tr>
      <w:tr w:rsidR="002B103F" w:rsidRPr="000014A7" w:rsidTr="002B103F">
        <w:trPr>
          <w:trHeight w:val="255"/>
        </w:trPr>
        <w:tc>
          <w:tcPr>
            <w:tcW w:w="706" w:type="dxa"/>
            <w:tcBorders>
              <w:top w:val="nil"/>
              <w:left w:val="single" w:sz="8" w:space="0" w:color="auto"/>
              <w:bottom w:val="nil"/>
              <w:right w:val="single" w:sz="8" w:space="0" w:color="auto"/>
            </w:tcBorders>
            <w:shd w:val="clear" w:color="000000" w:fill="D9D9D9"/>
            <w:noWrap/>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34</w:t>
            </w:r>
          </w:p>
        </w:tc>
        <w:tc>
          <w:tcPr>
            <w:tcW w:w="3704" w:type="dxa"/>
            <w:tcBorders>
              <w:top w:val="nil"/>
              <w:left w:val="nil"/>
              <w:bottom w:val="nil"/>
              <w:right w:val="single" w:sz="8" w:space="0" w:color="auto"/>
            </w:tcBorders>
            <w:shd w:val="clear" w:color="000000" w:fill="D9D9D9"/>
            <w:vAlign w:val="center"/>
            <w:hideMark/>
          </w:tcPr>
          <w:p w:rsidR="002B103F" w:rsidRPr="000014A7" w:rsidRDefault="002B103F" w:rsidP="002B103F">
            <w:pPr>
              <w:spacing w:after="0" w:line="240" w:lineRule="auto"/>
              <w:rPr>
                <w:rFonts w:eastAsia="Times New Roman" w:cs="Arial"/>
                <w:b/>
                <w:bCs/>
                <w:sz w:val="20"/>
                <w:szCs w:val="20"/>
                <w:lang w:eastAsia="en-NZ"/>
              </w:rPr>
            </w:pPr>
            <w:r w:rsidRPr="000014A7">
              <w:rPr>
                <w:rFonts w:eastAsia="Times New Roman" w:cs="Arial"/>
                <w:b/>
                <w:bCs/>
                <w:sz w:val="20"/>
                <w:szCs w:val="20"/>
                <w:lang w:eastAsia="en-NZ"/>
              </w:rPr>
              <w:t>Minister for ACC</w:t>
            </w:r>
          </w:p>
        </w:tc>
        <w:tc>
          <w:tcPr>
            <w:tcW w:w="1134" w:type="dxa"/>
            <w:tcBorders>
              <w:top w:val="nil"/>
              <w:left w:val="nil"/>
              <w:bottom w:val="nil"/>
              <w:right w:val="single" w:sz="8" w:space="0" w:color="auto"/>
            </w:tcBorders>
            <w:shd w:val="clear" w:color="000000" w:fill="D9D9D9"/>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3</w:t>
            </w:r>
          </w:p>
        </w:tc>
        <w:tc>
          <w:tcPr>
            <w:tcW w:w="1305" w:type="dxa"/>
            <w:tcBorders>
              <w:top w:val="nil"/>
              <w:left w:val="nil"/>
              <w:bottom w:val="nil"/>
              <w:right w:val="single" w:sz="8" w:space="0" w:color="auto"/>
            </w:tcBorders>
            <w:shd w:val="clear" w:color="000000" w:fill="D9D9D9"/>
            <w:vAlign w:val="center"/>
            <w:hideMark/>
          </w:tcPr>
          <w:p w:rsidR="002B103F" w:rsidRPr="000014A7" w:rsidRDefault="002B103F" w:rsidP="002B103F">
            <w:pPr>
              <w:spacing w:after="0" w:line="240" w:lineRule="auto"/>
              <w:jc w:val="center"/>
              <w:rPr>
                <w:rFonts w:ascii="Arial Mäori" w:eastAsia="Times New Roman" w:hAnsi="Arial Mäori"/>
                <w:b/>
                <w:bCs/>
                <w:sz w:val="20"/>
                <w:szCs w:val="20"/>
                <w:lang w:eastAsia="en-NZ"/>
              </w:rPr>
            </w:pPr>
            <w:r w:rsidRPr="000014A7">
              <w:rPr>
                <w:rFonts w:ascii="Arial Mäori" w:eastAsia="Times New Roman" w:hAnsi="Arial Mäori"/>
                <w:b/>
                <w:bCs/>
                <w:sz w:val="20"/>
                <w:szCs w:val="20"/>
                <w:lang w:eastAsia="en-NZ"/>
              </w:rPr>
              <w:t>22</w:t>
            </w:r>
          </w:p>
        </w:tc>
        <w:tc>
          <w:tcPr>
            <w:tcW w:w="1388" w:type="dxa"/>
            <w:tcBorders>
              <w:top w:val="nil"/>
              <w:left w:val="nil"/>
              <w:bottom w:val="nil"/>
              <w:right w:val="single" w:sz="8" w:space="0" w:color="auto"/>
            </w:tcBorders>
            <w:shd w:val="clear" w:color="000000" w:fill="D9D9D9"/>
            <w:vAlign w:val="center"/>
            <w:hideMark/>
          </w:tcPr>
          <w:p w:rsidR="002B103F" w:rsidRPr="000014A7" w:rsidRDefault="002B103F" w:rsidP="002B103F">
            <w:pPr>
              <w:spacing w:after="0" w:line="240" w:lineRule="auto"/>
              <w:jc w:val="center"/>
              <w:rPr>
                <w:rFonts w:ascii="Arial Mäori" w:eastAsia="Times New Roman" w:hAnsi="Arial Mäori"/>
                <w:b/>
                <w:bCs/>
                <w:sz w:val="20"/>
                <w:szCs w:val="20"/>
                <w:lang w:eastAsia="en-NZ"/>
              </w:rPr>
            </w:pPr>
            <w:r w:rsidRPr="000014A7">
              <w:rPr>
                <w:rFonts w:ascii="Arial Mäori" w:eastAsia="Times New Roman" w:hAnsi="Arial Mäori"/>
                <w:b/>
                <w:bCs/>
                <w:sz w:val="20"/>
                <w:szCs w:val="20"/>
                <w:lang w:eastAsia="en-NZ"/>
              </w:rPr>
              <w:t>7</w:t>
            </w:r>
          </w:p>
        </w:tc>
        <w:tc>
          <w:tcPr>
            <w:tcW w:w="1417" w:type="dxa"/>
            <w:tcBorders>
              <w:top w:val="nil"/>
              <w:left w:val="nil"/>
              <w:bottom w:val="nil"/>
              <w:right w:val="single" w:sz="8" w:space="0" w:color="auto"/>
            </w:tcBorders>
            <w:shd w:val="clear" w:color="000000" w:fill="D9D9D9"/>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31.8%</w:t>
            </w:r>
          </w:p>
        </w:tc>
      </w:tr>
      <w:tr w:rsidR="002B103F" w:rsidRPr="000014A7" w:rsidTr="002B103F">
        <w:trPr>
          <w:trHeight w:val="300"/>
        </w:trPr>
        <w:tc>
          <w:tcPr>
            <w:tcW w:w="706" w:type="dxa"/>
            <w:tcBorders>
              <w:top w:val="nil"/>
              <w:left w:val="single" w:sz="8" w:space="0" w:color="auto"/>
              <w:bottom w:val="single" w:sz="4" w:space="0" w:color="auto"/>
              <w:right w:val="single" w:sz="8" w:space="0" w:color="auto"/>
            </w:tcBorders>
            <w:shd w:val="clear" w:color="auto" w:fill="auto"/>
            <w:noWrap/>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 </w:t>
            </w:r>
          </w:p>
        </w:tc>
        <w:tc>
          <w:tcPr>
            <w:tcW w:w="3704" w:type="dxa"/>
            <w:tcBorders>
              <w:top w:val="nil"/>
              <w:left w:val="nil"/>
              <w:bottom w:val="single" w:sz="4" w:space="0" w:color="auto"/>
              <w:right w:val="single" w:sz="8" w:space="0" w:color="auto"/>
            </w:tcBorders>
            <w:shd w:val="clear" w:color="auto" w:fill="auto"/>
            <w:vAlign w:val="center"/>
            <w:hideMark/>
          </w:tcPr>
          <w:p w:rsidR="002B103F" w:rsidRPr="000014A7" w:rsidRDefault="002B103F" w:rsidP="002B103F">
            <w:pPr>
              <w:spacing w:after="0" w:line="240" w:lineRule="auto"/>
              <w:rPr>
                <w:rFonts w:eastAsia="Times New Roman" w:cs="Arial"/>
                <w:b/>
                <w:bCs/>
                <w:sz w:val="20"/>
                <w:szCs w:val="20"/>
                <w:lang w:eastAsia="en-NZ"/>
              </w:rPr>
            </w:pPr>
            <w:r w:rsidRPr="000014A7">
              <w:rPr>
                <w:rFonts w:eastAsia="Times New Roman" w:cs="Arial"/>
                <w:b/>
                <w:bCs/>
                <w:sz w:val="20"/>
                <w:szCs w:val="20"/>
                <w:lang w:eastAsia="en-NZ"/>
              </w:rPr>
              <w:t>Minister of Defence</w:t>
            </w:r>
          </w:p>
        </w:tc>
        <w:tc>
          <w:tcPr>
            <w:tcW w:w="1134" w:type="dxa"/>
            <w:tcBorders>
              <w:top w:val="nil"/>
              <w:left w:val="nil"/>
              <w:bottom w:val="single" w:sz="4" w:space="0" w:color="auto"/>
              <w:right w:val="single" w:sz="8" w:space="0" w:color="auto"/>
            </w:tcBorders>
            <w:shd w:val="clear" w:color="auto" w:fill="auto"/>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1</w:t>
            </w:r>
          </w:p>
        </w:tc>
        <w:tc>
          <w:tcPr>
            <w:tcW w:w="1305" w:type="dxa"/>
            <w:tcBorders>
              <w:top w:val="nil"/>
              <w:left w:val="nil"/>
              <w:bottom w:val="single" w:sz="4" w:space="0" w:color="auto"/>
              <w:right w:val="single" w:sz="8" w:space="0" w:color="auto"/>
            </w:tcBorders>
            <w:shd w:val="clear" w:color="auto" w:fill="auto"/>
            <w:vAlign w:val="center"/>
            <w:hideMark/>
          </w:tcPr>
          <w:p w:rsidR="002B103F" w:rsidRPr="000014A7" w:rsidRDefault="002B103F" w:rsidP="002B103F">
            <w:pPr>
              <w:spacing w:after="0" w:line="240" w:lineRule="auto"/>
              <w:jc w:val="center"/>
              <w:rPr>
                <w:rFonts w:ascii="Arial Mäori" w:eastAsia="Times New Roman" w:hAnsi="Arial Mäori"/>
                <w:b/>
                <w:bCs/>
                <w:sz w:val="20"/>
                <w:szCs w:val="20"/>
                <w:lang w:eastAsia="en-NZ"/>
              </w:rPr>
            </w:pPr>
            <w:r w:rsidRPr="000014A7">
              <w:rPr>
                <w:rFonts w:ascii="Arial Mäori" w:eastAsia="Times New Roman" w:hAnsi="Arial Mäori"/>
                <w:b/>
                <w:bCs/>
                <w:sz w:val="20"/>
                <w:szCs w:val="20"/>
                <w:lang w:eastAsia="en-NZ"/>
              </w:rPr>
              <w:t>22</w:t>
            </w:r>
          </w:p>
        </w:tc>
        <w:tc>
          <w:tcPr>
            <w:tcW w:w="1388" w:type="dxa"/>
            <w:tcBorders>
              <w:top w:val="nil"/>
              <w:left w:val="nil"/>
              <w:bottom w:val="single" w:sz="4" w:space="0" w:color="auto"/>
              <w:right w:val="single" w:sz="8" w:space="0" w:color="auto"/>
            </w:tcBorders>
            <w:shd w:val="clear" w:color="auto" w:fill="auto"/>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7</w:t>
            </w:r>
          </w:p>
        </w:tc>
        <w:tc>
          <w:tcPr>
            <w:tcW w:w="1417" w:type="dxa"/>
            <w:tcBorders>
              <w:top w:val="nil"/>
              <w:left w:val="nil"/>
              <w:bottom w:val="single" w:sz="4" w:space="0" w:color="auto"/>
              <w:right w:val="single" w:sz="8" w:space="0" w:color="auto"/>
            </w:tcBorders>
            <w:shd w:val="clear" w:color="auto" w:fill="auto"/>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31.8%</w:t>
            </w:r>
          </w:p>
        </w:tc>
      </w:tr>
      <w:tr w:rsidR="002B103F" w:rsidRPr="000014A7" w:rsidTr="002B103F">
        <w:trPr>
          <w:trHeight w:val="780"/>
        </w:trPr>
        <w:tc>
          <w:tcPr>
            <w:tcW w:w="70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lastRenderedPageBreak/>
              <w:t>Rank</w:t>
            </w:r>
          </w:p>
        </w:tc>
        <w:tc>
          <w:tcPr>
            <w:tcW w:w="370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Ministerial Portfolio</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Boards</w:t>
            </w:r>
          </w:p>
        </w:tc>
        <w:tc>
          <w:tcPr>
            <w:tcW w:w="13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Ministerial Appointees</w:t>
            </w:r>
          </w:p>
        </w:tc>
        <w:tc>
          <w:tcPr>
            <w:tcW w:w="138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Women Ministerial Appointees</w:t>
            </w:r>
          </w:p>
        </w:tc>
        <w:tc>
          <w:tcPr>
            <w:tcW w:w="141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Percentage of Women</w:t>
            </w:r>
          </w:p>
        </w:tc>
      </w:tr>
      <w:tr w:rsidR="002B103F" w:rsidRPr="000014A7" w:rsidTr="002B103F">
        <w:trPr>
          <w:trHeight w:val="300"/>
        </w:trPr>
        <w:tc>
          <w:tcPr>
            <w:tcW w:w="706" w:type="dxa"/>
            <w:tcBorders>
              <w:top w:val="single" w:sz="4" w:space="0" w:color="auto"/>
              <w:left w:val="single" w:sz="4" w:space="0" w:color="auto"/>
              <w:right w:val="single" w:sz="4" w:space="0" w:color="auto"/>
            </w:tcBorders>
            <w:shd w:val="clear" w:color="000000" w:fill="D9D9D9"/>
            <w:noWrap/>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36</w:t>
            </w:r>
          </w:p>
        </w:tc>
        <w:tc>
          <w:tcPr>
            <w:tcW w:w="3704" w:type="dxa"/>
            <w:tcBorders>
              <w:top w:val="single" w:sz="4" w:space="0" w:color="auto"/>
              <w:left w:val="single" w:sz="4" w:space="0" w:color="auto"/>
              <w:right w:val="single" w:sz="4" w:space="0" w:color="auto"/>
            </w:tcBorders>
            <w:shd w:val="clear" w:color="000000" w:fill="D9D9D9"/>
            <w:vAlign w:val="center"/>
            <w:hideMark/>
          </w:tcPr>
          <w:p w:rsidR="002B103F" w:rsidRPr="000014A7" w:rsidRDefault="002B103F" w:rsidP="002B103F">
            <w:pPr>
              <w:spacing w:after="0" w:line="240" w:lineRule="auto"/>
              <w:rPr>
                <w:rFonts w:eastAsia="Times New Roman" w:cs="Arial"/>
                <w:b/>
                <w:bCs/>
                <w:sz w:val="20"/>
                <w:szCs w:val="20"/>
                <w:lang w:eastAsia="en-NZ"/>
              </w:rPr>
            </w:pPr>
            <w:r w:rsidRPr="000014A7">
              <w:rPr>
                <w:rFonts w:eastAsia="Times New Roman" w:cs="Arial"/>
                <w:b/>
                <w:bCs/>
                <w:sz w:val="20"/>
                <w:szCs w:val="20"/>
                <w:lang w:eastAsia="en-NZ"/>
              </w:rPr>
              <w:t>Minister for Land Information</w:t>
            </w:r>
          </w:p>
        </w:tc>
        <w:tc>
          <w:tcPr>
            <w:tcW w:w="1134" w:type="dxa"/>
            <w:tcBorders>
              <w:top w:val="single" w:sz="4" w:space="0" w:color="auto"/>
              <w:left w:val="single" w:sz="4" w:space="0" w:color="auto"/>
              <w:right w:val="single" w:sz="4" w:space="0" w:color="auto"/>
            </w:tcBorders>
            <w:shd w:val="clear" w:color="000000" w:fill="D9D9D9"/>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3</w:t>
            </w:r>
          </w:p>
        </w:tc>
        <w:tc>
          <w:tcPr>
            <w:tcW w:w="1305" w:type="dxa"/>
            <w:tcBorders>
              <w:top w:val="single" w:sz="4" w:space="0" w:color="auto"/>
              <w:left w:val="single" w:sz="4" w:space="0" w:color="auto"/>
              <w:right w:val="single" w:sz="4" w:space="0" w:color="auto"/>
            </w:tcBorders>
            <w:shd w:val="clear" w:color="000000" w:fill="D9D9D9"/>
            <w:vAlign w:val="center"/>
            <w:hideMark/>
          </w:tcPr>
          <w:p w:rsidR="002B103F" w:rsidRPr="000014A7" w:rsidRDefault="002B103F" w:rsidP="002B103F">
            <w:pPr>
              <w:spacing w:after="0" w:line="240" w:lineRule="auto"/>
              <w:jc w:val="center"/>
              <w:rPr>
                <w:rFonts w:ascii="Arial Mäori" w:eastAsia="Times New Roman" w:hAnsi="Arial Mäori"/>
                <w:b/>
                <w:bCs/>
                <w:sz w:val="20"/>
                <w:szCs w:val="20"/>
                <w:lang w:eastAsia="en-NZ"/>
              </w:rPr>
            </w:pPr>
            <w:r w:rsidRPr="000014A7">
              <w:rPr>
                <w:rFonts w:ascii="Arial Mäori" w:eastAsia="Times New Roman" w:hAnsi="Arial Mäori"/>
                <w:b/>
                <w:bCs/>
                <w:sz w:val="20"/>
                <w:szCs w:val="20"/>
                <w:lang w:eastAsia="en-NZ"/>
              </w:rPr>
              <w:t>19</w:t>
            </w:r>
          </w:p>
        </w:tc>
        <w:tc>
          <w:tcPr>
            <w:tcW w:w="1388" w:type="dxa"/>
            <w:tcBorders>
              <w:top w:val="single" w:sz="4" w:space="0" w:color="auto"/>
              <w:left w:val="single" w:sz="4" w:space="0" w:color="auto"/>
              <w:right w:val="single" w:sz="4" w:space="0" w:color="auto"/>
            </w:tcBorders>
            <w:shd w:val="clear" w:color="000000" w:fill="D9D9D9"/>
            <w:vAlign w:val="center"/>
            <w:hideMark/>
          </w:tcPr>
          <w:p w:rsidR="002B103F" w:rsidRPr="000014A7" w:rsidRDefault="002B103F" w:rsidP="002B103F">
            <w:pPr>
              <w:spacing w:after="0" w:line="240" w:lineRule="auto"/>
              <w:jc w:val="center"/>
              <w:rPr>
                <w:rFonts w:ascii="Arial Mäori" w:eastAsia="Times New Roman" w:hAnsi="Arial Mäori"/>
                <w:b/>
                <w:bCs/>
                <w:sz w:val="20"/>
                <w:szCs w:val="20"/>
                <w:lang w:eastAsia="en-NZ"/>
              </w:rPr>
            </w:pPr>
            <w:r w:rsidRPr="000014A7">
              <w:rPr>
                <w:rFonts w:ascii="Arial Mäori" w:eastAsia="Times New Roman" w:hAnsi="Arial Mäori"/>
                <w:b/>
                <w:bCs/>
                <w:sz w:val="20"/>
                <w:szCs w:val="20"/>
                <w:lang w:eastAsia="en-NZ"/>
              </w:rPr>
              <w:t>6</w:t>
            </w:r>
          </w:p>
        </w:tc>
        <w:tc>
          <w:tcPr>
            <w:tcW w:w="1417" w:type="dxa"/>
            <w:tcBorders>
              <w:top w:val="single" w:sz="4" w:space="0" w:color="auto"/>
              <w:left w:val="single" w:sz="4" w:space="0" w:color="auto"/>
              <w:right w:val="single" w:sz="4" w:space="0" w:color="auto"/>
            </w:tcBorders>
            <w:shd w:val="clear" w:color="000000" w:fill="D9D9D9"/>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31.6%</w:t>
            </w:r>
          </w:p>
        </w:tc>
      </w:tr>
      <w:tr w:rsidR="002B103F" w:rsidRPr="000014A7" w:rsidTr="002B103F">
        <w:trPr>
          <w:trHeight w:val="255"/>
        </w:trPr>
        <w:tc>
          <w:tcPr>
            <w:tcW w:w="706" w:type="dxa"/>
            <w:tcBorders>
              <w:left w:val="single" w:sz="4" w:space="0" w:color="auto"/>
              <w:right w:val="single" w:sz="4" w:space="0" w:color="auto"/>
            </w:tcBorders>
            <w:shd w:val="clear" w:color="auto" w:fill="auto"/>
            <w:noWrap/>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37</w:t>
            </w:r>
          </w:p>
        </w:tc>
        <w:tc>
          <w:tcPr>
            <w:tcW w:w="3704" w:type="dxa"/>
            <w:tcBorders>
              <w:left w:val="single" w:sz="4" w:space="0" w:color="auto"/>
              <w:right w:val="single" w:sz="4" w:space="0" w:color="auto"/>
            </w:tcBorders>
            <w:shd w:val="clear" w:color="auto" w:fill="auto"/>
            <w:vAlign w:val="center"/>
            <w:hideMark/>
          </w:tcPr>
          <w:p w:rsidR="002B103F" w:rsidRPr="000014A7" w:rsidRDefault="002B103F" w:rsidP="002B103F">
            <w:pPr>
              <w:spacing w:after="0" w:line="240" w:lineRule="auto"/>
              <w:rPr>
                <w:rFonts w:eastAsia="Times New Roman" w:cs="Arial"/>
                <w:b/>
                <w:bCs/>
                <w:sz w:val="20"/>
                <w:szCs w:val="20"/>
                <w:lang w:eastAsia="en-NZ"/>
              </w:rPr>
            </w:pPr>
            <w:r w:rsidRPr="000014A7">
              <w:rPr>
                <w:rFonts w:eastAsia="Times New Roman" w:cs="Arial"/>
                <w:b/>
                <w:bCs/>
                <w:sz w:val="20"/>
                <w:szCs w:val="20"/>
                <w:lang w:eastAsia="en-NZ"/>
              </w:rPr>
              <w:t>Minister of Justice</w:t>
            </w:r>
          </w:p>
        </w:tc>
        <w:tc>
          <w:tcPr>
            <w:tcW w:w="1134" w:type="dxa"/>
            <w:tcBorders>
              <w:left w:val="single" w:sz="4" w:space="0" w:color="auto"/>
              <w:right w:val="single" w:sz="4" w:space="0" w:color="auto"/>
            </w:tcBorders>
            <w:shd w:val="clear" w:color="auto" w:fill="auto"/>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52</w:t>
            </w:r>
          </w:p>
        </w:tc>
        <w:tc>
          <w:tcPr>
            <w:tcW w:w="1305" w:type="dxa"/>
            <w:tcBorders>
              <w:left w:val="single" w:sz="4" w:space="0" w:color="auto"/>
              <w:right w:val="single" w:sz="4" w:space="0" w:color="auto"/>
            </w:tcBorders>
            <w:shd w:val="clear" w:color="auto" w:fill="auto"/>
            <w:vAlign w:val="center"/>
            <w:hideMark/>
          </w:tcPr>
          <w:p w:rsidR="002B103F" w:rsidRPr="000014A7" w:rsidRDefault="002B103F" w:rsidP="002B103F">
            <w:pPr>
              <w:spacing w:after="0" w:line="240" w:lineRule="auto"/>
              <w:jc w:val="center"/>
              <w:rPr>
                <w:rFonts w:ascii="Arial Mäori" w:eastAsia="Times New Roman" w:hAnsi="Arial Mäori"/>
                <w:b/>
                <w:bCs/>
                <w:sz w:val="20"/>
                <w:szCs w:val="20"/>
                <w:lang w:eastAsia="en-NZ"/>
              </w:rPr>
            </w:pPr>
            <w:r w:rsidRPr="000014A7">
              <w:rPr>
                <w:rFonts w:ascii="Arial Mäori" w:eastAsia="Times New Roman" w:hAnsi="Arial Mäori"/>
                <w:b/>
                <w:bCs/>
                <w:sz w:val="20"/>
                <w:szCs w:val="20"/>
                <w:lang w:eastAsia="en-NZ"/>
              </w:rPr>
              <w:t>224</w:t>
            </w:r>
          </w:p>
        </w:tc>
        <w:tc>
          <w:tcPr>
            <w:tcW w:w="1388" w:type="dxa"/>
            <w:tcBorders>
              <w:left w:val="single" w:sz="4" w:space="0" w:color="auto"/>
              <w:right w:val="single" w:sz="4" w:space="0" w:color="auto"/>
            </w:tcBorders>
            <w:shd w:val="clear" w:color="auto" w:fill="auto"/>
            <w:vAlign w:val="center"/>
            <w:hideMark/>
          </w:tcPr>
          <w:p w:rsidR="002B103F" w:rsidRPr="000014A7" w:rsidRDefault="002B103F" w:rsidP="002B103F">
            <w:pPr>
              <w:spacing w:after="0" w:line="240" w:lineRule="auto"/>
              <w:jc w:val="center"/>
              <w:rPr>
                <w:rFonts w:ascii="Arial Mäori" w:eastAsia="Times New Roman" w:hAnsi="Arial Mäori"/>
                <w:b/>
                <w:bCs/>
                <w:sz w:val="20"/>
                <w:szCs w:val="20"/>
                <w:lang w:eastAsia="en-NZ"/>
              </w:rPr>
            </w:pPr>
            <w:r w:rsidRPr="000014A7">
              <w:rPr>
                <w:rFonts w:ascii="Arial Mäori" w:eastAsia="Times New Roman" w:hAnsi="Arial Mäori"/>
                <w:b/>
                <w:bCs/>
                <w:sz w:val="20"/>
                <w:szCs w:val="20"/>
                <w:lang w:eastAsia="en-NZ"/>
              </w:rPr>
              <w:t>69</w:t>
            </w:r>
          </w:p>
        </w:tc>
        <w:tc>
          <w:tcPr>
            <w:tcW w:w="1417" w:type="dxa"/>
            <w:tcBorders>
              <w:left w:val="single" w:sz="4" w:space="0" w:color="auto"/>
              <w:right w:val="single" w:sz="4" w:space="0" w:color="auto"/>
            </w:tcBorders>
            <w:shd w:val="clear" w:color="auto" w:fill="auto"/>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30.8%</w:t>
            </w:r>
          </w:p>
        </w:tc>
      </w:tr>
      <w:tr w:rsidR="002B103F" w:rsidRPr="000014A7" w:rsidTr="002B103F">
        <w:trPr>
          <w:trHeight w:val="300"/>
        </w:trPr>
        <w:tc>
          <w:tcPr>
            <w:tcW w:w="706" w:type="dxa"/>
            <w:tcBorders>
              <w:left w:val="single" w:sz="4" w:space="0" w:color="auto"/>
              <w:right w:val="single" w:sz="4" w:space="0" w:color="auto"/>
            </w:tcBorders>
            <w:shd w:val="clear" w:color="000000" w:fill="D9D9D9"/>
            <w:noWrap/>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38</w:t>
            </w:r>
          </w:p>
        </w:tc>
        <w:tc>
          <w:tcPr>
            <w:tcW w:w="3704" w:type="dxa"/>
            <w:tcBorders>
              <w:left w:val="single" w:sz="4" w:space="0" w:color="auto"/>
              <w:right w:val="single" w:sz="4" w:space="0" w:color="auto"/>
            </w:tcBorders>
            <w:shd w:val="clear" w:color="000000" w:fill="D9D9D9"/>
            <w:vAlign w:val="center"/>
            <w:hideMark/>
          </w:tcPr>
          <w:p w:rsidR="002B103F" w:rsidRPr="000014A7" w:rsidRDefault="002B103F" w:rsidP="002B103F">
            <w:pPr>
              <w:spacing w:after="0" w:line="240" w:lineRule="auto"/>
              <w:rPr>
                <w:rFonts w:eastAsia="Times New Roman" w:cs="Arial"/>
                <w:b/>
                <w:bCs/>
                <w:sz w:val="20"/>
                <w:szCs w:val="20"/>
                <w:lang w:eastAsia="en-NZ"/>
              </w:rPr>
            </w:pPr>
            <w:r w:rsidRPr="000014A7">
              <w:rPr>
                <w:rFonts w:eastAsia="Times New Roman" w:cs="Arial"/>
                <w:b/>
                <w:bCs/>
                <w:sz w:val="20"/>
                <w:szCs w:val="20"/>
                <w:lang w:eastAsia="en-NZ"/>
              </w:rPr>
              <w:t>Minister of Tourism</w:t>
            </w:r>
          </w:p>
        </w:tc>
        <w:tc>
          <w:tcPr>
            <w:tcW w:w="1134" w:type="dxa"/>
            <w:tcBorders>
              <w:left w:val="single" w:sz="4" w:space="0" w:color="auto"/>
              <w:right w:val="single" w:sz="4" w:space="0" w:color="auto"/>
            </w:tcBorders>
            <w:shd w:val="clear" w:color="000000" w:fill="D9D9D9"/>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3</w:t>
            </w:r>
          </w:p>
        </w:tc>
        <w:tc>
          <w:tcPr>
            <w:tcW w:w="1305" w:type="dxa"/>
            <w:tcBorders>
              <w:left w:val="single" w:sz="4" w:space="0" w:color="auto"/>
              <w:right w:val="single" w:sz="4" w:space="0" w:color="auto"/>
            </w:tcBorders>
            <w:shd w:val="clear" w:color="000000" w:fill="D9D9D9"/>
            <w:vAlign w:val="center"/>
            <w:hideMark/>
          </w:tcPr>
          <w:p w:rsidR="002B103F" w:rsidRPr="000014A7" w:rsidRDefault="002B103F" w:rsidP="002B103F">
            <w:pPr>
              <w:spacing w:after="0" w:line="240" w:lineRule="auto"/>
              <w:jc w:val="center"/>
              <w:rPr>
                <w:rFonts w:ascii="Arial Mäori" w:eastAsia="Times New Roman" w:hAnsi="Arial Mäori"/>
                <w:b/>
                <w:bCs/>
                <w:sz w:val="20"/>
                <w:szCs w:val="20"/>
                <w:lang w:eastAsia="en-NZ"/>
              </w:rPr>
            </w:pPr>
            <w:r w:rsidRPr="000014A7">
              <w:rPr>
                <w:rFonts w:ascii="Arial Mäori" w:eastAsia="Times New Roman" w:hAnsi="Arial Mäori"/>
                <w:b/>
                <w:bCs/>
                <w:sz w:val="20"/>
                <w:szCs w:val="20"/>
                <w:lang w:eastAsia="en-NZ"/>
              </w:rPr>
              <w:t>17</w:t>
            </w:r>
          </w:p>
        </w:tc>
        <w:tc>
          <w:tcPr>
            <w:tcW w:w="1388" w:type="dxa"/>
            <w:tcBorders>
              <w:left w:val="single" w:sz="4" w:space="0" w:color="auto"/>
              <w:right w:val="single" w:sz="4" w:space="0" w:color="auto"/>
            </w:tcBorders>
            <w:shd w:val="clear" w:color="000000" w:fill="D9D9D9"/>
            <w:vAlign w:val="center"/>
            <w:hideMark/>
          </w:tcPr>
          <w:p w:rsidR="002B103F" w:rsidRPr="000014A7" w:rsidRDefault="002B103F" w:rsidP="002B103F">
            <w:pPr>
              <w:spacing w:after="0" w:line="240" w:lineRule="auto"/>
              <w:jc w:val="center"/>
              <w:rPr>
                <w:rFonts w:ascii="Arial Mäori" w:eastAsia="Times New Roman" w:hAnsi="Arial Mäori"/>
                <w:b/>
                <w:bCs/>
                <w:sz w:val="20"/>
                <w:szCs w:val="20"/>
                <w:lang w:eastAsia="en-NZ"/>
              </w:rPr>
            </w:pPr>
            <w:r w:rsidRPr="000014A7">
              <w:rPr>
                <w:rFonts w:ascii="Arial Mäori" w:eastAsia="Times New Roman" w:hAnsi="Arial Mäori"/>
                <w:b/>
                <w:bCs/>
                <w:sz w:val="20"/>
                <w:szCs w:val="20"/>
                <w:lang w:eastAsia="en-NZ"/>
              </w:rPr>
              <w:t>5</w:t>
            </w:r>
          </w:p>
        </w:tc>
        <w:tc>
          <w:tcPr>
            <w:tcW w:w="1417" w:type="dxa"/>
            <w:tcBorders>
              <w:left w:val="single" w:sz="4" w:space="0" w:color="auto"/>
              <w:right w:val="single" w:sz="4" w:space="0" w:color="auto"/>
            </w:tcBorders>
            <w:shd w:val="clear" w:color="000000" w:fill="D9D9D9"/>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29.4%</w:t>
            </w:r>
          </w:p>
        </w:tc>
      </w:tr>
      <w:tr w:rsidR="002B103F" w:rsidRPr="000014A7" w:rsidTr="002B103F">
        <w:trPr>
          <w:trHeight w:val="300"/>
        </w:trPr>
        <w:tc>
          <w:tcPr>
            <w:tcW w:w="706" w:type="dxa"/>
            <w:tcBorders>
              <w:left w:val="single" w:sz="4" w:space="0" w:color="auto"/>
              <w:bottom w:val="nil"/>
              <w:right w:val="single" w:sz="4" w:space="0" w:color="auto"/>
            </w:tcBorders>
            <w:shd w:val="clear" w:color="auto" w:fill="auto"/>
            <w:noWrap/>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39</w:t>
            </w:r>
          </w:p>
        </w:tc>
        <w:tc>
          <w:tcPr>
            <w:tcW w:w="3704" w:type="dxa"/>
            <w:tcBorders>
              <w:left w:val="single" w:sz="4" w:space="0" w:color="auto"/>
              <w:bottom w:val="nil"/>
              <w:right w:val="single" w:sz="4" w:space="0" w:color="auto"/>
            </w:tcBorders>
            <w:shd w:val="clear" w:color="auto" w:fill="auto"/>
            <w:vAlign w:val="center"/>
            <w:hideMark/>
          </w:tcPr>
          <w:p w:rsidR="002B103F" w:rsidRPr="000014A7" w:rsidRDefault="002B103F" w:rsidP="002B103F">
            <w:pPr>
              <w:spacing w:after="0" w:line="240" w:lineRule="auto"/>
              <w:rPr>
                <w:rFonts w:eastAsia="Times New Roman" w:cs="Arial"/>
                <w:b/>
                <w:bCs/>
                <w:sz w:val="20"/>
                <w:szCs w:val="20"/>
                <w:lang w:eastAsia="en-NZ"/>
              </w:rPr>
            </w:pPr>
            <w:r w:rsidRPr="000014A7">
              <w:rPr>
                <w:rFonts w:eastAsia="Times New Roman" w:cs="Arial"/>
                <w:b/>
                <w:bCs/>
                <w:sz w:val="20"/>
                <w:szCs w:val="20"/>
                <w:lang w:eastAsia="en-NZ"/>
              </w:rPr>
              <w:t>Minister of Local Government</w:t>
            </w:r>
          </w:p>
        </w:tc>
        <w:tc>
          <w:tcPr>
            <w:tcW w:w="1134" w:type="dxa"/>
            <w:tcBorders>
              <w:left w:val="single" w:sz="4" w:space="0" w:color="auto"/>
              <w:bottom w:val="nil"/>
              <w:right w:val="single" w:sz="4" w:space="0" w:color="auto"/>
            </w:tcBorders>
            <w:shd w:val="clear" w:color="auto" w:fill="auto"/>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2</w:t>
            </w:r>
          </w:p>
        </w:tc>
        <w:tc>
          <w:tcPr>
            <w:tcW w:w="1305" w:type="dxa"/>
            <w:tcBorders>
              <w:left w:val="single" w:sz="4" w:space="0" w:color="auto"/>
              <w:bottom w:val="nil"/>
              <w:right w:val="single" w:sz="4" w:space="0" w:color="auto"/>
            </w:tcBorders>
            <w:shd w:val="clear" w:color="auto" w:fill="auto"/>
            <w:vAlign w:val="center"/>
            <w:hideMark/>
          </w:tcPr>
          <w:p w:rsidR="002B103F" w:rsidRPr="000014A7" w:rsidRDefault="002B103F" w:rsidP="002B103F">
            <w:pPr>
              <w:spacing w:after="0" w:line="240" w:lineRule="auto"/>
              <w:jc w:val="center"/>
              <w:rPr>
                <w:rFonts w:ascii="Arial Mäori" w:eastAsia="Times New Roman" w:hAnsi="Arial Mäori"/>
                <w:b/>
                <w:bCs/>
                <w:sz w:val="20"/>
                <w:szCs w:val="20"/>
                <w:lang w:eastAsia="en-NZ"/>
              </w:rPr>
            </w:pPr>
            <w:r w:rsidRPr="000014A7">
              <w:rPr>
                <w:rFonts w:ascii="Arial Mäori" w:eastAsia="Times New Roman" w:hAnsi="Arial Mäori"/>
                <w:b/>
                <w:bCs/>
                <w:sz w:val="20"/>
                <w:szCs w:val="20"/>
                <w:lang w:eastAsia="en-NZ"/>
              </w:rPr>
              <w:t>8</w:t>
            </w:r>
          </w:p>
        </w:tc>
        <w:tc>
          <w:tcPr>
            <w:tcW w:w="1388" w:type="dxa"/>
            <w:tcBorders>
              <w:left w:val="single" w:sz="4" w:space="0" w:color="auto"/>
              <w:bottom w:val="nil"/>
              <w:right w:val="single" w:sz="4" w:space="0" w:color="auto"/>
            </w:tcBorders>
            <w:shd w:val="clear" w:color="auto" w:fill="auto"/>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2</w:t>
            </w:r>
          </w:p>
        </w:tc>
        <w:tc>
          <w:tcPr>
            <w:tcW w:w="1417" w:type="dxa"/>
            <w:tcBorders>
              <w:left w:val="single" w:sz="4" w:space="0" w:color="auto"/>
              <w:bottom w:val="nil"/>
              <w:right w:val="single" w:sz="4" w:space="0" w:color="auto"/>
            </w:tcBorders>
            <w:shd w:val="clear" w:color="auto" w:fill="auto"/>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25.0%</w:t>
            </w:r>
          </w:p>
        </w:tc>
      </w:tr>
      <w:tr w:rsidR="002B103F" w:rsidRPr="000014A7" w:rsidTr="002B103F">
        <w:trPr>
          <w:trHeight w:val="300"/>
        </w:trPr>
        <w:tc>
          <w:tcPr>
            <w:tcW w:w="706" w:type="dxa"/>
            <w:tcBorders>
              <w:top w:val="nil"/>
              <w:left w:val="single" w:sz="4" w:space="0" w:color="auto"/>
              <w:bottom w:val="nil"/>
              <w:right w:val="single" w:sz="4" w:space="0" w:color="auto"/>
            </w:tcBorders>
            <w:shd w:val="clear" w:color="000000" w:fill="D9D9D9"/>
            <w:noWrap/>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 </w:t>
            </w:r>
          </w:p>
        </w:tc>
        <w:tc>
          <w:tcPr>
            <w:tcW w:w="3704" w:type="dxa"/>
            <w:tcBorders>
              <w:top w:val="nil"/>
              <w:left w:val="single" w:sz="4" w:space="0" w:color="auto"/>
              <w:bottom w:val="nil"/>
              <w:right w:val="single" w:sz="4" w:space="0" w:color="auto"/>
            </w:tcBorders>
            <w:shd w:val="clear" w:color="000000" w:fill="D9D9D9"/>
            <w:vAlign w:val="center"/>
            <w:hideMark/>
          </w:tcPr>
          <w:p w:rsidR="002B103F" w:rsidRPr="000014A7" w:rsidRDefault="002B103F" w:rsidP="002B103F">
            <w:pPr>
              <w:spacing w:after="0" w:line="240" w:lineRule="auto"/>
              <w:rPr>
                <w:rFonts w:eastAsia="Times New Roman" w:cs="Arial"/>
                <w:b/>
                <w:bCs/>
                <w:sz w:val="20"/>
                <w:szCs w:val="20"/>
                <w:lang w:eastAsia="en-NZ"/>
              </w:rPr>
            </w:pPr>
            <w:r w:rsidRPr="000014A7">
              <w:rPr>
                <w:rFonts w:eastAsia="Times New Roman" w:cs="Arial"/>
                <w:b/>
                <w:bCs/>
                <w:sz w:val="20"/>
                <w:szCs w:val="20"/>
                <w:lang w:eastAsia="en-NZ"/>
              </w:rPr>
              <w:t>Minister for Racing</w:t>
            </w:r>
          </w:p>
        </w:tc>
        <w:tc>
          <w:tcPr>
            <w:tcW w:w="1134" w:type="dxa"/>
            <w:tcBorders>
              <w:top w:val="nil"/>
              <w:left w:val="single" w:sz="4" w:space="0" w:color="auto"/>
              <w:bottom w:val="nil"/>
              <w:right w:val="single" w:sz="4" w:space="0" w:color="auto"/>
            </w:tcBorders>
            <w:shd w:val="clear" w:color="000000" w:fill="D9D9D9"/>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2</w:t>
            </w:r>
          </w:p>
        </w:tc>
        <w:tc>
          <w:tcPr>
            <w:tcW w:w="1305" w:type="dxa"/>
            <w:tcBorders>
              <w:top w:val="nil"/>
              <w:left w:val="single" w:sz="4" w:space="0" w:color="auto"/>
              <w:bottom w:val="nil"/>
              <w:right w:val="single" w:sz="4" w:space="0" w:color="auto"/>
            </w:tcBorders>
            <w:shd w:val="clear" w:color="000000" w:fill="D9D9D9"/>
            <w:vAlign w:val="center"/>
            <w:hideMark/>
          </w:tcPr>
          <w:p w:rsidR="002B103F" w:rsidRPr="000014A7" w:rsidRDefault="002B103F" w:rsidP="002B103F">
            <w:pPr>
              <w:spacing w:after="0" w:line="240" w:lineRule="auto"/>
              <w:jc w:val="center"/>
              <w:rPr>
                <w:rFonts w:ascii="Arial Mäori" w:eastAsia="Times New Roman" w:hAnsi="Arial Mäori"/>
                <w:b/>
                <w:bCs/>
                <w:sz w:val="20"/>
                <w:szCs w:val="20"/>
                <w:lang w:eastAsia="en-NZ"/>
              </w:rPr>
            </w:pPr>
            <w:r w:rsidRPr="000014A7">
              <w:rPr>
                <w:rFonts w:ascii="Arial Mäori" w:eastAsia="Times New Roman" w:hAnsi="Arial Mäori"/>
                <w:b/>
                <w:bCs/>
                <w:sz w:val="20"/>
                <w:szCs w:val="20"/>
                <w:lang w:eastAsia="en-NZ"/>
              </w:rPr>
              <w:t>8</w:t>
            </w:r>
          </w:p>
        </w:tc>
        <w:tc>
          <w:tcPr>
            <w:tcW w:w="1388" w:type="dxa"/>
            <w:tcBorders>
              <w:top w:val="nil"/>
              <w:left w:val="single" w:sz="4" w:space="0" w:color="auto"/>
              <w:bottom w:val="nil"/>
              <w:right w:val="single" w:sz="4" w:space="0" w:color="auto"/>
            </w:tcBorders>
            <w:shd w:val="clear" w:color="000000" w:fill="D9D9D9"/>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2</w:t>
            </w:r>
          </w:p>
        </w:tc>
        <w:tc>
          <w:tcPr>
            <w:tcW w:w="1417" w:type="dxa"/>
            <w:tcBorders>
              <w:top w:val="nil"/>
              <w:left w:val="single" w:sz="4" w:space="0" w:color="auto"/>
              <w:bottom w:val="nil"/>
              <w:right w:val="single" w:sz="4" w:space="0" w:color="auto"/>
            </w:tcBorders>
            <w:shd w:val="clear" w:color="000000" w:fill="D9D9D9"/>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25.0%</w:t>
            </w:r>
          </w:p>
        </w:tc>
      </w:tr>
      <w:tr w:rsidR="002B103F" w:rsidRPr="000014A7" w:rsidTr="002B103F">
        <w:trPr>
          <w:trHeight w:val="510"/>
        </w:trPr>
        <w:tc>
          <w:tcPr>
            <w:tcW w:w="706" w:type="dxa"/>
            <w:tcBorders>
              <w:top w:val="nil"/>
              <w:left w:val="single" w:sz="4" w:space="0" w:color="auto"/>
              <w:bottom w:val="nil"/>
              <w:right w:val="single" w:sz="4" w:space="0" w:color="auto"/>
            </w:tcBorders>
            <w:shd w:val="clear" w:color="auto" w:fill="auto"/>
            <w:noWrap/>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 </w:t>
            </w:r>
          </w:p>
        </w:tc>
        <w:tc>
          <w:tcPr>
            <w:tcW w:w="3704" w:type="dxa"/>
            <w:tcBorders>
              <w:top w:val="nil"/>
              <w:left w:val="single" w:sz="4" w:space="0" w:color="auto"/>
              <w:bottom w:val="nil"/>
              <w:right w:val="single" w:sz="4" w:space="0" w:color="auto"/>
            </w:tcBorders>
            <w:shd w:val="clear" w:color="auto" w:fill="auto"/>
            <w:vAlign w:val="center"/>
            <w:hideMark/>
          </w:tcPr>
          <w:p w:rsidR="002B103F" w:rsidRPr="000014A7" w:rsidRDefault="002B103F" w:rsidP="002B103F">
            <w:pPr>
              <w:spacing w:after="0" w:line="240" w:lineRule="auto"/>
              <w:rPr>
                <w:rFonts w:eastAsia="Times New Roman" w:cs="Arial"/>
                <w:b/>
                <w:bCs/>
                <w:sz w:val="20"/>
                <w:szCs w:val="20"/>
                <w:lang w:eastAsia="en-NZ"/>
              </w:rPr>
            </w:pPr>
            <w:r w:rsidRPr="000014A7">
              <w:rPr>
                <w:rFonts w:eastAsia="Times New Roman" w:cs="Arial"/>
                <w:b/>
                <w:bCs/>
                <w:sz w:val="20"/>
                <w:szCs w:val="20"/>
                <w:lang w:eastAsia="en-NZ"/>
              </w:rPr>
              <w:t>Minister Responsible for the Earthquake Commission</w:t>
            </w:r>
          </w:p>
        </w:tc>
        <w:tc>
          <w:tcPr>
            <w:tcW w:w="1134" w:type="dxa"/>
            <w:tcBorders>
              <w:top w:val="nil"/>
              <w:left w:val="single" w:sz="4" w:space="0" w:color="auto"/>
              <w:bottom w:val="nil"/>
              <w:right w:val="single" w:sz="4" w:space="0" w:color="auto"/>
            </w:tcBorders>
            <w:shd w:val="clear" w:color="auto" w:fill="auto"/>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1</w:t>
            </w:r>
          </w:p>
        </w:tc>
        <w:tc>
          <w:tcPr>
            <w:tcW w:w="1305" w:type="dxa"/>
            <w:tcBorders>
              <w:top w:val="nil"/>
              <w:left w:val="single" w:sz="4" w:space="0" w:color="auto"/>
              <w:bottom w:val="nil"/>
              <w:right w:val="single" w:sz="4" w:space="0" w:color="auto"/>
            </w:tcBorders>
            <w:shd w:val="clear" w:color="auto" w:fill="auto"/>
            <w:vAlign w:val="center"/>
            <w:hideMark/>
          </w:tcPr>
          <w:p w:rsidR="002B103F" w:rsidRPr="000014A7" w:rsidRDefault="002B103F" w:rsidP="002B103F">
            <w:pPr>
              <w:spacing w:after="0" w:line="240" w:lineRule="auto"/>
              <w:jc w:val="center"/>
              <w:rPr>
                <w:rFonts w:ascii="Arial Mäori" w:eastAsia="Times New Roman" w:hAnsi="Arial Mäori"/>
                <w:b/>
                <w:bCs/>
                <w:sz w:val="20"/>
                <w:szCs w:val="20"/>
                <w:lang w:eastAsia="en-NZ"/>
              </w:rPr>
            </w:pPr>
            <w:r w:rsidRPr="000014A7">
              <w:rPr>
                <w:rFonts w:ascii="Arial Mäori" w:eastAsia="Times New Roman" w:hAnsi="Arial Mäori"/>
                <w:b/>
                <w:bCs/>
                <w:sz w:val="20"/>
                <w:szCs w:val="20"/>
                <w:lang w:eastAsia="en-NZ"/>
              </w:rPr>
              <w:t>8</w:t>
            </w:r>
          </w:p>
        </w:tc>
        <w:tc>
          <w:tcPr>
            <w:tcW w:w="1388" w:type="dxa"/>
            <w:tcBorders>
              <w:top w:val="nil"/>
              <w:left w:val="single" w:sz="4" w:space="0" w:color="auto"/>
              <w:bottom w:val="nil"/>
              <w:right w:val="single" w:sz="4" w:space="0" w:color="auto"/>
            </w:tcBorders>
            <w:shd w:val="clear" w:color="auto" w:fill="auto"/>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2</w:t>
            </w:r>
          </w:p>
        </w:tc>
        <w:tc>
          <w:tcPr>
            <w:tcW w:w="1417" w:type="dxa"/>
            <w:tcBorders>
              <w:top w:val="nil"/>
              <w:left w:val="single" w:sz="4" w:space="0" w:color="auto"/>
              <w:bottom w:val="nil"/>
              <w:right w:val="single" w:sz="4" w:space="0" w:color="auto"/>
            </w:tcBorders>
            <w:shd w:val="clear" w:color="auto" w:fill="auto"/>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25.0%</w:t>
            </w:r>
          </w:p>
        </w:tc>
      </w:tr>
      <w:tr w:rsidR="002B103F" w:rsidRPr="000014A7" w:rsidTr="002B103F">
        <w:trPr>
          <w:trHeight w:val="300"/>
        </w:trPr>
        <w:tc>
          <w:tcPr>
            <w:tcW w:w="706" w:type="dxa"/>
            <w:tcBorders>
              <w:top w:val="nil"/>
              <w:left w:val="single" w:sz="4" w:space="0" w:color="auto"/>
              <w:bottom w:val="nil"/>
              <w:right w:val="single" w:sz="4" w:space="0" w:color="auto"/>
            </w:tcBorders>
            <w:shd w:val="clear" w:color="000000" w:fill="D9D9D9"/>
            <w:noWrap/>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 </w:t>
            </w:r>
          </w:p>
        </w:tc>
        <w:tc>
          <w:tcPr>
            <w:tcW w:w="3704" w:type="dxa"/>
            <w:tcBorders>
              <w:top w:val="nil"/>
              <w:left w:val="single" w:sz="4" w:space="0" w:color="auto"/>
              <w:bottom w:val="nil"/>
              <w:right w:val="single" w:sz="4" w:space="0" w:color="auto"/>
            </w:tcBorders>
            <w:shd w:val="clear" w:color="000000" w:fill="D9D9D9"/>
            <w:vAlign w:val="center"/>
            <w:hideMark/>
          </w:tcPr>
          <w:p w:rsidR="002B103F" w:rsidRPr="000014A7" w:rsidRDefault="002B103F" w:rsidP="002B103F">
            <w:pPr>
              <w:spacing w:after="0" w:line="240" w:lineRule="auto"/>
              <w:rPr>
                <w:rFonts w:eastAsia="Times New Roman" w:cs="Arial"/>
                <w:b/>
                <w:bCs/>
                <w:sz w:val="20"/>
                <w:szCs w:val="20"/>
                <w:lang w:eastAsia="en-NZ"/>
              </w:rPr>
            </w:pPr>
            <w:r w:rsidRPr="000014A7">
              <w:rPr>
                <w:rFonts w:eastAsia="Times New Roman" w:cs="Arial"/>
                <w:b/>
                <w:bCs/>
                <w:sz w:val="20"/>
                <w:szCs w:val="20"/>
                <w:lang w:eastAsia="en-NZ"/>
              </w:rPr>
              <w:t>Minister Responsible for HNZC</w:t>
            </w:r>
          </w:p>
        </w:tc>
        <w:tc>
          <w:tcPr>
            <w:tcW w:w="1134" w:type="dxa"/>
            <w:tcBorders>
              <w:top w:val="nil"/>
              <w:left w:val="single" w:sz="4" w:space="0" w:color="auto"/>
              <w:bottom w:val="nil"/>
              <w:right w:val="single" w:sz="4" w:space="0" w:color="auto"/>
            </w:tcBorders>
            <w:shd w:val="clear" w:color="000000" w:fill="D9D9D9"/>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1</w:t>
            </w:r>
          </w:p>
        </w:tc>
        <w:tc>
          <w:tcPr>
            <w:tcW w:w="1305" w:type="dxa"/>
            <w:tcBorders>
              <w:top w:val="nil"/>
              <w:left w:val="single" w:sz="4" w:space="0" w:color="auto"/>
              <w:bottom w:val="nil"/>
              <w:right w:val="single" w:sz="4" w:space="0" w:color="auto"/>
            </w:tcBorders>
            <w:shd w:val="clear" w:color="000000" w:fill="D9D9D9"/>
            <w:vAlign w:val="center"/>
            <w:hideMark/>
          </w:tcPr>
          <w:p w:rsidR="002B103F" w:rsidRPr="000014A7" w:rsidRDefault="002B103F" w:rsidP="002B103F">
            <w:pPr>
              <w:spacing w:after="0" w:line="240" w:lineRule="auto"/>
              <w:jc w:val="center"/>
              <w:rPr>
                <w:rFonts w:ascii="Arial Mäori" w:eastAsia="Times New Roman" w:hAnsi="Arial Mäori"/>
                <w:b/>
                <w:bCs/>
                <w:sz w:val="20"/>
                <w:szCs w:val="20"/>
                <w:lang w:eastAsia="en-NZ"/>
              </w:rPr>
            </w:pPr>
            <w:r w:rsidRPr="000014A7">
              <w:rPr>
                <w:rFonts w:ascii="Arial Mäori" w:eastAsia="Times New Roman" w:hAnsi="Arial Mäori"/>
                <w:b/>
                <w:bCs/>
                <w:sz w:val="20"/>
                <w:szCs w:val="20"/>
                <w:lang w:eastAsia="en-NZ"/>
              </w:rPr>
              <w:t>8</w:t>
            </w:r>
          </w:p>
        </w:tc>
        <w:tc>
          <w:tcPr>
            <w:tcW w:w="1388" w:type="dxa"/>
            <w:tcBorders>
              <w:top w:val="nil"/>
              <w:left w:val="single" w:sz="4" w:space="0" w:color="auto"/>
              <w:bottom w:val="nil"/>
              <w:right w:val="single" w:sz="4" w:space="0" w:color="auto"/>
            </w:tcBorders>
            <w:shd w:val="clear" w:color="000000" w:fill="D9D9D9"/>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2</w:t>
            </w:r>
          </w:p>
        </w:tc>
        <w:tc>
          <w:tcPr>
            <w:tcW w:w="1417" w:type="dxa"/>
            <w:tcBorders>
              <w:top w:val="nil"/>
              <w:left w:val="single" w:sz="4" w:space="0" w:color="auto"/>
              <w:bottom w:val="nil"/>
              <w:right w:val="single" w:sz="4" w:space="0" w:color="auto"/>
            </w:tcBorders>
            <w:shd w:val="clear" w:color="000000" w:fill="D9D9D9"/>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25.0%</w:t>
            </w:r>
          </w:p>
        </w:tc>
      </w:tr>
      <w:tr w:rsidR="002B103F" w:rsidRPr="000014A7" w:rsidTr="002B103F">
        <w:trPr>
          <w:trHeight w:val="300"/>
        </w:trPr>
        <w:tc>
          <w:tcPr>
            <w:tcW w:w="706" w:type="dxa"/>
            <w:tcBorders>
              <w:top w:val="nil"/>
              <w:left w:val="single" w:sz="4" w:space="0" w:color="auto"/>
              <w:bottom w:val="nil"/>
              <w:right w:val="single" w:sz="4" w:space="0" w:color="auto"/>
            </w:tcBorders>
            <w:shd w:val="clear" w:color="auto" w:fill="auto"/>
            <w:noWrap/>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 </w:t>
            </w:r>
          </w:p>
        </w:tc>
        <w:tc>
          <w:tcPr>
            <w:tcW w:w="3704" w:type="dxa"/>
            <w:tcBorders>
              <w:top w:val="nil"/>
              <w:left w:val="single" w:sz="4" w:space="0" w:color="auto"/>
              <w:bottom w:val="nil"/>
              <w:right w:val="single" w:sz="4" w:space="0" w:color="auto"/>
            </w:tcBorders>
            <w:shd w:val="clear" w:color="auto" w:fill="auto"/>
            <w:vAlign w:val="center"/>
            <w:hideMark/>
          </w:tcPr>
          <w:p w:rsidR="002B103F" w:rsidRPr="000014A7" w:rsidRDefault="002B103F" w:rsidP="002B103F">
            <w:pPr>
              <w:spacing w:after="0" w:line="240" w:lineRule="auto"/>
              <w:rPr>
                <w:rFonts w:eastAsia="Times New Roman" w:cs="Arial"/>
                <w:b/>
                <w:bCs/>
                <w:sz w:val="20"/>
                <w:szCs w:val="20"/>
                <w:lang w:eastAsia="en-NZ"/>
              </w:rPr>
            </w:pPr>
            <w:r w:rsidRPr="000014A7">
              <w:rPr>
                <w:rFonts w:eastAsia="Times New Roman" w:cs="Arial"/>
                <w:b/>
                <w:bCs/>
                <w:sz w:val="20"/>
                <w:szCs w:val="20"/>
                <w:lang w:eastAsia="en-NZ"/>
              </w:rPr>
              <w:t>Minister of Corrections</w:t>
            </w:r>
          </w:p>
        </w:tc>
        <w:tc>
          <w:tcPr>
            <w:tcW w:w="1134" w:type="dxa"/>
            <w:tcBorders>
              <w:top w:val="nil"/>
              <w:left w:val="single" w:sz="4" w:space="0" w:color="auto"/>
              <w:bottom w:val="nil"/>
              <w:right w:val="single" w:sz="4" w:space="0" w:color="auto"/>
            </w:tcBorders>
            <w:shd w:val="clear" w:color="auto" w:fill="auto"/>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2</w:t>
            </w:r>
          </w:p>
        </w:tc>
        <w:tc>
          <w:tcPr>
            <w:tcW w:w="1305" w:type="dxa"/>
            <w:tcBorders>
              <w:top w:val="nil"/>
              <w:left w:val="single" w:sz="4" w:space="0" w:color="auto"/>
              <w:bottom w:val="nil"/>
              <w:right w:val="single" w:sz="4" w:space="0" w:color="auto"/>
            </w:tcBorders>
            <w:shd w:val="clear" w:color="auto" w:fill="auto"/>
            <w:vAlign w:val="center"/>
            <w:hideMark/>
          </w:tcPr>
          <w:p w:rsidR="002B103F" w:rsidRPr="000014A7" w:rsidRDefault="002B103F" w:rsidP="002B103F">
            <w:pPr>
              <w:spacing w:after="0" w:line="240" w:lineRule="auto"/>
              <w:jc w:val="center"/>
              <w:rPr>
                <w:rFonts w:ascii="Arial Mäori" w:eastAsia="Times New Roman" w:hAnsi="Arial Mäori"/>
                <w:b/>
                <w:bCs/>
                <w:sz w:val="20"/>
                <w:szCs w:val="20"/>
                <w:lang w:eastAsia="en-NZ"/>
              </w:rPr>
            </w:pPr>
            <w:r w:rsidRPr="000014A7">
              <w:rPr>
                <w:rFonts w:ascii="Arial Mäori" w:eastAsia="Times New Roman" w:hAnsi="Arial Mäori"/>
                <w:b/>
                <w:bCs/>
                <w:sz w:val="20"/>
                <w:szCs w:val="20"/>
                <w:lang w:eastAsia="en-NZ"/>
              </w:rPr>
              <w:t>4</w:t>
            </w:r>
          </w:p>
        </w:tc>
        <w:tc>
          <w:tcPr>
            <w:tcW w:w="1388" w:type="dxa"/>
            <w:tcBorders>
              <w:top w:val="nil"/>
              <w:left w:val="single" w:sz="4" w:space="0" w:color="auto"/>
              <w:bottom w:val="nil"/>
              <w:right w:val="single" w:sz="4" w:space="0" w:color="auto"/>
            </w:tcBorders>
            <w:shd w:val="clear" w:color="auto" w:fill="auto"/>
            <w:vAlign w:val="center"/>
            <w:hideMark/>
          </w:tcPr>
          <w:p w:rsidR="002B103F" w:rsidRPr="000014A7" w:rsidRDefault="002B103F" w:rsidP="002B103F">
            <w:pPr>
              <w:spacing w:after="0" w:line="240" w:lineRule="auto"/>
              <w:jc w:val="center"/>
              <w:rPr>
                <w:rFonts w:ascii="Arial Mäori" w:eastAsia="Times New Roman" w:hAnsi="Arial Mäori"/>
                <w:b/>
                <w:bCs/>
                <w:sz w:val="20"/>
                <w:szCs w:val="20"/>
                <w:lang w:eastAsia="en-NZ"/>
              </w:rPr>
            </w:pPr>
            <w:r w:rsidRPr="000014A7">
              <w:rPr>
                <w:rFonts w:ascii="Arial Mäori" w:eastAsia="Times New Roman" w:hAnsi="Arial Mäori"/>
                <w:b/>
                <w:bCs/>
                <w:sz w:val="20"/>
                <w:szCs w:val="20"/>
                <w:lang w:eastAsia="en-NZ"/>
              </w:rPr>
              <w:t>1</w:t>
            </w:r>
          </w:p>
        </w:tc>
        <w:tc>
          <w:tcPr>
            <w:tcW w:w="1417" w:type="dxa"/>
            <w:tcBorders>
              <w:top w:val="nil"/>
              <w:left w:val="single" w:sz="4" w:space="0" w:color="auto"/>
              <w:bottom w:val="nil"/>
              <w:right w:val="single" w:sz="4" w:space="0" w:color="auto"/>
            </w:tcBorders>
            <w:shd w:val="clear" w:color="auto" w:fill="auto"/>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25.0%</w:t>
            </w:r>
          </w:p>
        </w:tc>
      </w:tr>
      <w:tr w:rsidR="002B103F" w:rsidRPr="000014A7" w:rsidTr="002B103F">
        <w:trPr>
          <w:trHeight w:val="300"/>
        </w:trPr>
        <w:tc>
          <w:tcPr>
            <w:tcW w:w="706" w:type="dxa"/>
            <w:tcBorders>
              <w:top w:val="nil"/>
              <w:left w:val="single" w:sz="4" w:space="0" w:color="auto"/>
              <w:bottom w:val="nil"/>
              <w:right w:val="single" w:sz="4" w:space="0" w:color="auto"/>
            </w:tcBorders>
            <w:shd w:val="clear" w:color="000000" w:fill="D9D9D9"/>
            <w:noWrap/>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44</w:t>
            </w:r>
          </w:p>
        </w:tc>
        <w:tc>
          <w:tcPr>
            <w:tcW w:w="3704" w:type="dxa"/>
            <w:tcBorders>
              <w:top w:val="nil"/>
              <w:left w:val="single" w:sz="4" w:space="0" w:color="auto"/>
              <w:bottom w:val="nil"/>
              <w:right w:val="single" w:sz="4" w:space="0" w:color="auto"/>
            </w:tcBorders>
            <w:shd w:val="clear" w:color="000000" w:fill="D9D9D9"/>
            <w:vAlign w:val="center"/>
            <w:hideMark/>
          </w:tcPr>
          <w:p w:rsidR="002B103F" w:rsidRPr="000014A7" w:rsidRDefault="002B103F" w:rsidP="002B103F">
            <w:pPr>
              <w:spacing w:after="0" w:line="240" w:lineRule="auto"/>
              <w:rPr>
                <w:rFonts w:eastAsia="Times New Roman" w:cs="Arial"/>
                <w:b/>
                <w:bCs/>
                <w:sz w:val="20"/>
                <w:szCs w:val="20"/>
                <w:lang w:eastAsia="en-NZ"/>
              </w:rPr>
            </w:pPr>
            <w:r w:rsidRPr="000014A7">
              <w:rPr>
                <w:rFonts w:eastAsia="Times New Roman" w:cs="Arial"/>
                <w:b/>
                <w:bCs/>
                <w:sz w:val="20"/>
                <w:szCs w:val="20"/>
                <w:lang w:eastAsia="en-NZ"/>
              </w:rPr>
              <w:t>Minister for Building and Housing</w:t>
            </w:r>
          </w:p>
        </w:tc>
        <w:tc>
          <w:tcPr>
            <w:tcW w:w="1134" w:type="dxa"/>
            <w:tcBorders>
              <w:top w:val="nil"/>
              <w:left w:val="single" w:sz="4" w:space="0" w:color="auto"/>
              <w:bottom w:val="nil"/>
              <w:right w:val="single" w:sz="4" w:space="0" w:color="auto"/>
            </w:tcBorders>
            <w:shd w:val="clear" w:color="000000" w:fill="D9D9D9"/>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6</w:t>
            </w:r>
          </w:p>
        </w:tc>
        <w:tc>
          <w:tcPr>
            <w:tcW w:w="1305" w:type="dxa"/>
            <w:tcBorders>
              <w:top w:val="nil"/>
              <w:left w:val="single" w:sz="4" w:space="0" w:color="auto"/>
              <w:bottom w:val="nil"/>
              <w:right w:val="single" w:sz="4" w:space="0" w:color="auto"/>
            </w:tcBorders>
            <w:shd w:val="clear" w:color="000000" w:fill="D9D9D9"/>
            <w:vAlign w:val="center"/>
            <w:hideMark/>
          </w:tcPr>
          <w:p w:rsidR="002B103F" w:rsidRPr="000014A7" w:rsidRDefault="002B103F" w:rsidP="002B103F">
            <w:pPr>
              <w:spacing w:after="0" w:line="240" w:lineRule="auto"/>
              <w:jc w:val="center"/>
              <w:rPr>
                <w:rFonts w:ascii="Arial Mäori" w:eastAsia="Times New Roman" w:hAnsi="Arial Mäori"/>
                <w:b/>
                <w:bCs/>
                <w:sz w:val="20"/>
                <w:szCs w:val="20"/>
                <w:lang w:eastAsia="en-NZ"/>
              </w:rPr>
            </w:pPr>
            <w:r w:rsidRPr="000014A7">
              <w:rPr>
                <w:rFonts w:ascii="Arial Mäori" w:eastAsia="Times New Roman" w:hAnsi="Arial Mäori"/>
                <w:b/>
                <w:bCs/>
                <w:sz w:val="20"/>
                <w:szCs w:val="20"/>
                <w:lang w:eastAsia="en-NZ"/>
              </w:rPr>
              <w:t>47</w:t>
            </w:r>
          </w:p>
        </w:tc>
        <w:tc>
          <w:tcPr>
            <w:tcW w:w="1388" w:type="dxa"/>
            <w:tcBorders>
              <w:top w:val="nil"/>
              <w:left w:val="single" w:sz="4" w:space="0" w:color="auto"/>
              <w:bottom w:val="nil"/>
              <w:right w:val="single" w:sz="4" w:space="0" w:color="auto"/>
            </w:tcBorders>
            <w:shd w:val="clear" w:color="000000" w:fill="D9D9D9"/>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11</w:t>
            </w:r>
          </w:p>
        </w:tc>
        <w:tc>
          <w:tcPr>
            <w:tcW w:w="1417" w:type="dxa"/>
            <w:tcBorders>
              <w:top w:val="nil"/>
              <w:left w:val="single" w:sz="4" w:space="0" w:color="auto"/>
              <w:bottom w:val="nil"/>
              <w:right w:val="single" w:sz="4" w:space="0" w:color="auto"/>
            </w:tcBorders>
            <w:shd w:val="clear" w:color="000000" w:fill="D9D9D9"/>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23.4%</w:t>
            </w:r>
          </w:p>
        </w:tc>
      </w:tr>
      <w:tr w:rsidR="002B103F" w:rsidRPr="000014A7" w:rsidTr="002B103F">
        <w:trPr>
          <w:trHeight w:val="300"/>
        </w:trPr>
        <w:tc>
          <w:tcPr>
            <w:tcW w:w="706" w:type="dxa"/>
            <w:tcBorders>
              <w:top w:val="nil"/>
              <w:left w:val="single" w:sz="4" w:space="0" w:color="auto"/>
              <w:bottom w:val="nil"/>
              <w:right w:val="single" w:sz="4" w:space="0" w:color="auto"/>
            </w:tcBorders>
            <w:shd w:val="clear" w:color="auto" w:fill="auto"/>
            <w:noWrap/>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45</w:t>
            </w:r>
          </w:p>
        </w:tc>
        <w:tc>
          <w:tcPr>
            <w:tcW w:w="3704" w:type="dxa"/>
            <w:tcBorders>
              <w:top w:val="nil"/>
              <w:left w:val="single" w:sz="4" w:space="0" w:color="auto"/>
              <w:bottom w:val="nil"/>
              <w:right w:val="single" w:sz="4" w:space="0" w:color="auto"/>
            </w:tcBorders>
            <w:shd w:val="clear" w:color="auto" w:fill="auto"/>
            <w:vAlign w:val="center"/>
            <w:hideMark/>
          </w:tcPr>
          <w:p w:rsidR="002B103F" w:rsidRPr="000014A7" w:rsidRDefault="002B103F" w:rsidP="002B103F">
            <w:pPr>
              <w:spacing w:after="0" w:line="240" w:lineRule="auto"/>
              <w:rPr>
                <w:rFonts w:eastAsia="Times New Roman" w:cs="Arial"/>
                <w:b/>
                <w:bCs/>
                <w:sz w:val="20"/>
                <w:szCs w:val="20"/>
                <w:lang w:eastAsia="en-NZ"/>
              </w:rPr>
            </w:pPr>
            <w:r w:rsidRPr="000014A7">
              <w:rPr>
                <w:rFonts w:eastAsia="Times New Roman" w:cs="Arial"/>
                <w:b/>
                <w:bCs/>
                <w:sz w:val="20"/>
                <w:szCs w:val="20"/>
                <w:lang w:eastAsia="en-NZ"/>
              </w:rPr>
              <w:t>Minister for Whānau Ora</w:t>
            </w:r>
          </w:p>
        </w:tc>
        <w:tc>
          <w:tcPr>
            <w:tcW w:w="1134" w:type="dxa"/>
            <w:tcBorders>
              <w:top w:val="nil"/>
              <w:left w:val="single" w:sz="4" w:space="0" w:color="auto"/>
              <w:bottom w:val="nil"/>
              <w:right w:val="single" w:sz="4" w:space="0" w:color="auto"/>
            </w:tcBorders>
            <w:shd w:val="clear" w:color="auto" w:fill="auto"/>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1</w:t>
            </w:r>
          </w:p>
        </w:tc>
        <w:tc>
          <w:tcPr>
            <w:tcW w:w="1305" w:type="dxa"/>
            <w:tcBorders>
              <w:top w:val="nil"/>
              <w:left w:val="single" w:sz="4" w:space="0" w:color="auto"/>
              <w:bottom w:val="nil"/>
              <w:right w:val="single" w:sz="4" w:space="0" w:color="auto"/>
            </w:tcBorders>
            <w:shd w:val="clear" w:color="auto" w:fill="auto"/>
            <w:vAlign w:val="center"/>
            <w:hideMark/>
          </w:tcPr>
          <w:p w:rsidR="002B103F" w:rsidRPr="000014A7" w:rsidRDefault="002B103F" w:rsidP="002B103F">
            <w:pPr>
              <w:spacing w:after="0" w:line="240" w:lineRule="auto"/>
              <w:jc w:val="center"/>
              <w:rPr>
                <w:rFonts w:ascii="Arial Mäori" w:eastAsia="Times New Roman" w:hAnsi="Arial Mäori"/>
                <w:b/>
                <w:bCs/>
                <w:sz w:val="20"/>
                <w:szCs w:val="20"/>
                <w:lang w:eastAsia="en-NZ"/>
              </w:rPr>
            </w:pPr>
            <w:r w:rsidRPr="000014A7">
              <w:rPr>
                <w:rFonts w:ascii="Arial Mäori" w:eastAsia="Times New Roman" w:hAnsi="Arial Mäori"/>
                <w:b/>
                <w:bCs/>
                <w:sz w:val="20"/>
                <w:szCs w:val="20"/>
                <w:lang w:eastAsia="en-NZ"/>
              </w:rPr>
              <w:t>5</w:t>
            </w:r>
          </w:p>
        </w:tc>
        <w:tc>
          <w:tcPr>
            <w:tcW w:w="1388" w:type="dxa"/>
            <w:tcBorders>
              <w:top w:val="nil"/>
              <w:left w:val="single" w:sz="4" w:space="0" w:color="auto"/>
              <w:bottom w:val="nil"/>
              <w:right w:val="single" w:sz="4" w:space="0" w:color="auto"/>
            </w:tcBorders>
            <w:shd w:val="clear" w:color="auto" w:fill="auto"/>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1</w:t>
            </w:r>
          </w:p>
        </w:tc>
        <w:tc>
          <w:tcPr>
            <w:tcW w:w="1417" w:type="dxa"/>
            <w:tcBorders>
              <w:top w:val="nil"/>
              <w:left w:val="single" w:sz="4" w:space="0" w:color="auto"/>
              <w:bottom w:val="nil"/>
              <w:right w:val="single" w:sz="4" w:space="0" w:color="auto"/>
            </w:tcBorders>
            <w:shd w:val="clear" w:color="auto" w:fill="auto"/>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20.0%</w:t>
            </w:r>
          </w:p>
        </w:tc>
      </w:tr>
      <w:tr w:rsidR="002B103F" w:rsidRPr="000014A7" w:rsidTr="002B103F">
        <w:trPr>
          <w:trHeight w:val="300"/>
        </w:trPr>
        <w:tc>
          <w:tcPr>
            <w:tcW w:w="706" w:type="dxa"/>
            <w:tcBorders>
              <w:top w:val="nil"/>
              <w:left w:val="single" w:sz="4" w:space="0" w:color="auto"/>
              <w:bottom w:val="nil"/>
              <w:right w:val="single" w:sz="4" w:space="0" w:color="auto"/>
            </w:tcBorders>
            <w:shd w:val="clear" w:color="000000" w:fill="D9D9D9"/>
            <w:noWrap/>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46</w:t>
            </w:r>
          </w:p>
        </w:tc>
        <w:tc>
          <w:tcPr>
            <w:tcW w:w="3704" w:type="dxa"/>
            <w:tcBorders>
              <w:top w:val="nil"/>
              <w:left w:val="single" w:sz="4" w:space="0" w:color="auto"/>
              <w:bottom w:val="nil"/>
              <w:right w:val="single" w:sz="4" w:space="0" w:color="auto"/>
            </w:tcBorders>
            <w:shd w:val="clear" w:color="000000" w:fill="D9D9D9"/>
            <w:vAlign w:val="center"/>
            <w:hideMark/>
          </w:tcPr>
          <w:p w:rsidR="002B103F" w:rsidRPr="000014A7" w:rsidRDefault="002B103F" w:rsidP="002B103F">
            <w:pPr>
              <w:spacing w:after="0" w:line="240" w:lineRule="auto"/>
              <w:rPr>
                <w:rFonts w:eastAsia="Times New Roman" w:cs="Arial"/>
                <w:b/>
                <w:bCs/>
                <w:sz w:val="20"/>
                <w:szCs w:val="20"/>
                <w:lang w:eastAsia="en-NZ"/>
              </w:rPr>
            </w:pPr>
            <w:r w:rsidRPr="000014A7">
              <w:rPr>
                <w:rFonts w:eastAsia="Times New Roman" w:cs="Arial"/>
                <w:b/>
                <w:bCs/>
                <w:sz w:val="20"/>
                <w:szCs w:val="20"/>
                <w:lang w:eastAsia="en-NZ"/>
              </w:rPr>
              <w:t>Minister of Transport</w:t>
            </w:r>
          </w:p>
        </w:tc>
        <w:tc>
          <w:tcPr>
            <w:tcW w:w="1134" w:type="dxa"/>
            <w:tcBorders>
              <w:top w:val="nil"/>
              <w:left w:val="single" w:sz="4" w:space="0" w:color="auto"/>
              <w:bottom w:val="nil"/>
              <w:right w:val="single" w:sz="4" w:space="0" w:color="auto"/>
            </w:tcBorders>
            <w:shd w:val="clear" w:color="000000" w:fill="D9D9D9"/>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7</w:t>
            </w:r>
          </w:p>
        </w:tc>
        <w:tc>
          <w:tcPr>
            <w:tcW w:w="1305" w:type="dxa"/>
            <w:tcBorders>
              <w:top w:val="nil"/>
              <w:left w:val="single" w:sz="4" w:space="0" w:color="auto"/>
              <w:bottom w:val="nil"/>
              <w:right w:val="single" w:sz="4" w:space="0" w:color="auto"/>
            </w:tcBorders>
            <w:shd w:val="clear" w:color="000000" w:fill="D9D9D9"/>
            <w:vAlign w:val="center"/>
            <w:hideMark/>
          </w:tcPr>
          <w:p w:rsidR="002B103F" w:rsidRPr="000014A7" w:rsidRDefault="002B103F" w:rsidP="002B103F">
            <w:pPr>
              <w:spacing w:after="0" w:line="240" w:lineRule="auto"/>
              <w:jc w:val="center"/>
              <w:rPr>
                <w:rFonts w:ascii="Arial Mäori" w:eastAsia="Times New Roman" w:hAnsi="Arial Mäori"/>
                <w:b/>
                <w:bCs/>
                <w:sz w:val="20"/>
                <w:szCs w:val="20"/>
                <w:lang w:eastAsia="en-NZ"/>
              </w:rPr>
            </w:pPr>
            <w:r w:rsidRPr="000014A7">
              <w:rPr>
                <w:rFonts w:ascii="Arial Mäori" w:eastAsia="Times New Roman" w:hAnsi="Arial Mäori"/>
                <w:b/>
                <w:bCs/>
                <w:sz w:val="20"/>
                <w:szCs w:val="20"/>
                <w:lang w:eastAsia="en-NZ"/>
              </w:rPr>
              <w:t>40</w:t>
            </w:r>
          </w:p>
        </w:tc>
        <w:tc>
          <w:tcPr>
            <w:tcW w:w="1388" w:type="dxa"/>
            <w:tcBorders>
              <w:top w:val="nil"/>
              <w:left w:val="single" w:sz="4" w:space="0" w:color="auto"/>
              <w:bottom w:val="nil"/>
              <w:right w:val="single" w:sz="4" w:space="0" w:color="auto"/>
            </w:tcBorders>
            <w:shd w:val="clear" w:color="000000" w:fill="D9D9D9"/>
            <w:vAlign w:val="center"/>
            <w:hideMark/>
          </w:tcPr>
          <w:p w:rsidR="002B103F" w:rsidRPr="000014A7" w:rsidRDefault="002B103F" w:rsidP="002B103F">
            <w:pPr>
              <w:spacing w:after="0" w:line="240" w:lineRule="auto"/>
              <w:jc w:val="center"/>
              <w:rPr>
                <w:rFonts w:ascii="Arial Mäori" w:eastAsia="Times New Roman" w:hAnsi="Arial Mäori"/>
                <w:b/>
                <w:bCs/>
                <w:sz w:val="20"/>
                <w:szCs w:val="20"/>
                <w:lang w:eastAsia="en-NZ"/>
              </w:rPr>
            </w:pPr>
            <w:r w:rsidRPr="000014A7">
              <w:rPr>
                <w:rFonts w:ascii="Arial Mäori" w:eastAsia="Times New Roman" w:hAnsi="Arial Mäori"/>
                <w:b/>
                <w:bCs/>
                <w:sz w:val="20"/>
                <w:szCs w:val="20"/>
                <w:lang w:eastAsia="en-NZ"/>
              </w:rPr>
              <w:t>7</w:t>
            </w:r>
          </w:p>
        </w:tc>
        <w:tc>
          <w:tcPr>
            <w:tcW w:w="1417" w:type="dxa"/>
            <w:tcBorders>
              <w:top w:val="nil"/>
              <w:left w:val="single" w:sz="4" w:space="0" w:color="auto"/>
              <w:bottom w:val="nil"/>
              <w:right w:val="single" w:sz="4" w:space="0" w:color="auto"/>
            </w:tcBorders>
            <w:shd w:val="clear" w:color="000000" w:fill="D9D9D9"/>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17.5%</w:t>
            </w:r>
          </w:p>
        </w:tc>
      </w:tr>
      <w:tr w:rsidR="002B103F" w:rsidRPr="000014A7" w:rsidTr="002B103F">
        <w:trPr>
          <w:trHeight w:val="300"/>
        </w:trPr>
        <w:tc>
          <w:tcPr>
            <w:tcW w:w="706" w:type="dxa"/>
            <w:tcBorders>
              <w:top w:val="nil"/>
              <w:left w:val="single" w:sz="4" w:space="0" w:color="auto"/>
              <w:bottom w:val="nil"/>
              <w:right w:val="single" w:sz="4" w:space="0" w:color="auto"/>
            </w:tcBorders>
            <w:shd w:val="clear" w:color="auto" w:fill="auto"/>
            <w:noWrap/>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47</w:t>
            </w:r>
          </w:p>
        </w:tc>
        <w:tc>
          <w:tcPr>
            <w:tcW w:w="3704" w:type="dxa"/>
            <w:tcBorders>
              <w:top w:val="nil"/>
              <w:left w:val="single" w:sz="4" w:space="0" w:color="auto"/>
              <w:bottom w:val="nil"/>
              <w:right w:val="single" w:sz="4" w:space="0" w:color="auto"/>
            </w:tcBorders>
            <w:shd w:val="clear" w:color="auto" w:fill="auto"/>
            <w:vAlign w:val="center"/>
            <w:hideMark/>
          </w:tcPr>
          <w:p w:rsidR="002B103F" w:rsidRPr="000014A7" w:rsidRDefault="002B103F" w:rsidP="002B103F">
            <w:pPr>
              <w:spacing w:after="0" w:line="240" w:lineRule="auto"/>
              <w:rPr>
                <w:rFonts w:eastAsia="Times New Roman" w:cs="Arial"/>
                <w:b/>
                <w:bCs/>
                <w:sz w:val="20"/>
                <w:szCs w:val="20"/>
                <w:lang w:eastAsia="en-NZ"/>
              </w:rPr>
            </w:pPr>
            <w:r w:rsidRPr="000014A7">
              <w:rPr>
                <w:rFonts w:eastAsia="Times New Roman" w:cs="Arial"/>
                <w:b/>
                <w:bCs/>
                <w:sz w:val="20"/>
                <w:szCs w:val="20"/>
                <w:lang w:eastAsia="en-NZ"/>
              </w:rPr>
              <w:t>Minister for Communications</w:t>
            </w:r>
          </w:p>
        </w:tc>
        <w:tc>
          <w:tcPr>
            <w:tcW w:w="1134" w:type="dxa"/>
            <w:tcBorders>
              <w:top w:val="nil"/>
              <w:left w:val="single" w:sz="4" w:space="0" w:color="auto"/>
              <w:bottom w:val="nil"/>
              <w:right w:val="single" w:sz="4" w:space="0" w:color="auto"/>
            </w:tcBorders>
            <w:shd w:val="clear" w:color="auto" w:fill="auto"/>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2</w:t>
            </w:r>
          </w:p>
        </w:tc>
        <w:tc>
          <w:tcPr>
            <w:tcW w:w="1305" w:type="dxa"/>
            <w:tcBorders>
              <w:top w:val="nil"/>
              <w:left w:val="single" w:sz="4" w:space="0" w:color="auto"/>
              <w:bottom w:val="nil"/>
              <w:right w:val="single" w:sz="4" w:space="0" w:color="auto"/>
            </w:tcBorders>
            <w:shd w:val="clear" w:color="auto" w:fill="auto"/>
            <w:vAlign w:val="center"/>
            <w:hideMark/>
          </w:tcPr>
          <w:p w:rsidR="002B103F" w:rsidRPr="000014A7" w:rsidRDefault="002B103F" w:rsidP="002B103F">
            <w:pPr>
              <w:spacing w:after="0" w:line="240" w:lineRule="auto"/>
              <w:jc w:val="center"/>
              <w:rPr>
                <w:rFonts w:ascii="Arial Mäori" w:eastAsia="Times New Roman" w:hAnsi="Arial Mäori"/>
                <w:b/>
                <w:bCs/>
                <w:sz w:val="20"/>
                <w:szCs w:val="20"/>
                <w:lang w:eastAsia="en-NZ"/>
              </w:rPr>
            </w:pPr>
            <w:r w:rsidRPr="000014A7">
              <w:rPr>
                <w:rFonts w:ascii="Arial Mäori" w:eastAsia="Times New Roman" w:hAnsi="Arial Mäori"/>
                <w:b/>
                <w:bCs/>
                <w:sz w:val="20"/>
                <w:szCs w:val="20"/>
                <w:lang w:eastAsia="en-NZ"/>
              </w:rPr>
              <w:t>6</w:t>
            </w:r>
          </w:p>
        </w:tc>
        <w:tc>
          <w:tcPr>
            <w:tcW w:w="1388" w:type="dxa"/>
            <w:tcBorders>
              <w:top w:val="nil"/>
              <w:left w:val="single" w:sz="4" w:space="0" w:color="auto"/>
              <w:bottom w:val="nil"/>
              <w:right w:val="single" w:sz="4" w:space="0" w:color="auto"/>
            </w:tcBorders>
            <w:shd w:val="clear" w:color="auto" w:fill="auto"/>
            <w:vAlign w:val="center"/>
            <w:hideMark/>
          </w:tcPr>
          <w:p w:rsidR="002B103F" w:rsidRPr="000014A7" w:rsidRDefault="002B103F" w:rsidP="002B103F">
            <w:pPr>
              <w:spacing w:after="0" w:line="240" w:lineRule="auto"/>
              <w:jc w:val="center"/>
              <w:rPr>
                <w:rFonts w:ascii="Arial Mäori" w:eastAsia="Times New Roman" w:hAnsi="Arial Mäori"/>
                <w:b/>
                <w:bCs/>
                <w:sz w:val="20"/>
                <w:szCs w:val="20"/>
                <w:lang w:eastAsia="en-NZ"/>
              </w:rPr>
            </w:pPr>
            <w:r w:rsidRPr="000014A7">
              <w:rPr>
                <w:rFonts w:ascii="Arial Mäori" w:eastAsia="Times New Roman" w:hAnsi="Arial Mäori"/>
                <w:b/>
                <w:bCs/>
                <w:sz w:val="20"/>
                <w:szCs w:val="20"/>
                <w:lang w:eastAsia="en-NZ"/>
              </w:rPr>
              <w:t>1</w:t>
            </w:r>
          </w:p>
        </w:tc>
        <w:tc>
          <w:tcPr>
            <w:tcW w:w="1417" w:type="dxa"/>
            <w:tcBorders>
              <w:top w:val="nil"/>
              <w:left w:val="single" w:sz="4" w:space="0" w:color="auto"/>
              <w:bottom w:val="nil"/>
              <w:right w:val="single" w:sz="4" w:space="0" w:color="auto"/>
            </w:tcBorders>
            <w:shd w:val="clear" w:color="auto" w:fill="auto"/>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16.7%</w:t>
            </w:r>
          </w:p>
        </w:tc>
      </w:tr>
      <w:tr w:rsidR="002B103F" w:rsidRPr="000014A7" w:rsidTr="002B103F">
        <w:trPr>
          <w:trHeight w:val="300"/>
        </w:trPr>
        <w:tc>
          <w:tcPr>
            <w:tcW w:w="706" w:type="dxa"/>
            <w:tcBorders>
              <w:top w:val="nil"/>
              <w:left w:val="single" w:sz="4" w:space="0" w:color="auto"/>
              <w:bottom w:val="nil"/>
              <w:right w:val="single" w:sz="4" w:space="0" w:color="auto"/>
            </w:tcBorders>
            <w:shd w:val="clear" w:color="000000" w:fill="D9D9D9"/>
            <w:noWrap/>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48</w:t>
            </w:r>
          </w:p>
        </w:tc>
        <w:tc>
          <w:tcPr>
            <w:tcW w:w="3704" w:type="dxa"/>
            <w:tcBorders>
              <w:top w:val="nil"/>
              <w:left w:val="single" w:sz="4" w:space="0" w:color="auto"/>
              <w:bottom w:val="nil"/>
              <w:right w:val="single" w:sz="4" w:space="0" w:color="auto"/>
            </w:tcBorders>
            <w:shd w:val="clear" w:color="000000" w:fill="D9D9D9"/>
            <w:vAlign w:val="center"/>
            <w:hideMark/>
          </w:tcPr>
          <w:p w:rsidR="002B103F" w:rsidRPr="000014A7" w:rsidRDefault="002B103F" w:rsidP="002B103F">
            <w:pPr>
              <w:spacing w:after="0" w:line="240" w:lineRule="auto"/>
              <w:rPr>
                <w:rFonts w:eastAsia="Times New Roman" w:cs="Arial"/>
                <w:b/>
                <w:bCs/>
                <w:sz w:val="20"/>
                <w:szCs w:val="20"/>
                <w:lang w:eastAsia="en-NZ"/>
              </w:rPr>
            </w:pPr>
            <w:r w:rsidRPr="000014A7">
              <w:rPr>
                <w:rFonts w:eastAsia="Times New Roman" w:cs="Arial"/>
                <w:b/>
                <w:bCs/>
                <w:sz w:val="20"/>
                <w:szCs w:val="20"/>
                <w:lang w:eastAsia="en-NZ"/>
              </w:rPr>
              <w:t>Minister for Canterbury Earthquake Recovery</w:t>
            </w:r>
          </w:p>
        </w:tc>
        <w:tc>
          <w:tcPr>
            <w:tcW w:w="1134" w:type="dxa"/>
            <w:tcBorders>
              <w:top w:val="nil"/>
              <w:left w:val="single" w:sz="4" w:space="0" w:color="auto"/>
              <w:bottom w:val="nil"/>
              <w:right w:val="single" w:sz="4" w:space="0" w:color="auto"/>
            </w:tcBorders>
            <w:shd w:val="clear" w:color="000000" w:fill="D9D9D9"/>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5</w:t>
            </w:r>
          </w:p>
        </w:tc>
        <w:tc>
          <w:tcPr>
            <w:tcW w:w="1305" w:type="dxa"/>
            <w:tcBorders>
              <w:top w:val="nil"/>
              <w:left w:val="single" w:sz="4" w:space="0" w:color="auto"/>
              <w:bottom w:val="nil"/>
              <w:right w:val="single" w:sz="4" w:space="0" w:color="auto"/>
            </w:tcBorders>
            <w:shd w:val="clear" w:color="000000" w:fill="D9D9D9"/>
            <w:vAlign w:val="center"/>
            <w:hideMark/>
          </w:tcPr>
          <w:p w:rsidR="002B103F" w:rsidRPr="000014A7" w:rsidRDefault="002B103F" w:rsidP="002B103F">
            <w:pPr>
              <w:spacing w:after="0" w:line="240" w:lineRule="auto"/>
              <w:jc w:val="center"/>
              <w:rPr>
                <w:rFonts w:ascii="Arial Mäori" w:eastAsia="Times New Roman" w:hAnsi="Arial Mäori"/>
                <w:b/>
                <w:bCs/>
                <w:sz w:val="20"/>
                <w:szCs w:val="20"/>
                <w:lang w:eastAsia="en-NZ"/>
              </w:rPr>
            </w:pPr>
            <w:r w:rsidRPr="000014A7">
              <w:rPr>
                <w:rFonts w:ascii="Arial Mäori" w:eastAsia="Times New Roman" w:hAnsi="Arial Mäori"/>
                <w:b/>
                <w:bCs/>
                <w:sz w:val="20"/>
                <w:szCs w:val="20"/>
                <w:lang w:eastAsia="en-NZ"/>
              </w:rPr>
              <w:t>27</w:t>
            </w:r>
          </w:p>
        </w:tc>
        <w:tc>
          <w:tcPr>
            <w:tcW w:w="1388" w:type="dxa"/>
            <w:tcBorders>
              <w:top w:val="nil"/>
              <w:left w:val="single" w:sz="4" w:space="0" w:color="auto"/>
              <w:bottom w:val="nil"/>
              <w:right w:val="single" w:sz="4" w:space="0" w:color="auto"/>
            </w:tcBorders>
            <w:shd w:val="clear" w:color="000000" w:fill="D9D9D9"/>
            <w:vAlign w:val="center"/>
            <w:hideMark/>
          </w:tcPr>
          <w:p w:rsidR="002B103F" w:rsidRPr="000014A7" w:rsidRDefault="002B103F" w:rsidP="002B103F">
            <w:pPr>
              <w:spacing w:after="0" w:line="240" w:lineRule="auto"/>
              <w:jc w:val="center"/>
              <w:rPr>
                <w:rFonts w:ascii="Arial Mäori" w:eastAsia="Times New Roman" w:hAnsi="Arial Mäori"/>
                <w:b/>
                <w:bCs/>
                <w:sz w:val="20"/>
                <w:szCs w:val="20"/>
                <w:lang w:eastAsia="en-NZ"/>
              </w:rPr>
            </w:pPr>
            <w:r w:rsidRPr="000014A7">
              <w:rPr>
                <w:rFonts w:ascii="Arial Mäori" w:eastAsia="Times New Roman" w:hAnsi="Arial Mäori"/>
                <w:b/>
                <w:bCs/>
                <w:sz w:val="20"/>
                <w:szCs w:val="20"/>
                <w:lang w:eastAsia="en-NZ"/>
              </w:rPr>
              <w:t>4</w:t>
            </w:r>
          </w:p>
        </w:tc>
        <w:tc>
          <w:tcPr>
            <w:tcW w:w="1417" w:type="dxa"/>
            <w:tcBorders>
              <w:top w:val="nil"/>
              <w:left w:val="single" w:sz="4" w:space="0" w:color="auto"/>
              <w:bottom w:val="nil"/>
              <w:right w:val="single" w:sz="4" w:space="0" w:color="auto"/>
            </w:tcBorders>
            <w:shd w:val="clear" w:color="000000" w:fill="D9D9D9"/>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14.8%</w:t>
            </w:r>
          </w:p>
        </w:tc>
      </w:tr>
      <w:tr w:rsidR="002B103F" w:rsidRPr="000014A7" w:rsidTr="002B103F">
        <w:trPr>
          <w:trHeight w:val="30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49</w:t>
            </w:r>
          </w:p>
        </w:tc>
        <w:tc>
          <w:tcPr>
            <w:tcW w:w="3704" w:type="dxa"/>
            <w:tcBorders>
              <w:top w:val="nil"/>
              <w:left w:val="single" w:sz="4" w:space="0" w:color="auto"/>
              <w:bottom w:val="single" w:sz="4" w:space="0" w:color="auto"/>
              <w:right w:val="single" w:sz="4" w:space="0" w:color="auto"/>
            </w:tcBorders>
            <w:shd w:val="clear" w:color="auto" w:fill="auto"/>
            <w:vAlign w:val="center"/>
            <w:hideMark/>
          </w:tcPr>
          <w:p w:rsidR="002B103F" w:rsidRPr="000014A7" w:rsidRDefault="002B103F" w:rsidP="002B103F">
            <w:pPr>
              <w:spacing w:after="0" w:line="240" w:lineRule="auto"/>
              <w:rPr>
                <w:rFonts w:eastAsia="Times New Roman" w:cs="Arial"/>
                <w:b/>
                <w:bCs/>
                <w:sz w:val="20"/>
                <w:szCs w:val="20"/>
                <w:lang w:eastAsia="en-NZ"/>
              </w:rPr>
            </w:pPr>
            <w:r w:rsidRPr="000014A7">
              <w:rPr>
                <w:rFonts w:eastAsia="Times New Roman" w:cs="Arial"/>
                <w:b/>
                <w:bCs/>
                <w:sz w:val="20"/>
                <w:szCs w:val="20"/>
                <w:lang w:eastAsia="en-NZ"/>
              </w:rPr>
              <w:t>Minister for Food Safety</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1</w:t>
            </w:r>
          </w:p>
        </w:tc>
        <w:tc>
          <w:tcPr>
            <w:tcW w:w="1305" w:type="dxa"/>
            <w:tcBorders>
              <w:top w:val="nil"/>
              <w:left w:val="single" w:sz="4" w:space="0" w:color="auto"/>
              <w:bottom w:val="single" w:sz="4" w:space="0" w:color="auto"/>
              <w:right w:val="single" w:sz="4" w:space="0" w:color="auto"/>
            </w:tcBorders>
            <w:shd w:val="clear" w:color="auto" w:fill="auto"/>
            <w:vAlign w:val="center"/>
            <w:hideMark/>
          </w:tcPr>
          <w:p w:rsidR="002B103F" w:rsidRPr="000014A7" w:rsidRDefault="002B103F" w:rsidP="002B103F">
            <w:pPr>
              <w:spacing w:after="0" w:line="240" w:lineRule="auto"/>
              <w:jc w:val="center"/>
              <w:rPr>
                <w:rFonts w:ascii="Arial Mäori" w:eastAsia="Times New Roman" w:hAnsi="Arial Mäori"/>
                <w:b/>
                <w:bCs/>
                <w:sz w:val="20"/>
                <w:szCs w:val="20"/>
                <w:lang w:eastAsia="en-NZ"/>
              </w:rPr>
            </w:pPr>
            <w:r w:rsidRPr="000014A7">
              <w:rPr>
                <w:rFonts w:ascii="Arial Mäori" w:eastAsia="Times New Roman" w:hAnsi="Arial Mäori"/>
                <w:b/>
                <w:bCs/>
                <w:sz w:val="20"/>
                <w:szCs w:val="20"/>
                <w:lang w:eastAsia="en-NZ"/>
              </w:rPr>
              <w:t>3</w:t>
            </w:r>
          </w:p>
        </w:tc>
        <w:tc>
          <w:tcPr>
            <w:tcW w:w="1388" w:type="dxa"/>
            <w:tcBorders>
              <w:top w:val="nil"/>
              <w:left w:val="single" w:sz="4" w:space="0" w:color="auto"/>
              <w:bottom w:val="single" w:sz="4" w:space="0" w:color="auto"/>
              <w:right w:val="single" w:sz="4" w:space="0" w:color="auto"/>
            </w:tcBorders>
            <w:shd w:val="clear" w:color="auto" w:fill="auto"/>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0.0%</w:t>
            </w:r>
          </w:p>
        </w:tc>
      </w:tr>
      <w:tr w:rsidR="002B103F" w:rsidRPr="000014A7" w:rsidTr="002B103F">
        <w:trPr>
          <w:trHeight w:val="270"/>
        </w:trPr>
        <w:tc>
          <w:tcPr>
            <w:tcW w:w="706" w:type="dxa"/>
            <w:tcBorders>
              <w:top w:val="single" w:sz="4" w:space="0" w:color="auto"/>
              <w:left w:val="nil"/>
              <w:bottom w:val="nil"/>
              <w:right w:val="nil"/>
            </w:tcBorders>
            <w:shd w:val="clear" w:color="auto" w:fill="auto"/>
            <w:noWrap/>
            <w:vAlign w:val="bottom"/>
            <w:hideMark/>
          </w:tcPr>
          <w:p w:rsidR="002B103F" w:rsidRPr="000014A7" w:rsidRDefault="002B103F" w:rsidP="002B103F">
            <w:pPr>
              <w:spacing w:after="0" w:line="240" w:lineRule="auto"/>
              <w:jc w:val="center"/>
              <w:rPr>
                <w:rFonts w:eastAsia="Times New Roman" w:cs="Arial"/>
                <w:color w:val="000000"/>
                <w:sz w:val="16"/>
                <w:szCs w:val="16"/>
                <w:lang w:eastAsia="en-NZ"/>
              </w:rPr>
            </w:pPr>
          </w:p>
        </w:tc>
        <w:tc>
          <w:tcPr>
            <w:tcW w:w="3704" w:type="dxa"/>
            <w:tcBorders>
              <w:top w:val="single" w:sz="4" w:space="0" w:color="auto"/>
              <w:left w:val="nil"/>
              <w:bottom w:val="nil"/>
              <w:right w:val="nil"/>
            </w:tcBorders>
            <w:shd w:val="clear" w:color="auto" w:fill="auto"/>
            <w:vAlign w:val="center"/>
            <w:hideMark/>
          </w:tcPr>
          <w:p w:rsidR="002B103F" w:rsidRPr="000014A7" w:rsidRDefault="002B103F" w:rsidP="002B103F">
            <w:pPr>
              <w:spacing w:after="0" w:line="240" w:lineRule="auto"/>
              <w:rPr>
                <w:rFonts w:eastAsia="Times New Roman" w:cs="Arial"/>
                <w:b/>
                <w:bCs/>
                <w:sz w:val="20"/>
                <w:szCs w:val="20"/>
                <w:lang w:eastAsia="en-NZ"/>
              </w:rPr>
            </w:pPr>
          </w:p>
        </w:tc>
        <w:tc>
          <w:tcPr>
            <w:tcW w:w="1134"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434</w:t>
            </w:r>
          </w:p>
        </w:tc>
        <w:tc>
          <w:tcPr>
            <w:tcW w:w="1305" w:type="dxa"/>
            <w:tcBorders>
              <w:top w:val="single" w:sz="4" w:space="0" w:color="auto"/>
              <w:left w:val="nil"/>
              <w:bottom w:val="single" w:sz="8" w:space="0" w:color="auto"/>
              <w:right w:val="single" w:sz="8" w:space="0" w:color="auto"/>
            </w:tcBorders>
            <w:shd w:val="clear" w:color="auto" w:fill="auto"/>
            <w:noWrap/>
            <w:vAlign w:val="bottom"/>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2709</w:t>
            </w:r>
          </w:p>
        </w:tc>
        <w:tc>
          <w:tcPr>
            <w:tcW w:w="1388" w:type="dxa"/>
            <w:tcBorders>
              <w:top w:val="single" w:sz="4" w:space="0" w:color="auto"/>
              <w:left w:val="nil"/>
              <w:bottom w:val="single" w:sz="8" w:space="0" w:color="auto"/>
              <w:right w:val="single" w:sz="8" w:space="0" w:color="auto"/>
            </w:tcBorders>
            <w:shd w:val="clear" w:color="auto" w:fill="auto"/>
            <w:noWrap/>
            <w:vAlign w:val="bottom"/>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1177</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2B103F" w:rsidRPr="000014A7" w:rsidRDefault="002B103F" w:rsidP="002B103F">
            <w:pPr>
              <w:spacing w:after="0" w:line="240" w:lineRule="auto"/>
              <w:jc w:val="center"/>
              <w:rPr>
                <w:rFonts w:eastAsia="Times New Roman" w:cs="Arial"/>
                <w:b/>
                <w:bCs/>
                <w:sz w:val="20"/>
                <w:szCs w:val="20"/>
                <w:lang w:eastAsia="en-NZ"/>
              </w:rPr>
            </w:pPr>
            <w:r w:rsidRPr="000014A7">
              <w:rPr>
                <w:rFonts w:eastAsia="Times New Roman" w:cs="Arial"/>
                <w:b/>
                <w:bCs/>
                <w:sz w:val="20"/>
                <w:szCs w:val="20"/>
                <w:lang w:eastAsia="en-NZ"/>
              </w:rPr>
              <w:t>43.4%</w:t>
            </w:r>
          </w:p>
        </w:tc>
      </w:tr>
      <w:tr w:rsidR="002B103F" w:rsidRPr="000014A7" w:rsidTr="002B103F">
        <w:trPr>
          <w:trHeight w:val="255"/>
        </w:trPr>
        <w:tc>
          <w:tcPr>
            <w:tcW w:w="706" w:type="dxa"/>
            <w:tcBorders>
              <w:top w:val="nil"/>
              <w:left w:val="nil"/>
              <w:bottom w:val="nil"/>
              <w:right w:val="nil"/>
            </w:tcBorders>
            <w:shd w:val="clear" w:color="auto" w:fill="auto"/>
            <w:noWrap/>
            <w:vAlign w:val="bottom"/>
            <w:hideMark/>
          </w:tcPr>
          <w:p w:rsidR="002B103F" w:rsidRPr="000014A7" w:rsidRDefault="002B103F" w:rsidP="002B103F">
            <w:pPr>
              <w:spacing w:after="0" w:line="240" w:lineRule="auto"/>
              <w:jc w:val="center"/>
              <w:rPr>
                <w:rFonts w:eastAsia="Times New Roman" w:cs="Arial"/>
                <w:color w:val="000000"/>
                <w:sz w:val="16"/>
                <w:szCs w:val="16"/>
                <w:lang w:eastAsia="en-NZ"/>
              </w:rPr>
            </w:pPr>
          </w:p>
        </w:tc>
        <w:tc>
          <w:tcPr>
            <w:tcW w:w="3704" w:type="dxa"/>
            <w:tcBorders>
              <w:top w:val="nil"/>
              <w:left w:val="nil"/>
              <w:bottom w:val="nil"/>
              <w:right w:val="nil"/>
            </w:tcBorders>
            <w:shd w:val="clear" w:color="auto" w:fill="auto"/>
            <w:vAlign w:val="bottom"/>
            <w:hideMark/>
          </w:tcPr>
          <w:p w:rsidR="002B103F" w:rsidRPr="000014A7" w:rsidRDefault="002B103F" w:rsidP="002B103F">
            <w:pPr>
              <w:spacing w:after="0" w:line="240" w:lineRule="auto"/>
              <w:rPr>
                <w:rFonts w:eastAsia="Times New Roman" w:cs="Arial"/>
                <w:color w:val="000000"/>
                <w:sz w:val="16"/>
                <w:szCs w:val="16"/>
                <w:lang w:eastAsia="en-NZ"/>
              </w:rPr>
            </w:pPr>
          </w:p>
        </w:tc>
        <w:tc>
          <w:tcPr>
            <w:tcW w:w="1134" w:type="dxa"/>
            <w:tcBorders>
              <w:top w:val="nil"/>
              <w:left w:val="nil"/>
              <w:bottom w:val="nil"/>
              <w:right w:val="nil"/>
            </w:tcBorders>
            <w:shd w:val="clear" w:color="auto" w:fill="auto"/>
            <w:vAlign w:val="center"/>
            <w:hideMark/>
          </w:tcPr>
          <w:p w:rsidR="002B103F" w:rsidRPr="000014A7" w:rsidRDefault="002B103F" w:rsidP="002B103F">
            <w:pPr>
              <w:spacing w:after="0" w:line="240" w:lineRule="auto"/>
              <w:jc w:val="center"/>
              <w:rPr>
                <w:rFonts w:ascii="Arial Mäori" w:eastAsia="Times New Roman" w:hAnsi="Arial Mäori"/>
                <w:b/>
                <w:bCs/>
                <w:sz w:val="20"/>
                <w:szCs w:val="20"/>
                <w:lang w:eastAsia="en-NZ"/>
              </w:rPr>
            </w:pPr>
          </w:p>
        </w:tc>
        <w:tc>
          <w:tcPr>
            <w:tcW w:w="1305" w:type="dxa"/>
            <w:tcBorders>
              <w:top w:val="nil"/>
              <w:left w:val="nil"/>
              <w:bottom w:val="nil"/>
              <w:right w:val="nil"/>
            </w:tcBorders>
            <w:shd w:val="clear" w:color="auto" w:fill="auto"/>
            <w:vAlign w:val="center"/>
            <w:hideMark/>
          </w:tcPr>
          <w:p w:rsidR="002B103F" w:rsidRPr="000014A7" w:rsidRDefault="002B103F" w:rsidP="002B103F">
            <w:pPr>
              <w:spacing w:after="0" w:line="240" w:lineRule="auto"/>
              <w:jc w:val="center"/>
              <w:rPr>
                <w:rFonts w:ascii="Arial Mäori" w:eastAsia="Times New Roman" w:hAnsi="Arial Mäori"/>
                <w:b/>
                <w:bCs/>
                <w:sz w:val="20"/>
                <w:szCs w:val="20"/>
                <w:lang w:eastAsia="en-NZ"/>
              </w:rPr>
            </w:pPr>
          </w:p>
        </w:tc>
        <w:tc>
          <w:tcPr>
            <w:tcW w:w="1388" w:type="dxa"/>
            <w:tcBorders>
              <w:top w:val="nil"/>
              <w:left w:val="nil"/>
              <w:bottom w:val="nil"/>
              <w:right w:val="nil"/>
            </w:tcBorders>
            <w:shd w:val="clear" w:color="auto" w:fill="auto"/>
            <w:vAlign w:val="center"/>
            <w:hideMark/>
          </w:tcPr>
          <w:p w:rsidR="002B103F" w:rsidRPr="000014A7" w:rsidRDefault="002B103F" w:rsidP="002B103F">
            <w:pPr>
              <w:spacing w:after="0" w:line="240" w:lineRule="auto"/>
              <w:jc w:val="center"/>
              <w:rPr>
                <w:rFonts w:ascii="Arial Mäori" w:eastAsia="Times New Roman" w:hAnsi="Arial Mäori"/>
                <w:b/>
                <w:bCs/>
                <w:sz w:val="20"/>
                <w:szCs w:val="20"/>
                <w:lang w:eastAsia="en-NZ"/>
              </w:rPr>
            </w:pPr>
          </w:p>
        </w:tc>
        <w:tc>
          <w:tcPr>
            <w:tcW w:w="1417" w:type="dxa"/>
            <w:tcBorders>
              <w:top w:val="nil"/>
              <w:left w:val="nil"/>
              <w:bottom w:val="nil"/>
              <w:right w:val="nil"/>
            </w:tcBorders>
            <w:shd w:val="clear" w:color="auto" w:fill="auto"/>
            <w:vAlign w:val="center"/>
            <w:hideMark/>
          </w:tcPr>
          <w:p w:rsidR="002B103F" w:rsidRPr="000014A7" w:rsidRDefault="002B103F" w:rsidP="002B103F">
            <w:pPr>
              <w:spacing w:after="0" w:line="240" w:lineRule="auto"/>
              <w:jc w:val="center"/>
              <w:rPr>
                <w:rFonts w:eastAsia="Times New Roman" w:cs="Arial"/>
                <w:b/>
                <w:bCs/>
                <w:sz w:val="20"/>
                <w:szCs w:val="20"/>
                <w:lang w:eastAsia="en-NZ"/>
              </w:rPr>
            </w:pPr>
          </w:p>
        </w:tc>
      </w:tr>
      <w:tr w:rsidR="002B103F" w:rsidRPr="000014A7" w:rsidTr="002B103F">
        <w:trPr>
          <w:trHeight w:val="960"/>
        </w:trPr>
        <w:tc>
          <w:tcPr>
            <w:tcW w:w="9654" w:type="dxa"/>
            <w:gridSpan w:val="6"/>
            <w:tcBorders>
              <w:top w:val="nil"/>
              <w:left w:val="nil"/>
              <w:bottom w:val="nil"/>
              <w:right w:val="nil"/>
            </w:tcBorders>
            <w:shd w:val="clear" w:color="auto" w:fill="auto"/>
            <w:vAlign w:val="center"/>
            <w:hideMark/>
          </w:tcPr>
          <w:p w:rsidR="002B103F" w:rsidRPr="000014A7" w:rsidRDefault="002B103F" w:rsidP="002B103F">
            <w:pPr>
              <w:spacing w:after="0" w:line="240" w:lineRule="auto"/>
              <w:rPr>
                <w:rFonts w:eastAsia="Times New Roman" w:cs="Arial"/>
                <w:color w:val="000000"/>
                <w:sz w:val="14"/>
                <w:szCs w:val="14"/>
                <w:lang w:eastAsia="en-NZ"/>
              </w:rPr>
            </w:pPr>
            <w:r w:rsidRPr="000014A7">
              <w:rPr>
                <w:rFonts w:eastAsia="Times New Roman" w:cs="Arial"/>
                <w:color w:val="000000"/>
                <w:sz w:val="14"/>
                <w:szCs w:val="14"/>
                <w:lang w:eastAsia="en-NZ"/>
              </w:rPr>
              <w:t>The stocktake is dated 31 December 2015, it includes only New Zealand Ministerial appointments that are required to be considered through the Cabinet Appointments and Honours Committee (APH) or other Cabinet committees. The stocktake does include appointments made by the Governor-General on the recommendation of a Minister. It does not include members who have been elected, appointed as members of professional groups without Ministerial right of approval, ex-officio members, or current Members of Parliament. The stocktake does not include temporary boards or committees i.e. bodies set up for a particular project that is expected to take no more than approximately 18 months and are intended to disband as soon as that project is completed.</w:t>
            </w:r>
          </w:p>
        </w:tc>
      </w:tr>
    </w:tbl>
    <w:p w:rsidR="002B103F" w:rsidRDefault="002B103F" w:rsidP="002B103F">
      <w:pPr>
        <w:spacing w:after="0" w:line="240" w:lineRule="auto"/>
        <w:rPr>
          <w:rFonts w:cs="Arial"/>
          <w:b/>
          <w:bCs/>
          <w:sz w:val="26"/>
          <w:szCs w:val="26"/>
        </w:rPr>
      </w:pPr>
    </w:p>
    <w:p w:rsidR="002B103F" w:rsidRDefault="002B103F" w:rsidP="00EF4B67">
      <w:pPr>
        <w:jc w:val="center"/>
        <w:rPr>
          <w:rFonts w:eastAsia="Times New Roman" w:cs="Arial"/>
          <w:b/>
          <w:bCs/>
          <w:sz w:val="24"/>
          <w:szCs w:val="24"/>
          <w:lang w:eastAsia="en-NZ"/>
        </w:rPr>
      </w:pPr>
      <w:r>
        <w:br w:type="page"/>
      </w:r>
      <w:r w:rsidR="00EF4B67" w:rsidRPr="00EF4B67">
        <w:rPr>
          <w:b/>
          <w:sz w:val="24"/>
          <w:szCs w:val="24"/>
        </w:rPr>
        <w:lastRenderedPageBreak/>
        <w:t xml:space="preserve">2015 </w:t>
      </w:r>
      <w:r w:rsidR="00EF4B67">
        <w:rPr>
          <w:rFonts w:eastAsia="Times New Roman" w:cs="Arial"/>
          <w:b/>
          <w:bCs/>
          <w:sz w:val="24"/>
          <w:szCs w:val="24"/>
          <w:lang w:eastAsia="en-NZ"/>
        </w:rPr>
        <w:t>Gender Stocktake of State Sector Boards and Committees</w:t>
      </w:r>
      <w:r w:rsidR="00EF4B67">
        <w:rPr>
          <w:rFonts w:eastAsia="Times New Roman" w:cs="Arial"/>
          <w:b/>
          <w:bCs/>
          <w:sz w:val="24"/>
          <w:szCs w:val="24"/>
          <w:lang w:eastAsia="en-NZ"/>
        </w:rPr>
        <w:br/>
        <w:t>Summary Table by Board</w:t>
      </w:r>
    </w:p>
    <w:p w:rsidR="005650FF" w:rsidRDefault="005650FF" w:rsidP="005650FF">
      <w:pPr>
        <w:spacing w:after="0"/>
        <w:jc w:val="center"/>
        <w:rPr>
          <w:rFonts w:eastAsia="Times New Roman" w:cs="Arial"/>
          <w:b/>
          <w:bCs/>
          <w:sz w:val="24"/>
          <w:szCs w:val="24"/>
          <w:lang w:eastAsia="en-NZ"/>
        </w:rPr>
      </w:pPr>
    </w:p>
    <w:tbl>
      <w:tblPr>
        <w:tblW w:w="9480" w:type="dxa"/>
        <w:tblInd w:w="93" w:type="dxa"/>
        <w:tblLook w:val="04A0" w:firstRow="1" w:lastRow="0" w:firstColumn="1" w:lastColumn="0" w:noHBand="0" w:noVBand="1"/>
      </w:tblPr>
      <w:tblGrid>
        <w:gridCol w:w="5575"/>
        <w:gridCol w:w="1305"/>
        <w:gridCol w:w="1305"/>
        <w:gridCol w:w="1295"/>
      </w:tblGrid>
      <w:tr w:rsidR="005650FF" w:rsidRPr="005650FF" w:rsidTr="005650FF">
        <w:trPr>
          <w:trHeight w:val="1080"/>
        </w:trPr>
        <w:tc>
          <w:tcPr>
            <w:tcW w:w="5575"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5650FF" w:rsidRPr="005650FF" w:rsidRDefault="005650FF" w:rsidP="005650FF">
            <w:pPr>
              <w:spacing w:after="0" w:line="240" w:lineRule="auto"/>
              <w:jc w:val="center"/>
              <w:rPr>
                <w:rFonts w:eastAsia="Times New Roman" w:cs="Arial"/>
                <w:b/>
                <w:bCs/>
                <w:sz w:val="20"/>
                <w:szCs w:val="20"/>
                <w:lang w:eastAsia="en-NZ"/>
              </w:rPr>
            </w:pPr>
            <w:r w:rsidRPr="005650FF">
              <w:rPr>
                <w:rFonts w:eastAsia="Times New Roman" w:cs="Arial"/>
                <w:b/>
                <w:bCs/>
                <w:sz w:val="20"/>
                <w:szCs w:val="20"/>
                <w:lang w:eastAsia="en-NZ"/>
              </w:rPr>
              <w:t>Board or Committee (by Agency)</w:t>
            </w:r>
          </w:p>
        </w:tc>
        <w:tc>
          <w:tcPr>
            <w:tcW w:w="1305" w:type="dxa"/>
            <w:tcBorders>
              <w:top w:val="single" w:sz="8" w:space="0" w:color="auto"/>
              <w:left w:val="nil"/>
              <w:bottom w:val="single" w:sz="8" w:space="0" w:color="auto"/>
              <w:right w:val="single" w:sz="8" w:space="0" w:color="auto"/>
            </w:tcBorders>
            <w:shd w:val="clear" w:color="000000" w:fill="D9D9D9"/>
            <w:vAlign w:val="center"/>
            <w:hideMark/>
          </w:tcPr>
          <w:p w:rsidR="005650FF" w:rsidRPr="005650FF" w:rsidRDefault="005650FF" w:rsidP="00E6259D">
            <w:pPr>
              <w:spacing w:after="0" w:line="240" w:lineRule="auto"/>
              <w:jc w:val="center"/>
              <w:rPr>
                <w:rFonts w:eastAsia="Times New Roman" w:cs="Arial"/>
                <w:b/>
                <w:bCs/>
                <w:sz w:val="20"/>
                <w:szCs w:val="20"/>
                <w:lang w:eastAsia="en-NZ"/>
              </w:rPr>
            </w:pPr>
            <w:r w:rsidRPr="005650FF">
              <w:rPr>
                <w:rFonts w:eastAsia="Times New Roman" w:cs="Arial"/>
                <w:b/>
                <w:bCs/>
                <w:sz w:val="20"/>
                <w:szCs w:val="20"/>
                <w:lang w:eastAsia="en-NZ"/>
              </w:rPr>
              <w:t>Ministerial Appointe</w:t>
            </w:r>
            <w:r w:rsidR="00E6259D">
              <w:rPr>
                <w:rFonts w:eastAsia="Times New Roman" w:cs="Arial"/>
                <w:b/>
                <w:bCs/>
                <w:sz w:val="20"/>
                <w:szCs w:val="20"/>
                <w:lang w:eastAsia="en-NZ"/>
              </w:rPr>
              <w:t>d Members</w:t>
            </w:r>
          </w:p>
        </w:tc>
        <w:tc>
          <w:tcPr>
            <w:tcW w:w="1305" w:type="dxa"/>
            <w:tcBorders>
              <w:top w:val="single" w:sz="8" w:space="0" w:color="auto"/>
              <w:left w:val="nil"/>
              <w:bottom w:val="single" w:sz="8" w:space="0" w:color="auto"/>
              <w:right w:val="single" w:sz="8" w:space="0" w:color="auto"/>
            </w:tcBorders>
            <w:shd w:val="clear" w:color="000000" w:fill="D9D9D9"/>
            <w:vAlign w:val="center"/>
            <w:hideMark/>
          </w:tcPr>
          <w:p w:rsidR="005650FF" w:rsidRPr="005650FF" w:rsidRDefault="00E6259D" w:rsidP="005650FF">
            <w:pPr>
              <w:spacing w:after="0" w:line="240" w:lineRule="auto"/>
              <w:jc w:val="center"/>
              <w:rPr>
                <w:rFonts w:eastAsia="Times New Roman" w:cs="Arial"/>
                <w:b/>
                <w:bCs/>
                <w:sz w:val="20"/>
                <w:szCs w:val="20"/>
                <w:lang w:eastAsia="en-NZ"/>
              </w:rPr>
            </w:pPr>
            <w:r>
              <w:rPr>
                <w:rFonts w:eastAsia="Times New Roman" w:cs="Arial"/>
                <w:b/>
                <w:bCs/>
                <w:sz w:val="20"/>
                <w:szCs w:val="20"/>
                <w:lang w:eastAsia="en-NZ"/>
              </w:rPr>
              <w:t>Women Ministerial  Appointed Members</w:t>
            </w:r>
          </w:p>
        </w:tc>
        <w:tc>
          <w:tcPr>
            <w:tcW w:w="1295" w:type="dxa"/>
            <w:tcBorders>
              <w:top w:val="single" w:sz="8" w:space="0" w:color="auto"/>
              <w:left w:val="nil"/>
              <w:bottom w:val="single" w:sz="8" w:space="0" w:color="auto"/>
              <w:right w:val="single" w:sz="8" w:space="0" w:color="auto"/>
            </w:tcBorders>
            <w:shd w:val="clear" w:color="000000" w:fill="D9D9D9"/>
            <w:vAlign w:val="center"/>
            <w:hideMark/>
          </w:tcPr>
          <w:p w:rsidR="005650FF" w:rsidRPr="005650FF" w:rsidRDefault="005650FF" w:rsidP="005650FF">
            <w:pPr>
              <w:spacing w:after="0" w:line="240" w:lineRule="auto"/>
              <w:jc w:val="center"/>
              <w:rPr>
                <w:rFonts w:eastAsia="Times New Roman" w:cs="Arial"/>
                <w:b/>
                <w:bCs/>
                <w:sz w:val="20"/>
                <w:szCs w:val="20"/>
                <w:lang w:eastAsia="en-NZ"/>
              </w:rPr>
            </w:pPr>
            <w:r w:rsidRPr="005650FF">
              <w:rPr>
                <w:rFonts w:eastAsia="Times New Roman" w:cs="Arial"/>
                <w:b/>
                <w:bCs/>
                <w:sz w:val="20"/>
                <w:szCs w:val="20"/>
                <w:lang w:eastAsia="en-NZ"/>
              </w:rPr>
              <w:t>Percentage of Women</w:t>
            </w:r>
          </w:p>
        </w:tc>
      </w:tr>
      <w:tr w:rsidR="005650FF" w:rsidRPr="005650FF" w:rsidTr="005650FF">
        <w:trPr>
          <w:trHeight w:val="360"/>
        </w:trPr>
        <w:tc>
          <w:tcPr>
            <w:tcW w:w="5575" w:type="dxa"/>
            <w:tcBorders>
              <w:top w:val="single" w:sz="4" w:space="0" w:color="auto"/>
              <w:left w:val="nil"/>
              <w:bottom w:val="single" w:sz="4" w:space="0" w:color="auto"/>
              <w:right w:val="nil"/>
            </w:tcBorders>
            <w:shd w:val="clear" w:color="auto" w:fill="auto"/>
            <w:vAlign w:val="center"/>
            <w:hideMark/>
          </w:tcPr>
          <w:p w:rsidR="005650FF" w:rsidRPr="005650FF" w:rsidRDefault="005650FF" w:rsidP="005650FF">
            <w:pPr>
              <w:spacing w:after="0" w:line="240" w:lineRule="auto"/>
              <w:rPr>
                <w:rFonts w:eastAsia="Times New Roman" w:cs="Arial"/>
                <w:b/>
                <w:bCs/>
                <w:sz w:val="20"/>
                <w:szCs w:val="20"/>
                <w:lang w:eastAsia="en-NZ"/>
              </w:rPr>
            </w:pPr>
            <w:r w:rsidRPr="005650FF">
              <w:rPr>
                <w:rFonts w:eastAsia="Times New Roman" w:cs="Arial"/>
                <w:b/>
                <w:bCs/>
                <w:sz w:val="20"/>
                <w:szCs w:val="20"/>
                <w:lang w:eastAsia="en-NZ"/>
              </w:rPr>
              <w:t>Accident Compensation Corporation</w:t>
            </w:r>
          </w:p>
        </w:tc>
        <w:tc>
          <w:tcPr>
            <w:tcW w:w="1305" w:type="dxa"/>
            <w:tcBorders>
              <w:top w:val="single" w:sz="4" w:space="0" w:color="auto"/>
              <w:left w:val="nil"/>
              <w:bottom w:val="single" w:sz="4" w:space="0" w:color="auto"/>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b/>
                <w:bCs/>
                <w:sz w:val="20"/>
                <w:szCs w:val="20"/>
                <w:lang w:eastAsia="en-NZ"/>
              </w:rPr>
            </w:pPr>
            <w:r w:rsidRPr="005650FF">
              <w:rPr>
                <w:rFonts w:eastAsia="Times New Roman" w:cs="Arial"/>
                <w:b/>
                <w:bCs/>
                <w:sz w:val="20"/>
                <w:szCs w:val="20"/>
                <w:lang w:eastAsia="en-NZ"/>
              </w:rPr>
              <w:t>8</w:t>
            </w:r>
          </w:p>
        </w:tc>
        <w:tc>
          <w:tcPr>
            <w:tcW w:w="1305" w:type="dxa"/>
            <w:tcBorders>
              <w:top w:val="single" w:sz="4" w:space="0" w:color="auto"/>
              <w:left w:val="nil"/>
              <w:bottom w:val="single" w:sz="4" w:space="0" w:color="auto"/>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b/>
                <w:bCs/>
                <w:sz w:val="20"/>
                <w:szCs w:val="20"/>
                <w:lang w:eastAsia="en-NZ"/>
              </w:rPr>
            </w:pPr>
            <w:r w:rsidRPr="005650FF">
              <w:rPr>
                <w:rFonts w:eastAsia="Times New Roman" w:cs="Arial"/>
                <w:b/>
                <w:bCs/>
                <w:sz w:val="20"/>
                <w:szCs w:val="20"/>
                <w:lang w:eastAsia="en-NZ"/>
              </w:rPr>
              <w:t>2</w:t>
            </w:r>
          </w:p>
        </w:tc>
        <w:tc>
          <w:tcPr>
            <w:tcW w:w="1295" w:type="dxa"/>
            <w:tcBorders>
              <w:top w:val="single" w:sz="4" w:space="0" w:color="auto"/>
              <w:left w:val="nil"/>
              <w:bottom w:val="single" w:sz="4" w:space="0" w:color="auto"/>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b/>
                <w:bCs/>
                <w:sz w:val="20"/>
                <w:szCs w:val="20"/>
                <w:lang w:eastAsia="en-NZ"/>
              </w:rPr>
            </w:pPr>
            <w:r w:rsidRPr="005650FF">
              <w:rPr>
                <w:rFonts w:eastAsia="Times New Roman" w:cs="Arial"/>
                <w:b/>
                <w:bCs/>
                <w:sz w:val="20"/>
                <w:szCs w:val="20"/>
                <w:lang w:eastAsia="en-NZ"/>
              </w:rPr>
              <w:t>25.0%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Motorcycle Safety Advisory Council</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8</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25.0%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p>
        </w:tc>
      </w:tr>
      <w:tr w:rsidR="005650FF" w:rsidRPr="005650FF" w:rsidTr="005650FF">
        <w:trPr>
          <w:trHeight w:val="360"/>
        </w:trPr>
        <w:tc>
          <w:tcPr>
            <w:tcW w:w="5575" w:type="dxa"/>
            <w:tcBorders>
              <w:top w:val="single" w:sz="4" w:space="0" w:color="auto"/>
              <w:left w:val="nil"/>
              <w:bottom w:val="single" w:sz="4" w:space="0" w:color="auto"/>
              <w:right w:val="nil"/>
            </w:tcBorders>
            <w:shd w:val="clear" w:color="auto" w:fill="auto"/>
            <w:vAlign w:val="center"/>
            <w:hideMark/>
          </w:tcPr>
          <w:p w:rsidR="005650FF" w:rsidRPr="005650FF" w:rsidRDefault="005650FF" w:rsidP="005650FF">
            <w:pPr>
              <w:spacing w:after="0" w:line="240" w:lineRule="auto"/>
              <w:rPr>
                <w:rFonts w:eastAsia="Times New Roman" w:cs="Arial"/>
                <w:b/>
                <w:bCs/>
                <w:sz w:val="20"/>
                <w:szCs w:val="20"/>
                <w:lang w:eastAsia="en-NZ"/>
              </w:rPr>
            </w:pPr>
            <w:r w:rsidRPr="005650FF">
              <w:rPr>
                <w:rFonts w:eastAsia="Times New Roman" w:cs="Arial"/>
                <w:b/>
                <w:bCs/>
                <w:sz w:val="20"/>
                <w:szCs w:val="20"/>
                <w:lang w:eastAsia="en-NZ"/>
              </w:rPr>
              <w:t xml:space="preserve">Canterbury Earthquake Recovery Authority </w:t>
            </w:r>
          </w:p>
        </w:tc>
        <w:tc>
          <w:tcPr>
            <w:tcW w:w="1305" w:type="dxa"/>
            <w:tcBorders>
              <w:top w:val="single" w:sz="4" w:space="0" w:color="auto"/>
              <w:left w:val="nil"/>
              <w:bottom w:val="single" w:sz="4" w:space="0" w:color="auto"/>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b/>
                <w:bCs/>
                <w:sz w:val="20"/>
                <w:szCs w:val="20"/>
                <w:lang w:eastAsia="en-NZ"/>
              </w:rPr>
            </w:pPr>
            <w:r w:rsidRPr="005650FF">
              <w:rPr>
                <w:rFonts w:eastAsia="Times New Roman" w:cs="Arial"/>
                <w:b/>
                <w:bCs/>
                <w:sz w:val="20"/>
                <w:szCs w:val="20"/>
                <w:lang w:eastAsia="en-NZ"/>
              </w:rPr>
              <w:t>20</w:t>
            </w:r>
          </w:p>
        </w:tc>
        <w:tc>
          <w:tcPr>
            <w:tcW w:w="1305" w:type="dxa"/>
            <w:tcBorders>
              <w:top w:val="single" w:sz="4" w:space="0" w:color="auto"/>
              <w:left w:val="nil"/>
              <w:bottom w:val="single" w:sz="4" w:space="0" w:color="auto"/>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b/>
                <w:bCs/>
                <w:sz w:val="20"/>
                <w:szCs w:val="20"/>
                <w:lang w:eastAsia="en-NZ"/>
              </w:rPr>
            </w:pPr>
            <w:r w:rsidRPr="005650FF">
              <w:rPr>
                <w:rFonts w:eastAsia="Times New Roman" w:cs="Arial"/>
                <w:b/>
                <w:bCs/>
                <w:sz w:val="20"/>
                <w:szCs w:val="20"/>
                <w:lang w:eastAsia="en-NZ"/>
              </w:rPr>
              <w:t>3</w:t>
            </w:r>
          </w:p>
        </w:tc>
        <w:tc>
          <w:tcPr>
            <w:tcW w:w="1295" w:type="dxa"/>
            <w:tcBorders>
              <w:top w:val="single" w:sz="4" w:space="0" w:color="auto"/>
              <w:left w:val="nil"/>
              <w:bottom w:val="single" w:sz="4" w:space="0" w:color="auto"/>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b/>
                <w:bCs/>
                <w:sz w:val="20"/>
                <w:szCs w:val="20"/>
                <w:lang w:eastAsia="en-NZ"/>
              </w:rPr>
            </w:pPr>
            <w:r w:rsidRPr="005650FF">
              <w:rPr>
                <w:rFonts w:eastAsia="Times New Roman" w:cs="Arial"/>
                <w:b/>
                <w:bCs/>
                <w:sz w:val="20"/>
                <w:szCs w:val="20"/>
                <w:lang w:eastAsia="en-NZ"/>
              </w:rPr>
              <w:t>15.0%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Canterbury Earthquake Recovery Compensation Panel</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3</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0</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Canterbury Earthquake Review Panel</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4</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25.0%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Christchurch Replacement Plan Independent Hearings Panel</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13</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15.4%</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p>
        </w:tc>
      </w:tr>
      <w:tr w:rsidR="005650FF" w:rsidRPr="005650FF" w:rsidTr="005650FF">
        <w:trPr>
          <w:trHeight w:val="360"/>
        </w:trPr>
        <w:tc>
          <w:tcPr>
            <w:tcW w:w="5575" w:type="dxa"/>
            <w:tcBorders>
              <w:top w:val="single" w:sz="4" w:space="0" w:color="auto"/>
              <w:left w:val="nil"/>
              <w:bottom w:val="single" w:sz="4" w:space="0" w:color="auto"/>
              <w:right w:val="nil"/>
            </w:tcBorders>
            <w:shd w:val="clear" w:color="auto" w:fill="auto"/>
            <w:vAlign w:val="center"/>
            <w:hideMark/>
          </w:tcPr>
          <w:p w:rsidR="005650FF" w:rsidRPr="005650FF" w:rsidRDefault="005650FF" w:rsidP="005650FF">
            <w:pPr>
              <w:spacing w:after="0" w:line="240" w:lineRule="auto"/>
              <w:rPr>
                <w:rFonts w:eastAsia="Times New Roman" w:cs="Arial"/>
                <w:b/>
                <w:bCs/>
                <w:sz w:val="20"/>
                <w:szCs w:val="20"/>
                <w:lang w:eastAsia="en-NZ"/>
              </w:rPr>
            </w:pPr>
            <w:r w:rsidRPr="005650FF">
              <w:rPr>
                <w:rFonts w:eastAsia="Times New Roman" w:cs="Arial"/>
                <w:b/>
                <w:bCs/>
                <w:sz w:val="20"/>
                <w:szCs w:val="20"/>
                <w:lang w:eastAsia="en-NZ"/>
              </w:rPr>
              <w:t>Department of Conservation</w:t>
            </w:r>
          </w:p>
        </w:tc>
        <w:tc>
          <w:tcPr>
            <w:tcW w:w="1305" w:type="dxa"/>
            <w:tcBorders>
              <w:top w:val="single" w:sz="4" w:space="0" w:color="auto"/>
              <w:left w:val="nil"/>
              <w:bottom w:val="single" w:sz="4" w:space="0" w:color="auto"/>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b/>
                <w:bCs/>
                <w:sz w:val="20"/>
                <w:szCs w:val="20"/>
                <w:lang w:eastAsia="en-NZ"/>
              </w:rPr>
            </w:pPr>
            <w:r w:rsidRPr="005650FF">
              <w:rPr>
                <w:rFonts w:eastAsia="Times New Roman" w:cs="Arial"/>
                <w:b/>
                <w:bCs/>
                <w:sz w:val="20"/>
                <w:szCs w:val="20"/>
                <w:lang w:eastAsia="en-NZ"/>
              </w:rPr>
              <w:t>213</w:t>
            </w:r>
          </w:p>
        </w:tc>
        <w:tc>
          <w:tcPr>
            <w:tcW w:w="1305" w:type="dxa"/>
            <w:tcBorders>
              <w:top w:val="single" w:sz="4" w:space="0" w:color="auto"/>
              <w:left w:val="nil"/>
              <w:bottom w:val="single" w:sz="4" w:space="0" w:color="auto"/>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b/>
                <w:bCs/>
                <w:sz w:val="20"/>
                <w:szCs w:val="20"/>
                <w:lang w:eastAsia="en-NZ"/>
              </w:rPr>
            </w:pPr>
            <w:r w:rsidRPr="005650FF">
              <w:rPr>
                <w:rFonts w:eastAsia="Times New Roman" w:cs="Arial"/>
                <w:b/>
                <w:bCs/>
                <w:sz w:val="20"/>
                <w:szCs w:val="20"/>
                <w:lang w:eastAsia="en-NZ"/>
              </w:rPr>
              <w:t>79</w:t>
            </w:r>
          </w:p>
        </w:tc>
        <w:tc>
          <w:tcPr>
            <w:tcW w:w="1295" w:type="dxa"/>
            <w:tcBorders>
              <w:top w:val="single" w:sz="4" w:space="0" w:color="auto"/>
              <w:left w:val="nil"/>
              <w:bottom w:val="single" w:sz="4" w:space="0" w:color="auto"/>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b/>
                <w:bCs/>
                <w:sz w:val="20"/>
                <w:szCs w:val="20"/>
                <w:lang w:eastAsia="en-NZ"/>
              </w:rPr>
            </w:pPr>
            <w:r w:rsidRPr="005650FF">
              <w:rPr>
                <w:rFonts w:eastAsia="Times New Roman" w:cs="Arial"/>
                <w:b/>
                <w:bCs/>
                <w:sz w:val="20"/>
                <w:szCs w:val="20"/>
                <w:lang w:eastAsia="en-NZ"/>
              </w:rPr>
              <w:t>37.1%</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Auckland Conservation Board</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11</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3</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27.3%</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Bay of Plenty Conservation Board</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9</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22.2%</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Canterbury Aoraki Conservation Board</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11</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4</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36.4%</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Chatham Islands Conservation Board</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7</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6</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85.7%</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East Coast / Hawke's Bay Conservation Board</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7</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4</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57.1%</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Game Animal Council</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11</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9.1%</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Hauraki Gulf Forum</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6</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4</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66.7%</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Kaikoura Marine Guardians</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11</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3</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27.3%</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Nature Heritage Fund Committee</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5</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40.0%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Nelson/Marlborough Conservation Board</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11</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7</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63.6%</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New Zealand Conservation Authority</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13</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5</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38.5%</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New Zealand Game Bird Habitat Trust Board</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6</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16.7%</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Nga Whenua Rahui Komiti</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6</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16.7%</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9D184C" w:rsidRDefault="005650FF" w:rsidP="005650FF">
            <w:pPr>
              <w:spacing w:after="0" w:line="240" w:lineRule="auto"/>
              <w:rPr>
                <w:rFonts w:eastAsia="Times New Roman" w:cs="Arial"/>
                <w:sz w:val="20"/>
                <w:szCs w:val="20"/>
                <w:lang w:eastAsia="en-NZ"/>
              </w:rPr>
            </w:pPr>
            <w:r w:rsidRPr="009D184C">
              <w:rPr>
                <w:rFonts w:eastAsia="Times New Roman" w:cs="Arial"/>
                <w:sz w:val="20"/>
                <w:szCs w:val="20"/>
                <w:lang w:eastAsia="en-NZ"/>
              </w:rPr>
              <w:t>Ngāti Awa Joint Management Committee</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6</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33.3%</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Northland Conservation Board</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9</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4</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44.4%</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Otago Conservation Board</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9</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4</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44.4%</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Queen Elizabeth II National Trust Board</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4</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50.0%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Southland Conservation Board</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11</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4</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36.4%</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Taranaki/Whanganui Conservation Board</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9</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5</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55.6%</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Te Hiku o Te Ika Conservation Board</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3</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33.3%</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Te Poari Whakahaere o Taupo-nui-a-Tia Taupo-nui-a-Tia Management Board</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50.0%</w:t>
            </w:r>
          </w:p>
        </w:tc>
      </w:tr>
      <w:tr w:rsidR="005650FF" w:rsidRPr="005650FF" w:rsidTr="009D184C">
        <w:trPr>
          <w:trHeight w:val="503"/>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Te Tatau Pounamu o Te Awa o Te Atua (Ng</w:t>
            </w:r>
            <w:r w:rsidRPr="005650FF">
              <w:rPr>
                <w:rFonts w:ascii="Arial Mäori" w:eastAsia="Times New Roman" w:hAnsi="Calibri" w:cs="Arial Mäori" w:hint="cs"/>
                <w:sz w:val="20"/>
                <w:szCs w:val="20"/>
                <w:lang w:eastAsia="en-NZ"/>
              </w:rPr>
              <w:t>ā</w:t>
            </w:r>
            <w:r w:rsidRPr="005650FF">
              <w:rPr>
                <w:rFonts w:ascii="Arial Mäori" w:eastAsia="Times New Roman" w:hAnsi="Calibri" w:cs="Arial Mäori" w:hint="cs"/>
                <w:sz w:val="20"/>
                <w:szCs w:val="20"/>
                <w:lang w:eastAsia="en-NZ"/>
              </w:rPr>
              <w:t>ti Awa and Ng</w:t>
            </w:r>
            <w:r w:rsidRPr="005650FF">
              <w:rPr>
                <w:rFonts w:ascii="Arial Mäori" w:eastAsia="Times New Roman" w:hAnsi="Calibri" w:cs="Arial Mäori" w:hint="cs"/>
                <w:sz w:val="20"/>
                <w:szCs w:val="20"/>
                <w:lang w:eastAsia="en-NZ"/>
              </w:rPr>
              <w:t>ā</w:t>
            </w:r>
            <w:r w:rsidRPr="005650FF">
              <w:rPr>
                <w:rFonts w:ascii="Arial Mäori" w:eastAsia="Times New Roman" w:hAnsi="Calibri" w:cs="Arial Mäori" w:hint="cs"/>
                <w:sz w:val="20"/>
                <w:szCs w:val="20"/>
                <w:lang w:eastAsia="en-NZ"/>
              </w:rPr>
              <w:t>ti T</w:t>
            </w:r>
            <w:r w:rsidRPr="005650FF">
              <w:rPr>
                <w:rFonts w:ascii="Arial Mäori" w:eastAsia="Times New Roman" w:hAnsi="Calibri" w:cs="Arial Mäori" w:hint="cs"/>
                <w:sz w:val="20"/>
                <w:szCs w:val="20"/>
                <w:lang w:eastAsia="en-NZ"/>
              </w:rPr>
              <w:t>ū</w:t>
            </w:r>
            <w:r w:rsidRPr="005650FF">
              <w:rPr>
                <w:rFonts w:ascii="Arial Mäori" w:eastAsia="Times New Roman" w:hAnsi="Calibri" w:cs="Arial Mäori" w:hint="cs"/>
                <w:sz w:val="20"/>
                <w:szCs w:val="20"/>
                <w:lang w:eastAsia="en-NZ"/>
              </w:rPr>
              <w:t>wharetoa Joint Advisory Committee)</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6</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16.7%</w:t>
            </w:r>
          </w:p>
        </w:tc>
      </w:tr>
      <w:tr w:rsidR="005650FF" w:rsidRPr="005650FF" w:rsidTr="005650FF">
        <w:trPr>
          <w:trHeight w:val="1080"/>
        </w:trPr>
        <w:tc>
          <w:tcPr>
            <w:tcW w:w="5575"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5650FF" w:rsidRPr="005650FF" w:rsidRDefault="005650FF" w:rsidP="005650FF">
            <w:pPr>
              <w:spacing w:after="0" w:line="240" w:lineRule="auto"/>
              <w:jc w:val="center"/>
              <w:rPr>
                <w:rFonts w:eastAsia="Times New Roman" w:cs="Arial"/>
                <w:b/>
                <w:bCs/>
                <w:sz w:val="20"/>
                <w:szCs w:val="20"/>
                <w:lang w:eastAsia="en-NZ"/>
              </w:rPr>
            </w:pPr>
            <w:r w:rsidRPr="005650FF">
              <w:rPr>
                <w:rFonts w:eastAsia="Times New Roman" w:cs="Arial"/>
                <w:b/>
                <w:bCs/>
                <w:sz w:val="20"/>
                <w:szCs w:val="20"/>
                <w:lang w:eastAsia="en-NZ"/>
              </w:rPr>
              <w:lastRenderedPageBreak/>
              <w:t>Board or Committee (by Agency)</w:t>
            </w:r>
          </w:p>
        </w:tc>
        <w:tc>
          <w:tcPr>
            <w:tcW w:w="1305" w:type="dxa"/>
            <w:tcBorders>
              <w:top w:val="single" w:sz="8" w:space="0" w:color="auto"/>
              <w:left w:val="nil"/>
              <w:bottom w:val="single" w:sz="8" w:space="0" w:color="auto"/>
              <w:right w:val="single" w:sz="8" w:space="0" w:color="auto"/>
            </w:tcBorders>
            <w:shd w:val="clear" w:color="000000" w:fill="D9D9D9"/>
            <w:vAlign w:val="center"/>
            <w:hideMark/>
          </w:tcPr>
          <w:p w:rsidR="005650FF" w:rsidRPr="005650FF" w:rsidRDefault="005650FF" w:rsidP="00E6259D">
            <w:pPr>
              <w:spacing w:after="0" w:line="240" w:lineRule="auto"/>
              <w:jc w:val="center"/>
              <w:rPr>
                <w:rFonts w:eastAsia="Times New Roman" w:cs="Arial"/>
                <w:b/>
                <w:bCs/>
                <w:sz w:val="20"/>
                <w:szCs w:val="20"/>
                <w:lang w:eastAsia="en-NZ"/>
              </w:rPr>
            </w:pPr>
            <w:r w:rsidRPr="005650FF">
              <w:rPr>
                <w:rFonts w:eastAsia="Times New Roman" w:cs="Arial"/>
                <w:b/>
                <w:bCs/>
                <w:sz w:val="20"/>
                <w:szCs w:val="20"/>
                <w:lang w:eastAsia="en-NZ"/>
              </w:rPr>
              <w:t>Ministerial Appointe</w:t>
            </w:r>
            <w:r w:rsidR="00E6259D">
              <w:rPr>
                <w:rFonts w:eastAsia="Times New Roman" w:cs="Arial"/>
                <w:b/>
                <w:bCs/>
                <w:sz w:val="20"/>
                <w:szCs w:val="20"/>
                <w:lang w:eastAsia="en-NZ"/>
              </w:rPr>
              <w:t>d Members</w:t>
            </w:r>
          </w:p>
        </w:tc>
        <w:tc>
          <w:tcPr>
            <w:tcW w:w="1305" w:type="dxa"/>
            <w:tcBorders>
              <w:top w:val="single" w:sz="8" w:space="0" w:color="auto"/>
              <w:left w:val="nil"/>
              <w:bottom w:val="single" w:sz="8" w:space="0" w:color="auto"/>
              <w:right w:val="single" w:sz="8" w:space="0" w:color="auto"/>
            </w:tcBorders>
            <w:shd w:val="clear" w:color="000000" w:fill="D9D9D9"/>
            <w:vAlign w:val="center"/>
            <w:hideMark/>
          </w:tcPr>
          <w:p w:rsidR="005650FF" w:rsidRPr="005650FF" w:rsidRDefault="00E6259D" w:rsidP="005650FF">
            <w:pPr>
              <w:spacing w:after="0" w:line="240" w:lineRule="auto"/>
              <w:jc w:val="center"/>
              <w:rPr>
                <w:rFonts w:eastAsia="Times New Roman" w:cs="Arial"/>
                <w:b/>
                <w:bCs/>
                <w:sz w:val="20"/>
                <w:szCs w:val="20"/>
                <w:lang w:eastAsia="en-NZ"/>
              </w:rPr>
            </w:pPr>
            <w:r>
              <w:rPr>
                <w:rFonts w:eastAsia="Times New Roman" w:cs="Arial"/>
                <w:b/>
                <w:bCs/>
                <w:sz w:val="20"/>
                <w:szCs w:val="20"/>
                <w:lang w:eastAsia="en-NZ"/>
              </w:rPr>
              <w:t>Women Ministerial  Appointed Members</w:t>
            </w:r>
          </w:p>
        </w:tc>
        <w:tc>
          <w:tcPr>
            <w:tcW w:w="1295" w:type="dxa"/>
            <w:tcBorders>
              <w:top w:val="single" w:sz="8" w:space="0" w:color="auto"/>
              <w:left w:val="nil"/>
              <w:bottom w:val="single" w:sz="8" w:space="0" w:color="auto"/>
              <w:right w:val="single" w:sz="8" w:space="0" w:color="auto"/>
            </w:tcBorders>
            <w:shd w:val="clear" w:color="000000" w:fill="D9D9D9"/>
            <w:vAlign w:val="center"/>
            <w:hideMark/>
          </w:tcPr>
          <w:p w:rsidR="005650FF" w:rsidRPr="005650FF" w:rsidRDefault="005650FF" w:rsidP="005650FF">
            <w:pPr>
              <w:spacing w:after="0" w:line="240" w:lineRule="auto"/>
              <w:jc w:val="center"/>
              <w:rPr>
                <w:rFonts w:eastAsia="Times New Roman" w:cs="Arial"/>
                <w:b/>
                <w:bCs/>
                <w:sz w:val="20"/>
                <w:szCs w:val="20"/>
                <w:lang w:eastAsia="en-NZ"/>
              </w:rPr>
            </w:pPr>
            <w:r w:rsidRPr="005650FF">
              <w:rPr>
                <w:rFonts w:eastAsia="Times New Roman" w:cs="Arial"/>
                <w:b/>
                <w:bCs/>
                <w:sz w:val="20"/>
                <w:szCs w:val="20"/>
                <w:lang w:eastAsia="en-NZ"/>
              </w:rPr>
              <w:t>Percentage of Women</w:t>
            </w:r>
          </w:p>
        </w:tc>
      </w:tr>
      <w:tr w:rsidR="005650FF" w:rsidRPr="005650FF" w:rsidTr="005650FF">
        <w:trPr>
          <w:trHeight w:val="360"/>
        </w:trPr>
        <w:tc>
          <w:tcPr>
            <w:tcW w:w="5575" w:type="dxa"/>
            <w:tcBorders>
              <w:top w:val="single" w:sz="4" w:space="0" w:color="auto"/>
              <w:left w:val="nil"/>
              <w:bottom w:val="single" w:sz="4" w:space="0" w:color="auto"/>
              <w:right w:val="nil"/>
            </w:tcBorders>
            <w:shd w:val="clear" w:color="auto" w:fill="auto"/>
            <w:vAlign w:val="center"/>
            <w:hideMark/>
          </w:tcPr>
          <w:p w:rsidR="005650FF" w:rsidRPr="005650FF" w:rsidRDefault="005650FF" w:rsidP="005650FF">
            <w:pPr>
              <w:spacing w:after="0" w:line="240" w:lineRule="auto"/>
              <w:rPr>
                <w:rFonts w:eastAsia="Times New Roman" w:cs="Arial"/>
                <w:b/>
                <w:bCs/>
                <w:sz w:val="20"/>
                <w:szCs w:val="20"/>
                <w:lang w:eastAsia="en-NZ"/>
              </w:rPr>
            </w:pPr>
            <w:r w:rsidRPr="005650FF">
              <w:rPr>
                <w:rFonts w:eastAsia="Times New Roman" w:cs="Arial"/>
                <w:b/>
                <w:bCs/>
                <w:sz w:val="20"/>
                <w:szCs w:val="20"/>
                <w:lang w:eastAsia="en-NZ"/>
              </w:rPr>
              <w:t>Department of Conservation</w:t>
            </w:r>
            <w:r>
              <w:rPr>
                <w:rFonts w:eastAsia="Times New Roman" w:cs="Arial"/>
                <w:b/>
                <w:bCs/>
                <w:sz w:val="20"/>
                <w:szCs w:val="20"/>
                <w:lang w:eastAsia="en-NZ"/>
              </w:rPr>
              <w:t>, cont.</w:t>
            </w:r>
          </w:p>
        </w:tc>
        <w:tc>
          <w:tcPr>
            <w:tcW w:w="1305" w:type="dxa"/>
            <w:tcBorders>
              <w:top w:val="single" w:sz="4" w:space="0" w:color="auto"/>
              <w:left w:val="nil"/>
              <w:bottom w:val="single" w:sz="4" w:space="0" w:color="auto"/>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b/>
                <w:bCs/>
                <w:sz w:val="20"/>
                <w:szCs w:val="20"/>
                <w:lang w:eastAsia="en-NZ"/>
              </w:rPr>
            </w:pPr>
          </w:p>
        </w:tc>
        <w:tc>
          <w:tcPr>
            <w:tcW w:w="1305" w:type="dxa"/>
            <w:tcBorders>
              <w:top w:val="single" w:sz="4" w:space="0" w:color="auto"/>
              <w:left w:val="nil"/>
              <w:bottom w:val="single" w:sz="4" w:space="0" w:color="auto"/>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b/>
                <w:bCs/>
                <w:sz w:val="20"/>
                <w:szCs w:val="20"/>
                <w:lang w:eastAsia="en-NZ"/>
              </w:rPr>
            </w:pPr>
          </w:p>
        </w:tc>
        <w:tc>
          <w:tcPr>
            <w:tcW w:w="1295" w:type="dxa"/>
            <w:tcBorders>
              <w:top w:val="single" w:sz="4" w:space="0" w:color="auto"/>
              <w:left w:val="nil"/>
              <w:bottom w:val="single" w:sz="4" w:space="0" w:color="auto"/>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b/>
                <w:bCs/>
                <w:sz w:val="20"/>
                <w:szCs w:val="20"/>
                <w:lang w:eastAsia="en-NZ"/>
              </w:rPr>
            </w:pP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Te Urewera Board</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4</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25.0%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Tongariro/Taupo Conservation Board</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8</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25.0%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Waikato Conservation Board</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10</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3</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30.0%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Wellington Conservation Board</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9</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22.2%</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West Coast/Tai Poutini Conservation Board</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9</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4</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44.4%</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p>
        </w:tc>
      </w:tr>
      <w:tr w:rsidR="005650FF" w:rsidRPr="005650FF" w:rsidTr="005650FF">
        <w:trPr>
          <w:trHeight w:val="360"/>
        </w:trPr>
        <w:tc>
          <w:tcPr>
            <w:tcW w:w="5575" w:type="dxa"/>
            <w:tcBorders>
              <w:top w:val="single" w:sz="4" w:space="0" w:color="auto"/>
              <w:left w:val="nil"/>
              <w:bottom w:val="single" w:sz="4" w:space="0" w:color="auto"/>
              <w:right w:val="nil"/>
            </w:tcBorders>
            <w:shd w:val="clear" w:color="auto" w:fill="auto"/>
            <w:vAlign w:val="center"/>
            <w:hideMark/>
          </w:tcPr>
          <w:p w:rsidR="005650FF" w:rsidRPr="005650FF" w:rsidRDefault="005650FF" w:rsidP="005650FF">
            <w:pPr>
              <w:spacing w:after="0" w:line="240" w:lineRule="auto"/>
              <w:rPr>
                <w:rFonts w:eastAsia="Times New Roman" w:cs="Arial"/>
                <w:b/>
                <w:bCs/>
                <w:sz w:val="20"/>
                <w:szCs w:val="20"/>
                <w:lang w:eastAsia="en-NZ"/>
              </w:rPr>
            </w:pPr>
            <w:r w:rsidRPr="005650FF">
              <w:rPr>
                <w:rFonts w:eastAsia="Times New Roman" w:cs="Arial"/>
                <w:b/>
                <w:bCs/>
                <w:sz w:val="20"/>
                <w:szCs w:val="20"/>
                <w:lang w:eastAsia="en-NZ"/>
              </w:rPr>
              <w:t>Department of Corrections</w:t>
            </w:r>
          </w:p>
        </w:tc>
        <w:tc>
          <w:tcPr>
            <w:tcW w:w="1305" w:type="dxa"/>
            <w:tcBorders>
              <w:top w:val="single" w:sz="4" w:space="0" w:color="auto"/>
              <w:left w:val="nil"/>
              <w:bottom w:val="single" w:sz="4" w:space="0" w:color="auto"/>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b/>
                <w:bCs/>
                <w:sz w:val="20"/>
                <w:szCs w:val="20"/>
                <w:lang w:eastAsia="en-NZ"/>
              </w:rPr>
            </w:pPr>
            <w:r w:rsidRPr="005650FF">
              <w:rPr>
                <w:rFonts w:eastAsia="Times New Roman" w:cs="Arial"/>
                <w:b/>
                <w:bCs/>
                <w:sz w:val="20"/>
                <w:szCs w:val="20"/>
                <w:lang w:eastAsia="en-NZ"/>
              </w:rPr>
              <w:t>4</w:t>
            </w:r>
          </w:p>
        </w:tc>
        <w:tc>
          <w:tcPr>
            <w:tcW w:w="1305" w:type="dxa"/>
            <w:tcBorders>
              <w:top w:val="single" w:sz="4" w:space="0" w:color="auto"/>
              <w:left w:val="nil"/>
              <w:bottom w:val="single" w:sz="4" w:space="0" w:color="auto"/>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b/>
                <w:bCs/>
                <w:sz w:val="20"/>
                <w:szCs w:val="20"/>
                <w:lang w:eastAsia="en-NZ"/>
              </w:rPr>
            </w:pPr>
            <w:r w:rsidRPr="005650FF">
              <w:rPr>
                <w:rFonts w:eastAsia="Times New Roman" w:cs="Arial"/>
                <w:b/>
                <w:bCs/>
                <w:sz w:val="20"/>
                <w:szCs w:val="20"/>
                <w:lang w:eastAsia="en-NZ"/>
              </w:rPr>
              <w:t>1</w:t>
            </w:r>
          </w:p>
        </w:tc>
        <w:tc>
          <w:tcPr>
            <w:tcW w:w="1295" w:type="dxa"/>
            <w:tcBorders>
              <w:top w:val="single" w:sz="4" w:space="0" w:color="auto"/>
              <w:left w:val="nil"/>
              <w:bottom w:val="single" w:sz="4" w:space="0" w:color="auto"/>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b/>
                <w:bCs/>
                <w:sz w:val="20"/>
                <w:szCs w:val="20"/>
                <w:lang w:eastAsia="en-NZ"/>
              </w:rPr>
            </w:pPr>
            <w:r w:rsidRPr="005650FF">
              <w:rPr>
                <w:rFonts w:eastAsia="Times New Roman" w:cs="Arial"/>
                <w:b/>
                <w:bCs/>
                <w:sz w:val="20"/>
                <w:szCs w:val="20"/>
                <w:lang w:eastAsia="en-NZ"/>
              </w:rPr>
              <w:t>25.0%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Community Impact Forum</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0</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Social Impact Fund Allocation Committee</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3</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33.3%</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p>
        </w:tc>
      </w:tr>
      <w:tr w:rsidR="005650FF" w:rsidRPr="005650FF" w:rsidTr="005650FF">
        <w:trPr>
          <w:trHeight w:val="360"/>
        </w:trPr>
        <w:tc>
          <w:tcPr>
            <w:tcW w:w="5575" w:type="dxa"/>
            <w:tcBorders>
              <w:top w:val="single" w:sz="4" w:space="0" w:color="auto"/>
              <w:left w:val="nil"/>
              <w:bottom w:val="single" w:sz="4" w:space="0" w:color="auto"/>
              <w:right w:val="nil"/>
            </w:tcBorders>
            <w:shd w:val="clear" w:color="auto" w:fill="auto"/>
            <w:vAlign w:val="center"/>
            <w:hideMark/>
          </w:tcPr>
          <w:p w:rsidR="005650FF" w:rsidRPr="005650FF" w:rsidRDefault="005650FF" w:rsidP="005650FF">
            <w:pPr>
              <w:spacing w:after="0" w:line="240" w:lineRule="auto"/>
              <w:rPr>
                <w:rFonts w:eastAsia="Times New Roman" w:cs="Arial"/>
                <w:b/>
                <w:bCs/>
                <w:sz w:val="20"/>
                <w:szCs w:val="20"/>
                <w:lang w:eastAsia="en-NZ"/>
              </w:rPr>
            </w:pPr>
            <w:r w:rsidRPr="005650FF">
              <w:rPr>
                <w:rFonts w:eastAsia="Times New Roman" w:cs="Arial"/>
                <w:b/>
                <w:bCs/>
                <w:sz w:val="20"/>
                <w:szCs w:val="20"/>
                <w:lang w:eastAsia="en-NZ"/>
              </w:rPr>
              <w:t>Department of Internal Affairs</w:t>
            </w:r>
          </w:p>
        </w:tc>
        <w:tc>
          <w:tcPr>
            <w:tcW w:w="1305" w:type="dxa"/>
            <w:tcBorders>
              <w:top w:val="single" w:sz="4" w:space="0" w:color="auto"/>
              <w:left w:val="nil"/>
              <w:bottom w:val="single" w:sz="4" w:space="0" w:color="auto"/>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b/>
                <w:bCs/>
                <w:sz w:val="20"/>
                <w:szCs w:val="20"/>
                <w:lang w:eastAsia="en-NZ"/>
              </w:rPr>
            </w:pPr>
            <w:r w:rsidRPr="005650FF">
              <w:rPr>
                <w:rFonts w:eastAsia="Times New Roman" w:cs="Arial"/>
                <w:b/>
                <w:bCs/>
                <w:sz w:val="20"/>
                <w:szCs w:val="20"/>
                <w:lang w:eastAsia="en-NZ"/>
              </w:rPr>
              <w:t>329</w:t>
            </w:r>
          </w:p>
        </w:tc>
        <w:tc>
          <w:tcPr>
            <w:tcW w:w="1305" w:type="dxa"/>
            <w:tcBorders>
              <w:top w:val="single" w:sz="4" w:space="0" w:color="auto"/>
              <w:left w:val="nil"/>
              <w:bottom w:val="single" w:sz="4" w:space="0" w:color="auto"/>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b/>
                <w:bCs/>
                <w:sz w:val="20"/>
                <w:szCs w:val="20"/>
                <w:lang w:eastAsia="en-NZ"/>
              </w:rPr>
            </w:pPr>
            <w:r w:rsidRPr="005650FF">
              <w:rPr>
                <w:rFonts w:eastAsia="Times New Roman" w:cs="Arial"/>
                <w:b/>
                <w:bCs/>
                <w:sz w:val="20"/>
                <w:szCs w:val="20"/>
                <w:lang w:eastAsia="en-NZ"/>
              </w:rPr>
              <w:t>170</w:t>
            </w:r>
          </w:p>
        </w:tc>
        <w:tc>
          <w:tcPr>
            <w:tcW w:w="1295" w:type="dxa"/>
            <w:tcBorders>
              <w:top w:val="single" w:sz="4" w:space="0" w:color="auto"/>
              <w:left w:val="nil"/>
              <w:bottom w:val="single" w:sz="4" w:space="0" w:color="auto"/>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b/>
                <w:bCs/>
                <w:sz w:val="20"/>
                <w:szCs w:val="20"/>
                <w:lang w:eastAsia="en-NZ"/>
              </w:rPr>
            </w:pPr>
            <w:r w:rsidRPr="005650FF">
              <w:rPr>
                <w:rFonts w:eastAsia="Times New Roman" w:cs="Arial"/>
                <w:b/>
                <w:bCs/>
                <w:sz w:val="20"/>
                <w:szCs w:val="20"/>
                <w:lang w:eastAsia="en-NZ"/>
              </w:rPr>
              <w:t>51.7%</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Archives Council</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7</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5</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71.4%</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Bay of Plenty Community Trust</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12</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3</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25.0%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 xml:space="preserve">Charities Registration Board </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3</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33.3%</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Chinese Poll Tax Heritage Trust</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8</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4</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50.0%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Community Trust of Mid and South Canterbury</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10</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6</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60.0%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Community Trust of Southland</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10</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4</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40.0%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Eastern and Central Community Trust</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12</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6</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50.0%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Film and Literature Board of Review</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9</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4</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44.4%</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Film and Video Labelling Body</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12</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8</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66.7%</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Foundation North</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15</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5</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33.3%</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Gambling Commission</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5</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3</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60.0%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Guardians Kaitiaki of the Alexander Turnbull Library</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5</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4</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80.0%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Kaipara District Council Commission</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3</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0</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Library and Information Advisory Commission</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5</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4</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80.0%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Local Government Commission</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5</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40.0%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Lottery Auckland Community Committee</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5</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3</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60.0%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Lottery Bay of Plenty/Gisborne Community Committee</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4</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4</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100.0%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Lottery Canterbury/Kaikoura Community Committee</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5</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2</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40.0%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Lottery Community Facilities Committee</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5</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2</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40.0%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Lottery Community Sector Research Committee</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5</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3</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60.0%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Lottery Hawke's Bay Community Committee</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5</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4</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80.0%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Lottery Health Research Committee</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5</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4</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80.0%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Lottery Individuals with Disabilities Committee</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5</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2</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40.0%</w:t>
            </w:r>
          </w:p>
        </w:tc>
      </w:tr>
      <w:tr w:rsidR="005650FF" w:rsidRPr="005650FF" w:rsidTr="005650FF">
        <w:trPr>
          <w:trHeight w:val="1080"/>
        </w:trPr>
        <w:tc>
          <w:tcPr>
            <w:tcW w:w="5575"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5650FF" w:rsidRPr="005650FF" w:rsidRDefault="005650FF" w:rsidP="005650FF">
            <w:pPr>
              <w:spacing w:after="0" w:line="240" w:lineRule="auto"/>
              <w:jc w:val="center"/>
              <w:rPr>
                <w:rFonts w:eastAsia="Times New Roman" w:cs="Arial"/>
                <w:b/>
                <w:bCs/>
                <w:sz w:val="20"/>
                <w:szCs w:val="20"/>
                <w:lang w:eastAsia="en-NZ"/>
              </w:rPr>
            </w:pPr>
            <w:r w:rsidRPr="005650FF">
              <w:rPr>
                <w:rFonts w:eastAsia="Times New Roman" w:cs="Arial"/>
                <w:b/>
                <w:bCs/>
                <w:sz w:val="20"/>
                <w:szCs w:val="20"/>
                <w:lang w:eastAsia="en-NZ"/>
              </w:rPr>
              <w:lastRenderedPageBreak/>
              <w:t>Board or Committee (by Agency)</w:t>
            </w:r>
          </w:p>
        </w:tc>
        <w:tc>
          <w:tcPr>
            <w:tcW w:w="1305" w:type="dxa"/>
            <w:tcBorders>
              <w:top w:val="single" w:sz="8" w:space="0" w:color="auto"/>
              <w:left w:val="nil"/>
              <w:bottom w:val="single" w:sz="8" w:space="0" w:color="auto"/>
              <w:right w:val="single" w:sz="8" w:space="0" w:color="auto"/>
            </w:tcBorders>
            <w:shd w:val="clear" w:color="000000" w:fill="D9D9D9"/>
            <w:vAlign w:val="center"/>
            <w:hideMark/>
          </w:tcPr>
          <w:p w:rsidR="005650FF" w:rsidRPr="005650FF" w:rsidRDefault="005650FF" w:rsidP="00E6259D">
            <w:pPr>
              <w:spacing w:after="0" w:line="240" w:lineRule="auto"/>
              <w:jc w:val="center"/>
              <w:rPr>
                <w:rFonts w:eastAsia="Times New Roman" w:cs="Arial"/>
                <w:b/>
                <w:bCs/>
                <w:sz w:val="20"/>
                <w:szCs w:val="20"/>
                <w:lang w:eastAsia="en-NZ"/>
              </w:rPr>
            </w:pPr>
            <w:r w:rsidRPr="005650FF">
              <w:rPr>
                <w:rFonts w:eastAsia="Times New Roman" w:cs="Arial"/>
                <w:b/>
                <w:bCs/>
                <w:sz w:val="20"/>
                <w:szCs w:val="20"/>
                <w:lang w:eastAsia="en-NZ"/>
              </w:rPr>
              <w:t>Ministerial Appointe</w:t>
            </w:r>
            <w:r w:rsidR="00E6259D">
              <w:rPr>
                <w:rFonts w:eastAsia="Times New Roman" w:cs="Arial"/>
                <w:b/>
                <w:bCs/>
                <w:sz w:val="20"/>
                <w:szCs w:val="20"/>
                <w:lang w:eastAsia="en-NZ"/>
              </w:rPr>
              <w:t>d Members</w:t>
            </w:r>
          </w:p>
        </w:tc>
        <w:tc>
          <w:tcPr>
            <w:tcW w:w="1305" w:type="dxa"/>
            <w:tcBorders>
              <w:top w:val="single" w:sz="8" w:space="0" w:color="auto"/>
              <w:left w:val="nil"/>
              <w:bottom w:val="single" w:sz="8" w:space="0" w:color="auto"/>
              <w:right w:val="single" w:sz="8" w:space="0" w:color="auto"/>
            </w:tcBorders>
            <w:shd w:val="clear" w:color="000000" w:fill="D9D9D9"/>
            <w:vAlign w:val="center"/>
            <w:hideMark/>
          </w:tcPr>
          <w:p w:rsidR="005650FF" w:rsidRPr="005650FF" w:rsidRDefault="00E6259D" w:rsidP="00E6259D">
            <w:pPr>
              <w:spacing w:after="0" w:line="240" w:lineRule="auto"/>
              <w:jc w:val="center"/>
              <w:rPr>
                <w:rFonts w:eastAsia="Times New Roman" w:cs="Arial"/>
                <w:b/>
                <w:bCs/>
                <w:sz w:val="20"/>
                <w:szCs w:val="20"/>
                <w:lang w:eastAsia="en-NZ"/>
              </w:rPr>
            </w:pPr>
            <w:r>
              <w:rPr>
                <w:rFonts w:eastAsia="Times New Roman" w:cs="Arial"/>
                <w:b/>
                <w:bCs/>
                <w:sz w:val="20"/>
                <w:szCs w:val="20"/>
                <w:lang w:eastAsia="en-NZ"/>
              </w:rPr>
              <w:t>Women Ministerial Appointed Members</w:t>
            </w:r>
          </w:p>
        </w:tc>
        <w:tc>
          <w:tcPr>
            <w:tcW w:w="1295" w:type="dxa"/>
            <w:tcBorders>
              <w:top w:val="single" w:sz="8" w:space="0" w:color="auto"/>
              <w:left w:val="nil"/>
              <w:bottom w:val="single" w:sz="8" w:space="0" w:color="auto"/>
              <w:right w:val="single" w:sz="8" w:space="0" w:color="auto"/>
            </w:tcBorders>
            <w:shd w:val="clear" w:color="000000" w:fill="D9D9D9"/>
            <w:vAlign w:val="center"/>
            <w:hideMark/>
          </w:tcPr>
          <w:p w:rsidR="005650FF" w:rsidRPr="005650FF" w:rsidRDefault="005650FF" w:rsidP="005650FF">
            <w:pPr>
              <w:spacing w:after="0" w:line="240" w:lineRule="auto"/>
              <w:jc w:val="center"/>
              <w:rPr>
                <w:rFonts w:eastAsia="Times New Roman" w:cs="Arial"/>
                <w:b/>
                <w:bCs/>
                <w:sz w:val="20"/>
                <w:szCs w:val="20"/>
                <w:lang w:eastAsia="en-NZ"/>
              </w:rPr>
            </w:pPr>
            <w:r w:rsidRPr="005650FF">
              <w:rPr>
                <w:rFonts w:eastAsia="Times New Roman" w:cs="Arial"/>
                <w:b/>
                <w:bCs/>
                <w:sz w:val="20"/>
                <w:szCs w:val="20"/>
                <w:lang w:eastAsia="en-NZ"/>
              </w:rPr>
              <w:t>Percentage of Women</w:t>
            </w:r>
          </w:p>
        </w:tc>
      </w:tr>
      <w:tr w:rsidR="005650FF" w:rsidRPr="005650FF" w:rsidTr="005650FF">
        <w:trPr>
          <w:trHeight w:val="360"/>
        </w:trPr>
        <w:tc>
          <w:tcPr>
            <w:tcW w:w="5575" w:type="dxa"/>
            <w:tcBorders>
              <w:top w:val="single" w:sz="4" w:space="0" w:color="auto"/>
              <w:left w:val="nil"/>
              <w:bottom w:val="single" w:sz="4" w:space="0" w:color="auto"/>
              <w:right w:val="nil"/>
            </w:tcBorders>
            <w:shd w:val="clear" w:color="auto" w:fill="auto"/>
            <w:vAlign w:val="center"/>
            <w:hideMark/>
          </w:tcPr>
          <w:p w:rsidR="005650FF" w:rsidRPr="005650FF" w:rsidRDefault="005650FF" w:rsidP="005650FF">
            <w:pPr>
              <w:spacing w:after="0" w:line="240" w:lineRule="auto"/>
              <w:rPr>
                <w:rFonts w:eastAsia="Times New Roman" w:cs="Arial"/>
                <w:b/>
                <w:bCs/>
                <w:sz w:val="20"/>
                <w:szCs w:val="20"/>
                <w:lang w:eastAsia="en-NZ"/>
              </w:rPr>
            </w:pPr>
            <w:r w:rsidRPr="005650FF">
              <w:rPr>
                <w:rFonts w:eastAsia="Times New Roman" w:cs="Arial"/>
                <w:b/>
                <w:bCs/>
                <w:sz w:val="20"/>
                <w:szCs w:val="20"/>
                <w:lang w:eastAsia="en-NZ"/>
              </w:rPr>
              <w:t>Department of Internal Affairs</w:t>
            </w:r>
            <w:r>
              <w:rPr>
                <w:rFonts w:eastAsia="Times New Roman" w:cs="Arial"/>
                <w:b/>
                <w:bCs/>
                <w:sz w:val="20"/>
                <w:szCs w:val="20"/>
                <w:lang w:eastAsia="en-NZ"/>
              </w:rPr>
              <w:t>, cont.</w:t>
            </w:r>
          </w:p>
        </w:tc>
        <w:tc>
          <w:tcPr>
            <w:tcW w:w="1305" w:type="dxa"/>
            <w:tcBorders>
              <w:top w:val="single" w:sz="4" w:space="0" w:color="auto"/>
              <w:left w:val="nil"/>
              <w:bottom w:val="single" w:sz="4" w:space="0" w:color="auto"/>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b/>
                <w:bCs/>
                <w:sz w:val="20"/>
                <w:szCs w:val="20"/>
                <w:lang w:eastAsia="en-NZ"/>
              </w:rPr>
            </w:pPr>
          </w:p>
        </w:tc>
        <w:tc>
          <w:tcPr>
            <w:tcW w:w="1305" w:type="dxa"/>
            <w:tcBorders>
              <w:top w:val="single" w:sz="4" w:space="0" w:color="auto"/>
              <w:left w:val="nil"/>
              <w:bottom w:val="single" w:sz="4" w:space="0" w:color="auto"/>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b/>
                <w:bCs/>
                <w:sz w:val="20"/>
                <w:szCs w:val="20"/>
                <w:lang w:eastAsia="en-NZ"/>
              </w:rPr>
            </w:pPr>
          </w:p>
        </w:tc>
        <w:tc>
          <w:tcPr>
            <w:tcW w:w="1295" w:type="dxa"/>
            <w:tcBorders>
              <w:top w:val="single" w:sz="4" w:space="0" w:color="auto"/>
              <w:left w:val="nil"/>
              <w:bottom w:val="single" w:sz="4" w:space="0" w:color="auto"/>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b/>
                <w:bCs/>
                <w:sz w:val="20"/>
                <w:szCs w:val="20"/>
                <w:lang w:eastAsia="en-NZ"/>
              </w:rPr>
            </w:pP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Lottery Manawatu / Whanganui Community Committee</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5</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4</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80.0%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Lottery Marae Heritage and Facilities Committee</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5</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Lottery National Community Committee</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5</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40.0%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Lottery Northland Community Committee</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5</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40.0%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Lottery Otago / Southland Community Committee</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5</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2</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40.0%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Lottery Outdoor Safety Committee</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5</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40.0%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Lottery Significant Projects Fund</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5</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2</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40.0%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Lottery Taranaki Community Committee</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5</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4</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80.0%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Lottery Waikato Community Committee</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5</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3</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60.0%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Lottery Wellington / Wairarapa Community Committee</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5</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3</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60.0%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Lottery West Coast / Nelson-Marlborough Community Committee</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4</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4</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100.0%</w:t>
            </w:r>
          </w:p>
        </w:tc>
      </w:tr>
      <w:tr w:rsidR="005650FF" w:rsidRPr="005650FF" w:rsidTr="009D184C">
        <w:trPr>
          <w:trHeight w:val="619"/>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Lottery World War One Commemorations, Environment and Heritage Committee</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4</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2</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50.0%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New Zealand Fire Service Commission</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5</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40.0%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New Zealand Lottery Grants Board</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3</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66.7%</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New Zealand Racing Board</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7</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14.3%</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Office of Film and Literature Classification</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2</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0</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Otago Community Trust</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11</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7</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63.6%</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Pacific Development and Conservation Trust</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5</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40.0%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Racing Safety Development Fund Industry Working Group</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1</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100.0%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eastAsia="Times New Roman" w:cs="Arial"/>
                <w:sz w:val="20"/>
                <w:szCs w:val="20"/>
                <w:lang w:eastAsia="en-NZ"/>
              </w:rPr>
              <w:t>Rātā</w:t>
            </w:r>
            <w:r w:rsidRPr="005650FF">
              <w:rPr>
                <w:rFonts w:ascii="Arial Mäori" w:eastAsia="Times New Roman" w:hAnsi="Calibri" w:cs="Arial Mäori" w:hint="cs"/>
                <w:sz w:val="20"/>
                <w:szCs w:val="20"/>
                <w:lang w:eastAsia="en-NZ"/>
              </w:rPr>
              <w:t xml:space="preserve"> Foundation</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11</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6</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54.5%</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Rural Fire Mediators Panel</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6</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0</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The West Coast Community Trust</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9</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4</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44.4%</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Trust Waikato</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13</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5</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38.5%</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TSB Community Trust</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10</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6</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60.0%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Wellington Community Trust</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9</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6</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66.7%</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Whanganui Community Foundation</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10</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8</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80.0%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Winston Churchill Memorial Trust Board</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9</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6</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66.7%</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p>
        </w:tc>
      </w:tr>
      <w:tr w:rsidR="005650FF" w:rsidRPr="005650FF" w:rsidTr="005650FF">
        <w:trPr>
          <w:trHeight w:val="360"/>
        </w:trPr>
        <w:tc>
          <w:tcPr>
            <w:tcW w:w="5575" w:type="dxa"/>
            <w:tcBorders>
              <w:top w:val="single" w:sz="4" w:space="0" w:color="auto"/>
              <w:left w:val="nil"/>
              <w:bottom w:val="single" w:sz="4" w:space="0" w:color="auto"/>
              <w:right w:val="nil"/>
            </w:tcBorders>
            <w:shd w:val="clear" w:color="auto" w:fill="auto"/>
            <w:vAlign w:val="center"/>
            <w:hideMark/>
          </w:tcPr>
          <w:p w:rsidR="005650FF" w:rsidRPr="005650FF" w:rsidRDefault="005650FF" w:rsidP="005650FF">
            <w:pPr>
              <w:spacing w:after="0" w:line="240" w:lineRule="auto"/>
              <w:rPr>
                <w:rFonts w:eastAsia="Times New Roman" w:cs="Arial"/>
                <w:b/>
                <w:bCs/>
                <w:sz w:val="20"/>
                <w:szCs w:val="20"/>
                <w:lang w:eastAsia="en-NZ"/>
              </w:rPr>
            </w:pPr>
            <w:r w:rsidRPr="005650FF">
              <w:rPr>
                <w:rFonts w:eastAsia="Times New Roman" w:cs="Arial"/>
                <w:b/>
                <w:bCs/>
                <w:sz w:val="20"/>
                <w:szCs w:val="20"/>
                <w:lang w:eastAsia="en-NZ"/>
              </w:rPr>
              <w:t>Department of Prime Minister and Cabinet</w:t>
            </w:r>
          </w:p>
        </w:tc>
        <w:tc>
          <w:tcPr>
            <w:tcW w:w="1305" w:type="dxa"/>
            <w:tcBorders>
              <w:top w:val="single" w:sz="4" w:space="0" w:color="auto"/>
              <w:left w:val="nil"/>
              <w:bottom w:val="single" w:sz="4" w:space="0" w:color="auto"/>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b/>
                <w:bCs/>
                <w:sz w:val="20"/>
                <w:szCs w:val="20"/>
                <w:lang w:eastAsia="en-NZ"/>
              </w:rPr>
            </w:pPr>
            <w:r w:rsidRPr="005650FF">
              <w:rPr>
                <w:rFonts w:ascii="Arial Mäori" w:eastAsia="Times New Roman" w:hAnsi="Calibri" w:cs="Arial Mäori" w:hint="cs"/>
                <w:b/>
                <w:bCs/>
                <w:sz w:val="20"/>
                <w:szCs w:val="20"/>
                <w:lang w:eastAsia="en-NZ"/>
              </w:rPr>
              <w:t>6</w:t>
            </w:r>
          </w:p>
        </w:tc>
        <w:tc>
          <w:tcPr>
            <w:tcW w:w="1305" w:type="dxa"/>
            <w:tcBorders>
              <w:top w:val="single" w:sz="4" w:space="0" w:color="auto"/>
              <w:left w:val="nil"/>
              <w:bottom w:val="single" w:sz="4" w:space="0" w:color="auto"/>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b/>
                <w:bCs/>
                <w:sz w:val="20"/>
                <w:szCs w:val="20"/>
                <w:lang w:eastAsia="en-NZ"/>
              </w:rPr>
            </w:pPr>
            <w:r w:rsidRPr="005650FF">
              <w:rPr>
                <w:rFonts w:eastAsia="Times New Roman" w:cs="Arial"/>
                <w:b/>
                <w:bCs/>
                <w:sz w:val="20"/>
                <w:szCs w:val="20"/>
                <w:lang w:eastAsia="en-NZ"/>
              </w:rPr>
              <w:t>2</w:t>
            </w:r>
          </w:p>
        </w:tc>
        <w:tc>
          <w:tcPr>
            <w:tcW w:w="1295" w:type="dxa"/>
            <w:tcBorders>
              <w:top w:val="single" w:sz="4" w:space="0" w:color="auto"/>
              <w:left w:val="nil"/>
              <w:bottom w:val="single" w:sz="4" w:space="0" w:color="auto"/>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b/>
                <w:bCs/>
                <w:sz w:val="20"/>
                <w:szCs w:val="20"/>
                <w:lang w:eastAsia="en-NZ"/>
              </w:rPr>
            </w:pPr>
            <w:r w:rsidRPr="005650FF">
              <w:rPr>
                <w:rFonts w:eastAsia="Times New Roman" w:cs="Arial"/>
                <w:b/>
                <w:bCs/>
                <w:sz w:val="20"/>
                <w:szCs w:val="20"/>
                <w:lang w:eastAsia="en-NZ"/>
              </w:rPr>
              <w:t>33.3%</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Commissioner of Security Warrants</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0</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Horizontal Infrastructure Governance Group</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0</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Inspector General of Intelligence and Security</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4</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50.0%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p>
        </w:tc>
      </w:tr>
      <w:tr w:rsidR="005650FF" w:rsidRPr="005650FF" w:rsidTr="005650FF">
        <w:trPr>
          <w:trHeight w:val="1080"/>
        </w:trPr>
        <w:tc>
          <w:tcPr>
            <w:tcW w:w="5575"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5650FF" w:rsidRPr="005650FF" w:rsidRDefault="005650FF" w:rsidP="005650FF">
            <w:pPr>
              <w:spacing w:after="0" w:line="240" w:lineRule="auto"/>
              <w:jc w:val="center"/>
              <w:rPr>
                <w:rFonts w:eastAsia="Times New Roman" w:cs="Arial"/>
                <w:b/>
                <w:bCs/>
                <w:sz w:val="20"/>
                <w:szCs w:val="20"/>
                <w:lang w:eastAsia="en-NZ"/>
              </w:rPr>
            </w:pPr>
            <w:r w:rsidRPr="005650FF">
              <w:rPr>
                <w:rFonts w:eastAsia="Times New Roman" w:cs="Arial"/>
                <w:b/>
                <w:bCs/>
                <w:sz w:val="20"/>
                <w:szCs w:val="20"/>
                <w:lang w:eastAsia="en-NZ"/>
              </w:rPr>
              <w:lastRenderedPageBreak/>
              <w:t>Board or Committee (by Agency)</w:t>
            </w:r>
          </w:p>
        </w:tc>
        <w:tc>
          <w:tcPr>
            <w:tcW w:w="1305" w:type="dxa"/>
            <w:tcBorders>
              <w:top w:val="single" w:sz="8" w:space="0" w:color="auto"/>
              <w:left w:val="nil"/>
              <w:bottom w:val="single" w:sz="8" w:space="0" w:color="auto"/>
              <w:right w:val="single" w:sz="8" w:space="0" w:color="auto"/>
            </w:tcBorders>
            <w:shd w:val="clear" w:color="000000" w:fill="D9D9D9"/>
            <w:vAlign w:val="center"/>
            <w:hideMark/>
          </w:tcPr>
          <w:p w:rsidR="005650FF" w:rsidRPr="005650FF" w:rsidRDefault="005650FF" w:rsidP="00E6259D">
            <w:pPr>
              <w:spacing w:after="0" w:line="240" w:lineRule="auto"/>
              <w:jc w:val="center"/>
              <w:rPr>
                <w:rFonts w:eastAsia="Times New Roman" w:cs="Arial"/>
                <w:b/>
                <w:bCs/>
                <w:sz w:val="20"/>
                <w:szCs w:val="20"/>
                <w:lang w:eastAsia="en-NZ"/>
              </w:rPr>
            </w:pPr>
            <w:r w:rsidRPr="005650FF">
              <w:rPr>
                <w:rFonts w:eastAsia="Times New Roman" w:cs="Arial"/>
                <w:b/>
                <w:bCs/>
                <w:sz w:val="20"/>
                <w:szCs w:val="20"/>
                <w:lang w:eastAsia="en-NZ"/>
              </w:rPr>
              <w:t>Ministerial Appointe</w:t>
            </w:r>
            <w:r w:rsidR="00E6259D">
              <w:rPr>
                <w:rFonts w:eastAsia="Times New Roman" w:cs="Arial"/>
                <w:b/>
                <w:bCs/>
                <w:sz w:val="20"/>
                <w:szCs w:val="20"/>
                <w:lang w:eastAsia="en-NZ"/>
              </w:rPr>
              <w:t>d Members</w:t>
            </w:r>
          </w:p>
        </w:tc>
        <w:tc>
          <w:tcPr>
            <w:tcW w:w="1305" w:type="dxa"/>
            <w:tcBorders>
              <w:top w:val="single" w:sz="8" w:space="0" w:color="auto"/>
              <w:left w:val="nil"/>
              <w:bottom w:val="single" w:sz="8" w:space="0" w:color="auto"/>
              <w:right w:val="single" w:sz="8" w:space="0" w:color="auto"/>
            </w:tcBorders>
            <w:shd w:val="clear" w:color="000000" w:fill="D9D9D9"/>
            <w:vAlign w:val="center"/>
            <w:hideMark/>
          </w:tcPr>
          <w:p w:rsidR="005650FF" w:rsidRPr="005650FF" w:rsidRDefault="00E6259D" w:rsidP="005650FF">
            <w:pPr>
              <w:spacing w:after="0" w:line="240" w:lineRule="auto"/>
              <w:jc w:val="center"/>
              <w:rPr>
                <w:rFonts w:eastAsia="Times New Roman" w:cs="Arial"/>
                <w:b/>
                <w:bCs/>
                <w:sz w:val="20"/>
                <w:szCs w:val="20"/>
                <w:lang w:eastAsia="en-NZ"/>
              </w:rPr>
            </w:pPr>
            <w:r>
              <w:rPr>
                <w:rFonts w:eastAsia="Times New Roman" w:cs="Arial"/>
                <w:b/>
                <w:bCs/>
                <w:sz w:val="20"/>
                <w:szCs w:val="20"/>
                <w:lang w:eastAsia="en-NZ"/>
              </w:rPr>
              <w:t>Women Ministerial Appointed Members</w:t>
            </w:r>
          </w:p>
        </w:tc>
        <w:tc>
          <w:tcPr>
            <w:tcW w:w="1295" w:type="dxa"/>
            <w:tcBorders>
              <w:top w:val="single" w:sz="8" w:space="0" w:color="auto"/>
              <w:left w:val="nil"/>
              <w:bottom w:val="single" w:sz="8" w:space="0" w:color="auto"/>
              <w:right w:val="single" w:sz="8" w:space="0" w:color="auto"/>
            </w:tcBorders>
            <w:shd w:val="clear" w:color="000000" w:fill="D9D9D9"/>
            <w:vAlign w:val="center"/>
            <w:hideMark/>
          </w:tcPr>
          <w:p w:rsidR="005650FF" w:rsidRPr="005650FF" w:rsidRDefault="005650FF" w:rsidP="005650FF">
            <w:pPr>
              <w:spacing w:after="0" w:line="240" w:lineRule="auto"/>
              <w:jc w:val="center"/>
              <w:rPr>
                <w:rFonts w:eastAsia="Times New Roman" w:cs="Arial"/>
                <w:b/>
                <w:bCs/>
                <w:sz w:val="20"/>
                <w:szCs w:val="20"/>
                <w:lang w:eastAsia="en-NZ"/>
              </w:rPr>
            </w:pPr>
            <w:r w:rsidRPr="005650FF">
              <w:rPr>
                <w:rFonts w:eastAsia="Times New Roman" w:cs="Arial"/>
                <w:b/>
                <w:bCs/>
                <w:sz w:val="20"/>
                <w:szCs w:val="20"/>
                <w:lang w:eastAsia="en-NZ"/>
              </w:rPr>
              <w:t>Percentage of Women</w:t>
            </w:r>
          </w:p>
        </w:tc>
      </w:tr>
      <w:tr w:rsidR="005650FF" w:rsidRPr="005650FF" w:rsidTr="005650FF">
        <w:trPr>
          <w:trHeight w:val="360"/>
        </w:trPr>
        <w:tc>
          <w:tcPr>
            <w:tcW w:w="5575" w:type="dxa"/>
            <w:tcBorders>
              <w:top w:val="single" w:sz="4" w:space="0" w:color="auto"/>
              <w:left w:val="nil"/>
              <w:bottom w:val="single" w:sz="4" w:space="0" w:color="auto"/>
              <w:right w:val="nil"/>
            </w:tcBorders>
            <w:shd w:val="clear" w:color="auto" w:fill="auto"/>
            <w:vAlign w:val="center"/>
            <w:hideMark/>
          </w:tcPr>
          <w:p w:rsidR="005650FF" w:rsidRPr="005650FF" w:rsidRDefault="005650FF" w:rsidP="005650FF">
            <w:pPr>
              <w:spacing w:after="0" w:line="240" w:lineRule="auto"/>
              <w:rPr>
                <w:rFonts w:eastAsia="Times New Roman" w:cs="Arial"/>
                <w:b/>
                <w:bCs/>
                <w:sz w:val="20"/>
                <w:szCs w:val="20"/>
                <w:lang w:eastAsia="en-NZ"/>
              </w:rPr>
            </w:pPr>
            <w:r w:rsidRPr="005650FF">
              <w:rPr>
                <w:rFonts w:eastAsia="Times New Roman" w:cs="Arial"/>
                <w:b/>
                <w:bCs/>
                <w:sz w:val="20"/>
                <w:szCs w:val="20"/>
                <w:lang w:eastAsia="en-NZ"/>
              </w:rPr>
              <w:t>Land Information New Zealand</w:t>
            </w:r>
          </w:p>
        </w:tc>
        <w:tc>
          <w:tcPr>
            <w:tcW w:w="1305" w:type="dxa"/>
            <w:tcBorders>
              <w:top w:val="single" w:sz="4" w:space="0" w:color="auto"/>
              <w:left w:val="nil"/>
              <w:bottom w:val="single" w:sz="4" w:space="0" w:color="auto"/>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b/>
                <w:bCs/>
                <w:sz w:val="20"/>
                <w:szCs w:val="20"/>
                <w:lang w:eastAsia="en-NZ"/>
              </w:rPr>
            </w:pPr>
            <w:r w:rsidRPr="005650FF">
              <w:rPr>
                <w:rFonts w:eastAsia="Times New Roman" w:cs="Arial"/>
                <w:b/>
                <w:bCs/>
                <w:sz w:val="20"/>
                <w:szCs w:val="20"/>
                <w:lang w:eastAsia="en-NZ"/>
              </w:rPr>
              <w:t>19</w:t>
            </w:r>
          </w:p>
        </w:tc>
        <w:tc>
          <w:tcPr>
            <w:tcW w:w="1305" w:type="dxa"/>
            <w:tcBorders>
              <w:top w:val="single" w:sz="4" w:space="0" w:color="auto"/>
              <w:left w:val="nil"/>
              <w:bottom w:val="single" w:sz="4" w:space="0" w:color="auto"/>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b/>
                <w:bCs/>
                <w:sz w:val="20"/>
                <w:szCs w:val="20"/>
                <w:lang w:eastAsia="en-NZ"/>
              </w:rPr>
            </w:pPr>
            <w:r w:rsidRPr="005650FF">
              <w:rPr>
                <w:rFonts w:eastAsia="Times New Roman" w:cs="Arial"/>
                <w:b/>
                <w:bCs/>
                <w:sz w:val="20"/>
                <w:szCs w:val="20"/>
                <w:lang w:eastAsia="en-NZ"/>
              </w:rPr>
              <w:t>6</w:t>
            </w:r>
          </w:p>
        </w:tc>
        <w:tc>
          <w:tcPr>
            <w:tcW w:w="1295" w:type="dxa"/>
            <w:tcBorders>
              <w:top w:val="single" w:sz="4" w:space="0" w:color="auto"/>
              <w:left w:val="nil"/>
              <w:bottom w:val="single" w:sz="4" w:space="0" w:color="auto"/>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b/>
                <w:bCs/>
                <w:sz w:val="20"/>
                <w:szCs w:val="20"/>
                <w:lang w:eastAsia="en-NZ"/>
              </w:rPr>
            </w:pPr>
            <w:r w:rsidRPr="005650FF">
              <w:rPr>
                <w:rFonts w:eastAsia="Times New Roman" w:cs="Arial"/>
                <w:b/>
                <w:bCs/>
                <w:sz w:val="20"/>
                <w:szCs w:val="20"/>
                <w:lang w:eastAsia="en-NZ"/>
              </w:rPr>
              <w:t>31.6%</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Cadastral Surveyors Licensing Board of New Zealand</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7</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4</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57.1%</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New Zealand Geographic Board</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8</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25.0%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Valuers Registration Board</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4</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0</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p>
        </w:tc>
      </w:tr>
      <w:tr w:rsidR="005650FF" w:rsidRPr="005650FF" w:rsidTr="005650FF">
        <w:trPr>
          <w:trHeight w:val="360"/>
        </w:trPr>
        <w:tc>
          <w:tcPr>
            <w:tcW w:w="5575" w:type="dxa"/>
            <w:tcBorders>
              <w:top w:val="single" w:sz="4" w:space="0" w:color="auto"/>
              <w:left w:val="nil"/>
              <w:bottom w:val="single" w:sz="4" w:space="0" w:color="auto"/>
              <w:right w:val="nil"/>
            </w:tcBorders>
            <w:shd w:val="clear" w:color="auto" w:fill="auto"/>
            <w:vAlign w:val="center"/>
            <w:hideMark/>
          </w:tcPr>
          <w:p w:rsidR="005650FF" w:rsidRPr="005650FF" w:rsidRDefault="005650FF" w:rsidP="005650FF">
            <w:pPr>
              <w:spacing w:after="0" w:line="240" w:lineRule="auto"/>
              <w:rPr>
                <w:rFonts w:eastAsia="Times New Roman" w:cs="Arial"/>
                <w:b/>
                <w:bCs/>
                <w:sz w:val="20"/>
                <w:szCs w:val="20"/>
                <w:lang w:eastAsia="en-NZ"/>
              </w:rPr>
            </w:pPr>
            <w:r w:rsidRPr="005650FF">
              <w:rPr>
                <w:rFonts w:eastAsia="Times New Roman" w:cs="Arial"/>
                <w:b/>
                <w:bCs/>
                <w:sz w:val="20"/>
                <w:szCs w:val="20"/>
                <w:lang w:eastAsia="en-NZ"/>
              </w:rPr>
              <w:t>Ministry for Culture and Heritage</w:t>
            </w:r>
          </w:p>
        </w:tc>
        <w:tc>
          <w:tcPr>
            <w:tcW w:w="1305" w:type="dxa"/>
            <w:tcBorders>
              <w:top w:val="single" w:sz="4" w:space="0" w:color="auto"/>
              <w:left w:val="nil"/>
              <w:bottom w:val="single" w:sz="4" w:space="0" w:color="auto"/>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b/>
                <w:bCs/>
                <w:sz w:val="20"/>
                <w:szCs w:val="20"/>
                <w:lang w:eastAsia="en-NZ"/>
              </w:rPr>
            </w:pPr>
            <w:r w:rsidRPr="005650FF">
              <w:rPr>
                <w:rFonts w:eastAsia="Times New Roman" w:cs="Arial"/>
                <w:b/>
                <w:bCs/>
                <w:sz w:val="20"/>
                <w:szCs w:val="20"/>
                <w:lang w:eastAsia="en-NZ"/>
              </w:rPr>
              <w:t>107</w:t>
            </w:r>
          </w:p>
        </w:tc>
        <w:tc>
          <w:tcPr>
            <w:tcW w:w="1305" w:type="dxa"/>
            <w:tcBorders>
              <w:top w:val="single" w:sz="4" w:space="0" w:color="auto"/>
              <w:left w:val="nil"/>
              <w:bottom w:val="single" w:sz="4" w:space="0" w:color="auto"/>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b/>
                <w:bCs/>
                <w:sz w:val="20"/>
                <w:szCs w:val="20"/>
                <w:lang w:eastAsia="en-NZ"/>
              </w:rPr>
            </w:pPr>
            <w:r w:rsidRPr="005650FF">
              <w:rPr>
                <w:rFonts w:eastAsia="Times New Roman" w:cs="Arial"/>
                <w:b/>
                <w:bCs/>
                <w:sz w:val="20"/>
                <w:szCs w:val="20"/>
                <w:lang w:eastAsia="en-NZ"/>
              </w:rPr>
              <w:t>40</w:t>
            </w:r>
          </w:p>
        </w:tc>
        <w:tc>
          <w:tcPr>
            <w:tcW w:w="1295" w:type="dxa"/>
            <w:tcBorders>
              <w:top w:val="single" w:sz="4" w:space="0" w:color="auto"/>
              <w:left w:val="nil"/>
              <w:bottom w:val="single" w:sz="4" w:space="0" w:color="auto"/>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b/>
                <w:bCs/>
                <w:sz w:val="20"/>
                <w:szCs w:val="20"/>
                <w:lang w:eastAsia="en-NZ"/>
              </w:rPr>
            </w:pPr>
            <w:r w:rsidRPr="005650FF">
              <w:rPr>
                <w:rFonts w:eastAsia="Times New Roman" w:cs="Arial"/>
                <w:b/>
                <w:bCs/>
                <w:sz w:val="20"/>
                <w:szCs w:val="20"/>
                <w:lang w:eastAsia="en-NZ"/>
              </w:rPr>
              <w:t>37.4%</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Arts Council of New Zealand Toi Aotearoa</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13</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6</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46.2%</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Broadcasting Commission (NZ on Air)</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6</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33.3%</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Broadcasting Standards Authority</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4</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50.0%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Drug Free Sport New Zealand</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5</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First World War Centenary Panel</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11</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3</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27.3%</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Heritage New Zealand Pouhere Taonga</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8</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3</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37.5%</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Māori Heritage Council (of Heritage New Zealand Pouhere Taonga)</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8</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25.0%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Museum of New Zealand Te Papa Tongarewa</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8</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4</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50.0%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National Pacific Radio Trust (NPRT)</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6</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3</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50.0%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National War Memorial Advisory Council</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New Zealand Film Commission</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7</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28.6%</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New Zealand Symphony Orchestra (NZSO)</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7</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3</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42.9%</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Screen Advisory Board</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6</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33.3%</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Sport and Recreation New Zealand (Sport NZ)</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8</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25.0%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Sports Tribunal of New Zealand</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9</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4</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44.4%</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p>
        </w:tc>
      </w:tr>
      <w:tr w:rsidR="005650FF" w:rsidRPr="005650FF" w:rsidTr="005650FF">
        <w:trPr>
          <w:trHeight w:val="360"/>
        </w:trPr>
        <w:tc>
          <w:tcPr>
            <w:tcW w:w="5575" w:type="dxa"/>
            <w:tcBorders>
              <w:top w:val="single" w:sz="4" w:space="0" w:color="auto"/>
              <w:left w:val="nil"/>
              <w:bottom w:val="single" w:sz="4" w:space="0" w:color="auto"/>
              <w:right w:val="nil"/>
            </w:tcBorders>
            <w:shd w:val="clear" w:color="auto" w:fill="auto"/>
            <w:vAlign w:val="center"/>
            <w:hideMark/>
          </w:tcPr>
          <w:p w:rsidR="005650FF" w:rsidRPr="005650FF" w:rsidRDefault="005650FF" w:rsidP="005650FF">
            <w:pPr>
              <w:spacing w:after="0" w:line="240" w:lineRule="auto"/>
              <w:rPr>
                <w:rFonts w:eastAsia="Times New Roman" w:cs="Arial"/>
                <w:b/>
                <w:bCs/>
                <w:sz w:val="20"/>
                <w:szCs w:val="20"/>
                <w:lang w:eastAsia="en-NZ"/>
              </w:rPr>
            </w:pPr>
            <w:r w:rsidRPr="005650FF">
              <w:rPr>
                <w:rFonts w:eastAsia="Times New Roman" w:cs="Arial"/>
                <w:b/>
                <w:bCs/>
                <w:sz w:val="20"/>
                <w:szCs w:val="20"/>
                <w:lang w:eastAsia="en-NZ"/>
              </w:rPr>
              <w:t>Ministry for Primary Industries</w:t>
            </w:r>
          </w:p>
        </w:tc>
        <w:tc>
          <w:tcPr>
            <w:tcW w:w="1305" w:type="dxa"/>
            <w:tcBorders>
              <w:top w:val="single" w:sz="4" w:space="0" w:color="auto"/>
              <w:left w:val="nil"/>
              <w:bottom w:val="single" w:sz="4" w:space="0" w:color="auto"/>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b/>
                <w:bCs/>
                <w:sz w:val="20"/>
                <w:szCs w:val="20"/>
                <w:lang w:eastAsia="en-NZ"/>
              </w:rPr>
            </w:pPr>
            <w:r w:rsidRPr="005650FF">
              <w:rPr>
                <w:rFonts w:eastAsia="Times New Roman" w:cs="Arial"/>
                <w:b/>
                <w:bCs/>
                <w:sz w:val="20"/>
                <w:szCs w:val="20"/>
                <w:lang w:eastAsia="en-NZ"/>
              </w:rPr>
              <w:t>67</w:t>
            </w:r>
          </w:p>
        </w:tc>
        <w:tc>
          <w:tcPr>
            <w:tcW w:w="1305" w:type="dxa"/>
            <w:tcBorders>
              <w:top w:val="single" w:sz="4" w:space="0" w:color="auto"/>
              <w:left w:val="nil"/>
              <w:bottom w:val="single" w:sz="4" w:space="0" w:color="auto"/>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b/>
                <w:bCs/>
                <w:sz w:val="20"/>
                <w:szCs w:val="20"/>
                <w:lang w:eastAsia="en-NZ"/>
              </w:rPr>
            </w:pPr>
            <w:r w:rsidRPr="005650FF">
              <w:rPr>
                <w:rFonts w:eastAsia="Times New Roman" w:cs="Arial"/>
                <w:b/>
                <w:bCs/>
                <w:sz w:val="20"/>
                <w:szCs w:val="20"/>
                <w:lang w:eastAsia="en-NZ"/>
              </w:rPr>
              <w:t>24</w:t>
            </w:r>
          </w:p>
        </w:tc>
        <w:tc>
          <w:tcPr>
            <w:tcW w:w="1295" w:type="dxa"/>
            <w:tcBorders>
              <w:top w:val="single" w:sz="4" w:space="0" w:color="auto"/>
              <w:left w:val="nil"/>
              <w:bottom w:val="single" w:sz="4" w:space="0" w:color="auto"/>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b/>
                <w:bCs/>
                <w:sz w:val="20"/>
                <w:szCs w:val="20"/>
                <w:lang w:eastAsia="en-NZ"/>
              </w:rPr>
            </w:pPr>
            <w:r w:rsidRPr="005650FF">
              <w:rPr>
                <w:rFonts w:eastAsia="Times New Roman" w:cs="Arial"/>
                <w:b/>
                <w:bCs/>
                <w:sz w:val="20"/>
                <w:szCs w:val="20"/>
                <w:lang w:eastAsia="en-NZ"/>
              </w:rPr>
              <w:t>35.8%</w:t>
            </w:r>
          </w:p>
        </w:tc>
      </w:tr>
      <w:tr w:rsidR="005650FF" w:rsidRPr="005650FF" w:rsidTr="005650FF">
        <w:trPr>
          <w:trHeight w:val="667"/>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Agricultural and Marketing Research and Development Trust (AGMARDT)</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4</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25.0%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Biosecurity Ministerial Advisory Committee</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9</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3</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33.3%</w:t>
            </w:r>
          </w:p>
        </w:tc>
      </w:tr>
      <w:tr w:rsidR="00BD7653" w:rsidRPr="005650FF" w:rsidTr="005C3D44">
        <w:trPr>
          <w:trHeight w:val="360"/>
        </w:trPr>
        <w:tc>
          <w:tcPr>
            <w:tcW w:w="5575" w:type="dxa"/>
            <w:tcBorders>
              <w:top w:val="nil"/>
              <w:left w:val="nil"/>
              <w:bottom w:val="nil"/>
              <w:right w:val="nil"/>
            </w:tcBorders>
            <w:shd w:val="clear" w:color="auto" w:fill="auto"/>
            <w:vAlign w:val="center"/>
            <w:hideMark/>
          </w:tcPr>
          <w:p w:rsidR="00BD7653" w:rsidRPr="005650FF" w:rsidRDefault="00BD7653" w:rsidP="005C3D44">
            <w:pPr>
              <w:spacing w:after="0" w:line="240" w:lineRule="auto"/>
              <w:rPr>
                <w:rFonts w:eastAsia="Times New Roman" w:cs="Arial"/>
                <w:sz w:val="20"/>
                <w:szCs w:val="20"/>
                <w:lang w:eastAsia="en-NZ"/>
              </w:rPr>
            </w:pPr>
            <w:r w:rsidRPr="005650FF">
              <w:rPr>
                <w:rFonts w:eastAsia="Times New Roman" w:cs="Arial"/>
                <w:sz w:val="20"/>
                <w:szCs w:val="20"/>
                <w:lang w:eastAsia="en-NZ"/>
              </w:rPr>
              <w:t>Food Standards Australia New Zealand Board *</w:t>
            </w:r>
          </w:p>
        </w:tc>
        <w:tc>
          <w:tcPr>
            <w:tcW w:w="1305" w:type="dxa"/>
            <w:tcBorders>
              <w:top w:val="nil"/>
              <w:left w:val="nil"/>
              <w:bottom w:val="nil"/>
              <w:right w:val="nil"/>
            </w:tcBorders>
            <w:shd w:val="clear" w:color="auto" w:fill="auto"/>
            <w:noWrap/>
            <w:vAlign w:val="center"/>
            <w:hideMark/>
          </w:tcPr>
          <w:p w:rsidR="00BD7653" w:rsidRPr="005650FF" w:rsidRDefault="00BD7653" w:rsidP="005C3D44">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3</w:t>
            </w:r>
          </w:p>
        </w:tc>
        <w:tc>
          <w:tcPr>
            <w:tcW w:w="1305" w:type="dxa"/>
            <w:tcBorders>
              <w:top w:val="nil"/>
              <w:left w:val="nil"/>
              <w:bottom w:val="nil"/>
              <w:right w:val="nil"/>
            </w:tcBorders>
            <w:shd w:val="clear" w:color="auto" w:fill="auto"/>
            <w:noWrap/>
            <w:vAlign w:val="center"/>
            <w:hideMark/>
          </w:tcPr>
          <w:p w:rsidR="00BD7653" w:rsidRPr="005650FF" w:rsidRDefault="00BD7653" w:rsidP="005C3D44">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0</w:t>
            </w:r>
          </w:p>
        </w:tc>
        <w:tc>
          <w:tcPr>
            <w:tcW w:w="1295" w:type="dxa"/>
            <w:tcBorders>
              <w:top w:val="nil"/>
              <w:left w:val="nil"/>
              <w:bottom w:val="nil"/>
              <w:right w:val="nil"/>
            </w:tcBorders>
            <w:shd w:val="clear" w:color="auto" w:fill="auto"/>
            <w:noWrap/>
            <w:vAlign w:val="center"/>
            <w:hideMark/>
          </w:tcPr>
          <w:p w:rsidR="00BD7653" w:rsidRPr="005650FF" w:rsidRDefault="00BD7653" w:rsidP="005C3D44">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National Animal Ethics Advisory Committee (NAEAC)</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9</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4</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44.4%</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National Animal Welfare Advisory Committee (NAWAC)</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11</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6</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54.5%</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New Zealand Dairy Core Database Access Panel</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3</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0</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New Zealand Horticulture Export Authority (NZHEA)</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6</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0</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New Zealand Meat Board</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0</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New Zealand Pork Industry Board</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100.0%</w:t>
            </w:r>
          </w:p>
        </w:tc>
      </w:tr>
      <w:tr w:rsidR="005650FF" w:rsidRPr="005650FF" w:rsidTr="005650FF">
        <w:trPr>
          <w:trHeight w:val="1080"/>
        </w:trPr>
        <w:tc>
          <w:tcPr>
            <w:tcW w:w="5575"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5650FF" w:rsidRPr="005650FF" w:rsidRDefault="005650FF" w:rsidP="005650FF">
            <w:pPr>
              <w:spacing w:after="0" w:line="240" w:lineRule="auto"/>
              <w:jc w:val="center"/>
              <w:rPr>
                <w:rFonts w:eastAsia="Times New Roman" w:cs="Arial"/>
                <w:b/>
                <w:bCs/>
                <w:sz w:val="20"/>
                <w:szCs w:val="20"/>
                <w:lang w:eastAsia="en-NZ"/>
              </w:rPr>
            </w:pPr>
            <w:r w:rsidRPr="005650FF">
              <w:rPr>
                <w:rFonts w:eastAsia="Times New Roman" w:cs="Arial"/>
                <w:b/>
                <w:bCs/>
                <w:sz w:val="20"/>
                <w:szCs w:val="20"/>
                <w:lang w:eastAsia="en-NZ"/>
              </w:rPr>
              <w:lastRenderedPageBreak/>
              <w:t>Board or Committee (by Agency)</w:t>
            </w:r>
          </w:p>
        </w:tc>
        <w:tc>
          <w:tcPr>
            <w:tcW w:w="1305" w:type="dxa"/>
            <w:tcBorders>
              <w:top w:val="single" w:sz="8" w:space="0" w:color="auto"/>
              <w:left w:val="nil"/>
              <w:bottom w:val="single" w:sz="8" w:space="0" w:color="auto"/>
              <w:right w:val="single" w:sz="8" w:space="0" w:color="auto"/>
            </w:tcBorders>
            <w:shd w:val="clear" w:color="000000" w:fill="D9D9D9"/>
            <w:vAlign w:val="center"/>
            <w:hideMark/>
          </w:tcPr>
          <w:p w:rsidR="005650FF" w:rsidRPr="005650FF" w:rsidRDefault="005650FF" w:rsidP="00E6259D">
            <w:pPr>
              <w:spacing w:after="0" w:line="240" w:lineRule="auto"/>
              <w:jc w:val="center"/>
              <w:rPr>
                <w:rFonts w:eastAsia="Times New Roman" w:cs="Arial"/>
                <w:b/>
                <w:bCs/>
                <w:sz w:val="20"/>
                <w:szCs w:val="20"/>
                <w:lang w:eastAsia="en-NZ"/>
              </w:rPr>
            </w:pPr>
            <w:r w:rsidRPr="005650FF">
              <w:rPr>
                <w:rFonts w:eastAsia="Times New Roman" w:cs="Arial"/>
                <w:b/>
                <w:bCs/>
                <w:sz w:val="20"/>
                <w:szCs w:val="20"/>
                <w:lang w:eastAsia="en-NZ"/>
              </w:rPr>
              <w:t>Ministerial Appointe</w:t>
            </w:r>
            <w:r w:rsidR="00E6259D">
              <w:rPr>
                <w:rFonts w:eastAsia="Times New Roman" w:cs="Arial"/>
                <w:b/>
                <w:bCs/>
                <w:sz w:val="20"/>
                <w:szCs w:val="20"/>
                <w:lang w:eastAsia="en-NZ"/>
              </w:rPr>
              <w:t>d Members</w:t>
            </w:r>
          </w:p>
        </w:tc>
        <w:tc>
          <w:tcPr>
            <w:tcW w:w="1305" w:type="dxa"/>
            <w:tcBorders>
              <w:top w:val="single" w:sz="8" w:space="0" w:color="auto"/>
              <w:left w:val="nil"/>
              <w:bottom w:val="single" w:sz="8" w:space="0" w:color="auto"/>
              <w:right w:val="single" w:sz="8" w:space="0" w:color="auto"/>
            </w:tcBorders>
            <w:shd w:val="clear" w:color="000000" w:fill="D9D9D9"/>
            <w:vAlign w:val="center"/>
            <w:hideMark/>
          </w:tcPr>
          <w:p w:rsidR="005650FF" w:rsidRPr="005650FF" w:rsidRDefault="00E6259D" w:rsidP="005650FF">
            <w:pPr>
              <w:spacing w:after="0" w:line="240" w:lineRule="auto"/>
              <w:jc w:val="center"/>
              <w:rPr>
                <w:rFonts w:eastAsia="Times New Roman" w:cs="Arial"/>
                <w:b/>
                <w:bCs/>
                <w:sz w:val="20"/>
                <w:szCs w:val="20"/>
                <w:lang w:eastAsia="en-NZ"/>
              </w:rPr>
            </w:pPr>
            <w:r>
              <w:rPr>
                <w:rFonts w:eastAsia="Times New Roman" w:cs="Arial"/>
                <w:b/>
                <w:bCs/>
                <w:sz w:val="20"/>
                <w:szCs w:val="20"/>
                <w:lang w:eastAsia="en-NZ"/>
              </w:rPr>
              <w:t>Women Ministerial  Appointed Members</w:t>
            </w:r>
          </w:p>
        </w:tc>
        <w:tc>
          <w:tcPr>
            <w:tcW w:w="1295" w:type="dxa"/>
            <w:tcBorders>
              <w:top w:val="single" w:sz="8" w:space="0" w:color="auto"/>
              <w:left w:val="nil"/>
              <w:bottom w:val="single" w:sz="8" w:space="0" w:color="auto"/>
              <w:right w:val="single" w:sz="8" w:space="0" w:color="auto"/>
            </w:tcBorders>
            <w:shd w:val="clear" w:color="000000" w:fill="D9D9D9"/>
            <w:vAlign w:val="center"/>
            <w:hideMark/>
          </w:tcPr>
          <w:p w:rsidR="005650FF" w:rsidRPr="005650FF" w:rsidRDefault="005650FF" w:rsidP="005650FF">
            <w:pPr>
              <w:spacing w:after="0" w:line="240" w:lineRule="auto"/>
              <w:jc w:val="center"/>
              <w:rPr>
                <w:rFonts w:eastAsia="Times New Roman" w:cs="Arial"/>
                <w:b/>
                <w:bCs/>
                <w:sz w:val="20"/>
                <w:szCs w:val="20"/>
                <w:lang w:eastAsia="en-NZ"/>
              </w:rPr>
            </w:pPr>
            <w:r w:rsidRPr="005650FF">
              <w:rPr>
                <w:rFonts w:eastAsia="Times New Roman" w:cs="Arial"/>
                <w:b/>
                <w:bCs/>
                <w:sz w:val="20"/>
                <w:szCs w:val="20"/>
                <w:lang w:eastAsia="en-NZ"/>
              </w:rPr>
              <w:t>Percentage of Women</w:t>
            </w:r>
          </w:p>
        </w:tc>
      </w:tr>
      <w:tr w:rsidR="005650FF" w:rsidRPr="005650FF" w:rsidTr="005650FF">
        <w:trPr>
          <w:trHeight w:val="360"/>
        </w:trPr>
        <w:tc>
          <w:tcPr>
            <w:tcW w:w="5575" w:type="dxa"/>
            <w:tcBorders>
              <w:top w:val="single" w:sz="4" w:space="0" w:color="auto"/>
              <w:left w:val="nil"/>
              <w:bottom w:val="single" w:sz="4" w:space="0" w:color="auto"/>
              <w:right w:val="nil"/>
            </w:tcBorders>
            <w:shd w:val="clear" w:color="auto" w:fill="auto"/>
            <w:vAlign w:val="center"/>
            <w:hideMark/>
          </w:tcPr>
          <w:p w:rsidR="005650FF" w:rsidRPr="005650FF" w:rsidRDefault="005650FF" w:rsidP="005650FF">
            <w:pPr>
              <w:spacing w:after="0" w:line="240" w:lineRule="auto"/>
              <w:rPr>
                <w:rFonts w:eastAsia="Times New Roman" w:cs="Arial"/>
                <w:b/>
                <w:bCs/>
                <w:sz w:val="20"/>
                <w:szCs w:val="20"/>
                <w:lang w:eastAsia="en-NZ"/>
              </w:rPr>
            </w:pPr>
            <w:r w:rsidRPr="005650FF">
              <w:rPr>
                <w:rFonts w:eastAsia="Times New Roman" w:cs="Arial"/>
                <w:b/>
                <w:bCs/>
                <w:sz w:val="20"/>
                <w:szCs w:val="20"/>
                <w:lang w:eastAsia="en-NZ"/>
              </w:rPr>
              <w:t>Ministry for Primary Industries</w:t>
            </w:r>
            <w:r>
              <w:rPr>
                <w:rFonts w:eastAsia="Times New Roman" w:cs="Arial"/>
                <w:b/>
                <w:bCs/>
                <w:sz w:val="20"/>
                <w:szCs w:val="20"/>
                <w:lang w:eastAsia="en-NZ"/>
              </w:rPr>
              <w:t>, cont.</w:t>
            </w:r>
          </w:p>
        </w:tc>
        <w:tc>
          <w:tcPr>
            <w:tcW w:w="1305" w:type="dxa"/>
            <w:tcBorders>
              <w:top w:val="single" w:sz="4" w:space="0" w:color="auto"/>
              <w:left w:val="nil"/>
              <w:bottom w:val="single" w:sz="4" w:space="0" w:color="auto"/>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b/>
                <w:bCs/>
                <w:sz w:val="20"/>
                <w:szCs w:val="20"/>
                <w:lang w:eastAsia="en-NZ"/>
              </w:rPr>
            </w:pPr>
          </w:p>
        </w:tc>
        <w:tc>
          <w:tcPr>
            <w:tcW w:w="1305" w:type="dxa"/>
            <w:tcBorders>
              <w:top w:val="single" w:sz="4" w:space="0" w:color="auto"/>
              <w:left w:val="nil"/>
              <w:bottom w:val="single" w:sz="4" w:space="0" w:color="auto"/>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b/>
                <w:bCs/>
                <w:sz w:val="20"/>
                <w:szCs w:val="20"/>
                <w:lang w:eastAsia="en-NZ"/>
              </w:rPr>
            </w:pPr>
          </w:p>
        </w:tc>
        <w:tc>
          <w:tcPr>
            <w:tcW w:w="1295" w:type="dxa"/>
            <w:tcBorders>
              <w:top w:val="single" w:sz="4" w:space="0" w:color="auto"/>
              <w:left w:val="nil"/>
              <w:bottom w:val="single" w:sz="4" w:space="0" w:color="auto"/>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b/>
                <w:bCs/>
                <w:sz w:val="20"/>
                <w:szCs w:val="20"/>
                <w:lang w:eastAsia="en-NZ"/>
              </w:rPr>
            </w:pP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New Zealand Walking Access Commission</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5</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40.0%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Primary Growth Partnership Investment Advisory Panel</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6</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33.3%</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Taratahi Agricultural Training Centre (Wairarapa) Trust Board</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7</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3</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42.9%</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Telford Farm Training Institute</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0</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Veterinary Council of New Zealand</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3</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66.7%</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p>
        </w:tc>
      </w:tr>
      <w:tr w:rsidR="005650FF" w:rsidRPr="005650FF" w:rsidTr="005650FF">
        <w:trPr>
          <w:trHeight w:val="360"/>
        </w:trPr>
        <w:tc>
          <w:tcPr>
            <w:tcW w:w="5575" w:type="dxa"/>
            <w:tcBorders>
              <w:top w:val="single" w:sz="4" w:space="0" w:color="auto"/>
              <w:left w:val="nil"/>
              <w:bottom w:val="single" w:sz="4" w:space="0" w:color="auto"/>
              <w:right w:val="nil"/>
            </w:tcBorders>
            <w:shd w:val="clear" w:color="auto" w:fill="auto"/>
            <w:vAlign w:val="center"/>
            <w:hideMark/>
          </w:tcPr>
          <w:p w:rsidR="005650FF" w:rsidRPr="005650FF" w:rsidRDefault="005650FF" w:rsidP="005650FF">
            <w:pPr>
              <w:spacing w:after="0" w:line="240" w:lineRule="auto"/>
              <w:rPr>
                <w:rFonts w:eastAsia="Times New Roman" w:cs="Arial"/>
                <w:b/>
                <w:bCs/>
                <w:sz w:val="20"/>
                <w:szCs w:val="20"/>
                <w:lang w:eastAsia="en-NZ"/>
              </w:rPr>
            </w:pPr>
            <w:r w:rsidRPr="005650FF">
              <w:rPr>
                <w:rFonts w:eastAsia="Times New Roman" w:cs="Arial"/>
                <w:b/>
                <w:bCs/>
                <w:sz w:val="20"/>
                <w:szCs w:val="20"/>
                <w:lang w:eastAsia="en-NZ"/>
              </w:rPr>
              <w:t>Ministry for the Environment</w:t>
            </w:r>
          </w:p>
        </w:tc>
        <w:tc>
          <w:tcPr>
            <w:tcW w:w="1305" w:type="dxa"/>
            <w:tcBorders>
              <w:top w:val="single" w:sz="4" w:space="0" w:color="auto"/>
              <w:left w:val="nil"/>
              <w:bottom w:val="single" w:sz="4" w:space="0" w:color="auto"/>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b/>
                <w:bCs/>
                <w:sz w:val="20"/>
                <w:szCs w:val="20"/>
                <w:lang w:eastAsia="en-NZ"/>
              </w:rPr>
            </w:pPr>
            <w:r w:rsidRPr="005650FF">
              <w:rPr>
                <w:rFonts w:eastAsia="Times New Roman" w:cs="Arial"/>
                <w:b/>
                <w:bCs/>
                <w:sz w:val="20"/>
                <w:szCs w:val="20"/>
                <w:lang w:eastAsia="en-NZ"/>
              </w:rPr>
              <w:t>45</w:t>
            </w:r>
          </w:p>
        </w:tc>
        <w:tc>
          <w:tcPr>
            <w:tcW w:w="1305" w:type="dxa"/>
            <w:tcBorders>
              <w:top w:val="single" w:sz="4" w:space="0" w:color="auto"/>
              <w:left w:val="nil"/>
              <w:bottom w:val="single" w:sz="4" w:space="0" w:color="auto"/>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b/>
                <w:bCs/>
                <w:sz w:val="20"/>
                <w:szCs w:val="20"/>
                <w:lang w:eastAsia="en-NZ"/>
              </w:rPr>
            </w:pPr>
            <w:r w:rsidRPr="005650FF">
              <w:rPr>
                <w:rFonts w:eastAsia="Times New Roman" w:cs="Arial"/>
                <w:b/>
                <w:bCs/>
                <w:sz w:val="20"/>
                <w:szCs w:val="20"/>
                <w:lang w:eastAsia="en-NZ"/>
              </w:rPr>
              <w:t>16</w:t>
            </w:r>
          </w:p>
        </w:tc>
        <w:tc>
          <w:tcPr>
            <w:tcW w:w="1295" w:type="dxa"/>
            <w:tcBorders>
              <w:top w:val="single" w:sz="4" w:space="0" w:color="auto"/>
              <w:left w:val="nil"/>
              <w:bottom w:val="single" w:sz="4" w:space="0" w:color="auto"/>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b/>
                <w:bCs/>
                <w:sz w:val="20"/>
                <w:szCs w:val="20"/>
                <w:lang w:eastAsia="en-NZ"/>
              </w:rPr>
            </w:pPr>
            <w:r w:rsidRPr="005650FF">
              <w:rPr>
                <w:rFonts w:eastAsia="Times New Roman" w:cs="Arial"/>
                <w:b/>
                <w:bCs/>
                <w:sz w:val="20"/>
                <w:szCs w:val="20"/>
                <w:lang w:eastAsia="en-NZ"/>
              </w:rPr>
              <w:t>35.6%</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Auckland Unitary Plan Hearings Panel</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11</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18.2%</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Environment Canterbury Regional Council (Kaunihera  Taiao ki Waitaha)</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7</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28.6%</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Environmental Protection Authority (EPA)</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8</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5</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62.5%</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Fiordland Marine Guardians</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8</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3</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37.5%</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Waikato River Authority</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5</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40.0%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Waste Advisory Board</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6</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33.3%</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p>
        </w:tc>
      </w:tr>
      <w:tr w:rsidR="005650FF" w:rsidRPr="005650FF" w:rsidTr="005650FF">
        <w:trPr>
          <w:trHeight w:val="360"/>
        </w:trPr>
        <w:tc>
          <w:tcPr>
            <w:tcW w:w="5575" w:type="dxa"/>
            <w:tcBorders>
              <w:top w:val="single" w:sz="4" w:space="0" w:color="auto"/>
              <w:left w:val="nil"/>
              <w:bottom w:val="single" w:sz="4" w:space="0" w:color="auto"/>
              <w:right w:val="nil"/>
            </w:tcBorders>
            <w:shd w:val="clear" w:color="auto" w:fill="auto"/>
            <w:vAlign w:val="center"/>
            <w:hideMark/>
          </w:tcPr>
          <w:p w:rsidR="005650FF" w:rsidRPr="005650FF" w:rsidRDefault="005650FF" w:rsidP="005650FF">
            <w:pPr>
              <w:spacing w:after="0" w:line="240" w:lineRule="auto"/>
              <w:rPr>
                <w:rFonts w:eastAsia="Times New Roman" w:cs="Arial"/>
                <w:b/>
                <w:bCs/>
                <w:sz w:val="20"/>
                <w:szCs w:val="20"/>
                <w:lang w:eastAsia="en-NZ"/>
              </w:rPr>
            </w:pPr>
            <w:r w:rsidRPr="005650FF">
              <w:rPr>
                <w:rFonts w:eastAsia="Times New Roman" w:cs="Arial"/>
                <w:b/>
                <w:bCs/>
                <w:sz w:val="20"/>
                <w:szCs w:val="20"/>
                <w:lang w:eastAsia="en-NZ"/>
              </w:rPr>
              <w:t>Ministry for Pacific Peoples</w:t>
            </w:r>
          </w:p>
        </w:tc>
        <w:tc>
          <w:tcPr>
            <w:tcW w:w="1305" w:type="dxa"/>
            <w:tcBorders>
              <w:top w:val="single" w:sz="4" w:space="0" w:color="auto"/>
              <w:left w:val="nil"/>
              <w:bottom w:val="single" w:sz="4" w:space="0" w:color="auto"/>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b/>
                <w:bCs/>
                <w:sz w:val="20"/>
                <w:szCs w:val="20"/>
                <w:lang w:eastAsia="en-NZ"/>
              </w:rPr>
            </w:pPr>
            <w:r w:rsidRPr="005650FF">
              <w:rPr>
                <w:rFonts w:eastAsia="Times New Roman" w:cs="Arial"/>
                <w:b/>
                <w:bCs/>
                <w:sz w:val="20"/>
                <w:szCs w:val="20"/>
                <w:lang w:eastAsia="en-NZ"/>
              </w:rPr>
              <w:t>20</w:t>
            </w:r>
          </w:p>
        </w:tc>
        <w:tc>
          <w:tcPr>
            <w:tcW w:w="1305" w:type="dxa"/>
            <w:tcBorders>
              <w:top w:val="single" w:sz="4" w:space="0" w:color="auto"/>
              <w:left w:val="nil"/>
              <w:bottom w:val="single" w:sz="4" w:space="0" w:color="auto"/>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b/>
                <w:bCs/>
                <w:sz w:val="20"/>
                <w:szCs w:val="20"/>
                <w:lang w:eastAsia="en-NZ"/>
              </w:rPr>
            </w:pPr>
            <w:r w:rsidRPr="005650FF">
              <w:rPr>
                <w:rFonts w:eastAsia="Times New Roman" w:cs="Arial"/>
                <w:b/>
                <w:bCs/>
                <w:sz w:val="20"/>
                <w:szCs w:val="20"/>
                <w:lang w:eastAsia="en-NZ"/>
              </w:rPr>
              <w:t>11</w:t>
            </w:r>
          </w:p>
        </w:tc>
        <w:tc>
          <w:tcPr>
            <w:tcW w:w="1295" w:type="dxa"/>
            <w:tcBorders>
              <w:top w:val="single" w:sz="4" w:space="0" w:color="auto"/>
              <w:left w:val="nil"/>
              <w:bottom w:val="single" w:sz="4" w:space="0" w:color="auto"/>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b/>
                <w:bCs/>
                <w:sz w:val="20"/>
                <w:szCs w:val="20"/>
                <w:lang w:eastAsia="en-NZ"/>
              </w:rPr>
            </w:pPr>
            <w:r w:rsidRPr="005650FF">
              <w:rPr>
                <w:rFonts w:eastAsia="Times New Roman" w:cs="Arial"/>
                <w:b/>
                <w:bCs/>
                <w:sz w:val="20"/>
                <w:szCs w:val="20"/>
                <w:lang w:eastAsia="en-NZ"/>
              </w:rPr>
              <w:t>55.0%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Minister of Pacific Island Affairs' Advisory Council</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10</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6</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60.0%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Pacific Business Trust</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5</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3</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60.0%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Pasifika Education Centre</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5</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40.0%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p>
        </w:tc>
      </w:tr>
      <w:tr w:rsidR="005650FF" w:rsidRPr="005650FF" w:rsidTr="005650FF">
        <w:trPr>
          <w:trHeight w:val="360"/>
        </w:trPr>
        <w:tc>
          <w:tcPr>
            <w:tcW w:w="5575" w:type="dxa"/>
            <w:tcBorders>
              <w:top w:val="single" w:sz="4" w:space="0" w:color="auto"/>
              <w:left w:val="nil"/>
              <w:bottom w:val="single" w:sz="4" w:space="0" w:color="auto"/>
              <w:right w:val="nil"/>
            </w:tcBorders>
            <w:shd w:val="clear" w:color="auto" w:fill="auto"/>
            <w:vAlign w:val="center"/>
            <w:hideMark/>
          </w:tcPr>
          <w:p w:rsidR="005650FF" w:rsidRPr="005650FF" w:rsidRDefault="005650FF" w:rsidP="005650FF">
            <w:pPr>
              <w:spacing w:after="0" w:line="240" w:lineRule="auto"/>
              <w:rPr>
                <w:rFonts w:eastAsia="Times New Roman" w:cs="Arial"/>
                <w:b/>
                <w:bCs/>
                <w:sz w:val="20"/>
                <w:szCs w:val="20"/>
                <w:lang w:eastAsia="en-NZ"/>
              </w:rPr>
            </w:pPr>
            <w:r w:rsidRPr="005650FF">
              <w:rPr>
                <w:rFonts w:eastAsia="Times New Roman" w:cs="Arial"/>
                <w:b/>
                <w:bCs/>
                <w:sz w:val="20"/>
                <w:szCs w:val="20"/>
                <w:lang w:eastAsia="en-NZ"/>
              </w:rPr>
              <w:t>Ministry for Women</w:t>
            </w:r>
          </w:p>
        </w:tc>
        <w:tc>
          <w:tcPr>
            <w:tcW w:w="1305" w:type="dxa"/>
            <w:tcBorders>
              <w:top w:val="single" w:sz="4" w:space="0" w:color="auto"/>
              <w:left w:val="nil"/>
              <w:bottom w:val="single" w:sz="4" w:space="0" w:color="auto"/>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b/>
                <w:bCs/>
                <w:sz w:val="20"/>
                <w:szCs w:val="20"/>
                <w:lang w:eastAsia="en-NZ"/>
              </w:rPr>
            </w:pPr>
            <w:r w:rsidRPr="005650FF">
              <w:rPr>
                <w:rFonts w:eastAsia="Times New Roman" w:cs="Arial"/>
                <w:b/>
                <w:bCs/>
                <w:sz w:val="20"/>
                <w:szCs w:val="20"/>
                <w:lang w:eastAsia="en-NZ"/>
              </w:rPr>
              <w:t>1</w:t>
            </w:r>
          </w:p>
        </w:tc>
        <w:tc>
          <w:tcPr>
            <w:tcW w:w="1305" w:type="dxa"/>
            <w:tcBorders>
              <w:top w:val="single" w:sz="4" w:space="0" w:color="auto"/>
              <w:left w:val="nil"/>
              <w:bottom w:val="single" w:sz="4" w:space="0" w:color="auto"/>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b/>
                <w:bCs/>
                <w:sz w:val="20"/>
                <w:szCs w:val="20"/>
                <w:lang w:eastAsia="en-NZ"/>
              </w:rPr>
            </w:pPr>
            <w:r w:rsidRPr="005650FF">
              <w:rPr>
                <w:rFonts w:eastAsia="Times New Roman" w:cs="Arial"/>
                <w:b/>
                <w:bCs/>
                <w:sz w:val="20"/>
                <w:szCs w:val="20"/>
                <w:lang w:eastAsia="en-NZ"/>
              </w:rPr>
              <w:t>1</w:t>
            </w:r>
          </w:p>
        </w:tc>
        <w:tc>
          <w:tcPr>
            <w:tcW w:w="1295" w:type="dxa"/>
            <w:tcBorders>
              <w:top w:val="single" w:sz="4" w:space="0" w:color="auto"/>
              <w:left w:val="nil"/>
              <w:bottom w:val="single" w:sz="4" w:space="0" w:color="auto"/>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b/>
                <w:bCs/>
                <w:sz w:val="20"/>
                <w:szCs w:val="20"/>
                <w:lang w:eastAsia="en-NZ"/>
              </w:rPr>
            </w:pPr>
            <w:r w:rsidRPr="005650FF">
              <w:rPr>
                <w:rFonts w:eastAsia="Times New Roman" w:cs="Arial"/>
                <w:b/>
                <w:bCs/>
                <w:sz w:val="20"/>
                <w:szCs w:val="20"/>
                <w:lang w:eastAsia="en-NZ"/>
              </w:rPr>
              <w:t>100.0%</w:t>
            </w:r>
          </w:p>
        </w:tc>
      </w:tr>
      <w:tr w:rsidR="005650FF" w:rsidRPr="005650FF" w:rsidTr="005650FF">
        <w:trPr>
          <w:trHeight w:val="618"/>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National Advisory Council on the Employment of Women (NACEW)</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100.0%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p>
        </w:tc>
      </w:tr>
      <w:tr w:rsidR="005650FF" w:rsidRPr="005650FF" w:rsidTr="005650FF">
        <w:trPr>
          <w:trHeight w:val="360"/>
        </w:trPr>
        <w:tc>
          <w:tcPr>
            <w:tcW w:w="5575" w:type="dxa"/>
            <w:tcBorders>
              <w:top w:val="single" w:sz="4" w:space="0" w:color="auto"/>
              <w:left w:val="nil"/>
              <w:bottom w:val="single" w:sz="4" w:space="0" w:color="auto"/>
              <w:right w:val="nil"/>
            </w:tcBorders>
            <w:shd w:val="clear" w:color="auto" w:fill="auto"/>
            <w:vAlign w:val="center"/>
            <w:hideMark/>
          </w:tcPr>
          <w:p w:rsidR="005650FF" w:rsidRPr="005650FF" w:rsidRDefault="005650FF" w:rsidP="005650FF">
            <w:pPr>
              <w:spacing w:after="0" w:line="240" w:lineRule="auto"/>
              <w:rPr>
                <w:rFonts w:eastAsia="Times New Roman" w:cs="Arial"/>
                <w:b/>
                <w:bCs/>
                <w:sz w:val="20"/>
                <w:szCs w:val="20"/>
                <w:lang w:eastAsia="en-NZ"/>
              </w:rPr>
            </w:pPr>
            <w:r w:rsidRPr="005650FF">
              <w:rPr>
                <w:rFonts w:eastAsia="Times New Roman" w:cs="Arial"/>
                <w:b/>
                <w:bCs/>
                <w:sz w:val="20"/>
                <w:szCs w:val="20"/>
                <w:lang w:eastAsia="en-NZ"/>
              </w:rPr>
              <w:t>Ministry of Business, Innovation and Employment</w:t>
            </w:r>
          </w:p>
        </w:tc>
        <w:tc>
          <w:tcPr>
            <w:tcW w:w="1305" w:type="dxa"/>
            <w:tcBorders>
              <w:top w:val="single" w:sz="4" w:space="0" w:color="auto"/>
              <w:left w:val="nil"/>
              <w:bottom w:val="single" w:sz="4" w:space="0" w:color="auto"/>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b/>
                <w:bCs/>
                <w:sz w:val="20"/>
                <w:szCs w:val="20"/>
                <w:lang w:eastAsia="en-NZ"/>
              </w:rPr>
            </w:pPr>
            <w:r w:rsidRPr="005650FF">
              <w:rPr>
                <w:rFonts w:eastAsia="Times New Roman" w:cs="Arial"/>
                <w:b/>
                <w:bCs/>
                <w:sz w:val="20"/>
                <w:szCs w:val="20"/>
                <w:lang w:eastAsia="en-NZ"/>
              </w:rPr>
              <w:t>267</w:t>
            </w:r>
          </w:p>
        </w:tc>
        <w:tc>
          <w:tcPr>
            <w:tcW w:w="1305" w:type="dxa"/>
            <w:tcBorders>
              <w:top w:val="single" w:sz="4" w:space="0" w:color="auto"/>
              <w:left w:val="nil"/>
              <w:bottom w:val="single" w:sz="4" w:space="0" w:color="auto"/>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b/>
                <w:bCs/>
                <w:sz w:val="20"/>
                <w:szCs w:val="20"/>
                <w:lang w:eastAsia="en-NZ"/>
              </w:rPr>
            </w:pPr>
            <w:r w:rsidRPr="005650FF">
              <w:rPr>
                <w:rFonts w:eastAsia="Times New Roman" w:cs="Arial"/>
                <w:b/>
                <w:bCs/>
                <w:sz w:val="20"/>
                <w:szCs w:val="20"/>
                <w:lang w:eastAsia="en-NZ"/>
              </w:rPr>
              <w:t>102</w:t>
            </w:r>
          </w:p>
        </w:tc>
        <w:tc>
          <w:tcPr>
            <w:tcW w:w="1295" w:type="dxa"/>
            <w:tcBorders>
              <w:top w:val="single" w:sz="4" w:space="0" w:color="auto"/>
              <w:left w:val="nil"/>
              <w:bottom w:val="single" w:sz="4" w:space="0" w:color="auto"/>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b/>
                <w:bCs/>
                <w:sz w:val="20"/>
                <w:szCs w:val="20"/>
                <w:lang w:eastAsia="en-NZ"/>
              </w:rPr>
            </w:pPr>
            <w:r w:rsidRPr="005650FF">
              <w:rPr>
                <w:rFonts w:eastAsia="Times New Roman" w:cs="Arial"/>
                <w:b/>
                <w:bCs/>
                <w:sz w:val="20"/>
                <w:szCs w:val="20"/>
                <w:lang w:eastAsia="en-NZ"/>
              </w:rPr>
              <w:t>38.2%</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Accreditation Council</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5</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40.0%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Banking Ombudsman Scheme Board</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100.0%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Building Practitioners Board</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8</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25.0%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Callaghan Innovation Board</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7</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28.6%</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Callaghan Innovation Stakeholder Advisory Group</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9</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3</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33.3%</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Chartered Professional Engineers Council</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7</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14.3%</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Christchurch Stadium Trust Board</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6</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16.7%</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Commerce Commission</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7</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5</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71.4%</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Commerce Commission - Cease and Desist Commissioners</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0</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0.0%</w:t>
            </w:r>
          </w:p>
        </w:tc>
      </w:tr>
      <w:tr w:rsidR="005650FF" w:rsidRPr="005650FF" w:rsidTr="005650FF">
        <w:trPr>
          <w:trHeight w:val="1080"/>
        </w:trPr>
        <w:tc>
          <w:tcPr>
            <w:tcW w:w="5575"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5650FF" w:rsidRPr="005650FF" w:rsidRDefault="005650FF" w:rsidP="005650FF">
            <w:pPr>
              <w:spacing w:after="0" w:line="240" w:lineRule="auto"/>
              <w:jc w:val="center"/>
              <w:rPr>
                <w:rFonts w:eastAsia="Times New Roman" w:cs="Arial"/>
                <w:b/>
                <w:bCs/>
                <w:sz w:val="20"/>
                <w:szCs w:val="20"/>
                <w:lang w:eastAsia="en-NZ"/>
              </w:rPr>
            </w:pPr>
            <w:r w:rsidRPr="005650FF">
              <w:rPr>
                <w:rFonts w:eastAsia="Times New Roman" w:cs="Arial"/>
                <w:b/>
                <w:bCs/>
                <w:sz w:val="20"/>
                <w:szCs w:val="20"/>
                <w:lang w:eastAsia="en-NZ"/>
              </w:rPr>
              <w:lastRenderedPageBreak/>
              <w:t>Board or Committee (by Agency)</w:t>
            </w:r>
          </w:p>
        </w:tc>
        <w:tc>
          <w:tcPr>
            <w:tcW w:w="1305" w:type="dxa"/>
            <w:tcBorders>
              <w:top w:val="single" w:sz="8" w:space="0" w:color="auto"/>
              <w:left w:val="nil"/>
              <w:bottom w:val="single" w:sz="8" w:space="0" w:color="auto"/>
              <w:right w:val="single" w:sz="8" w:space="0" w:color="auto"/>
            </w:tcBorders>
            <w:shd w:val="clear" w:color="000000" w:fill="D9D9D9"/>
            <w:vAlign w:val="center"/>
            <w:hideMark/>
          </w:tcPr>
          <w:p w:rsidR="005650FF" w:rsidRPr="005650FF" w:rsidRDefault="005650FF" w:rsidP="00E6259D">
            <w:pPr>
              <w:spacing w:after="0" w:line="240" w:lineRule="auto"/>
              <w:jc w:val="center"/>
              <w:rPr>
                <w:rFonts w:eastAsia="Times New Roman" w:cs="Arial"/>
                <w:b/>
                <w:bCs/>
                <w:sz w:val="20"/>
                <w:szCs w:val="20"/>
                <w:lang w:eastAsia="en-NZ"/>
              </w:rPr>
            </w:pPr>
            <w:r w:rsidRPr="005650FF">
              <w:rPr>
                <w:rFonts w:eastAsia="Times New Roman" w:cs="Arial"/>
                <w:b/>
                <w:bCs/>
                <w:sz w:val="20"/>
                <w:szCs w:val="20"/>
                <w:lang w:eastAsia="en-NZ"/>
              </w:rPr>
              <w:t>Ministerial Appointe</w:t>
            </w:r>
            <w:r w:rsidR="00E6259D">
              <w:rPr>
                <w:rFonts w:eastAsia="Times New Roman" w:cs="Arial"/>
                <w:b/>
                <w:bCs/>
                <w:sz w:val="20"/>
                <w:szCs w:val="20"/>
                <w:lang w:eastAsia="en-NZ"/>
              </w:rPr>
              <w:t>d Members</w:t>
            </w:r>
          </w:p>
        </w:tc>
        <w:tc>
          <w:tcPr>
            <w:tcW w:w="1305" w:type="dxa"/>
            <w:tcBorders>
              <w:top w:val="single" w:sz="8" w:space="0" w:color="auto"/>
              <w:left w:val="nil"/>
              <w:bottom w:val="single" w:sz="8" w:space="0" w:color="auto"/>
              <w:right w:val="single" w:sz="8" w:space="0" w:color="auto"/>
            </w:tcBorders>
            <w:shd w:val="clear" w:color="000000" w:fill="D9D9D9"/>
            <w:vAlign w:val="center"/>
            <w:hideMark/>
          </w:tcPr>
          <w:p w:rsidR="005650FF" w:rsidRPr="005650FF" w:rsidRDefault="00E6259D" w:rsidP="005650FF">
            <w:pPr>
              <w:spacing w:after="0" w:line="240" w:lineRule="auto"/>
              <w:jc w:val="center"/>
              <w:rPr>
                <w:rFonts w:eastAsia="Times New Roman" w:cs="Arial"/>
                <w:b/>
                <w:bCs/>
                <w:sz w:val="20"/>
                <w:szCs w:val="20"/>
                <w:lang w:eastAsia="en-NZ"/>
              </w:rPr>
            </w:pPr>
            <w:r>
              <w:rPr>
                <w:rFonts w:eastAsia="Times New Roman" w:cs="Arial"/>
                <w:b/>
                <w:bCs/>
                <w:sz w:val="20"/>
                <w:szCs w:val="20"/>
                <w:lang w:eastAsia="en-NZ"/>
              </w:rPr>
              <w:t>Women Ministerial Appointed Members</w:t>
            </w:r>
          </w:p>
        </w:tc>
        <w:tc>
          <w:tcPr>
            <w:tcW w:w="1295" w:type="dxa"/>
            <w:tcBorders>
              <w:top w:val="single" w:sz="8" w:space="0" w:color="auto"/>
              <w:left w:val="nil"/>
              <w:bottom w:val="single" w:sz="8" w:space="0" w:color="auto"/>
              <w:right w:val="single" w:sz="8" w:space="0" w:color="auto"/>
            </w:tcBorders>
            <w:shd w:val="clear" w:color="000000" w:fill="D9D9D9"/>
            <w:vAlign w:val="center"/>
            <w:hideMark/>
          </w:tcPr>
          <w:p w:rsidR="005650FF" w:rsidRPr="005650FF" w:rsidRDefault="005650FF" w:rsidP="005650FF">
            <w:pPr>
              <w:spacing w:after="0" w:line="240" w:lineRule="auto"/>
              <w:jc w:val="center"/>
              <w:rPr>
                <w:rFonts w:eastAsia="Times New Roman" w:cs="Arial"/>
                <w:b/>
                <w:bCs/>
                <w:sz w:val="20"/>
                <w:szCs w:val="20"/>
                <w:lang w:eastAsia="en-NZ"/>
              </w:rPr>
            </w:pPr>
            <w:r w:rsidRPr="005650FF">
              <w:rPr>
                <w:rFonts w:eastAsia="Times New Roman" w:cs="Arial"/>
                <w:b/>
                <w:bCs/>
                <w:sz w:val="20"/>
                <w:szCs w:val="20"/>
                <w:lang w:eastAsia="en-NZ"/>
              </w:rPr>
              <w:t>Percentage of Women</w:t>
            </w:r>
          </w:p>
        </w:tc>
      </w:tr>
      <w:tr w:rsidR="005650FF" w:rsidRPr="005650FF" w:rsidTr="005650FF">
        <w:trPr>
          <w:trHeight w:val="360"/>
        </w:trPr>
        <w:tc>
          <w:tcPr>
            <w:tcW w:w="5575" w:type="dxa"/>
            <w:tcBorders>
              <w:top w:val="single" w:sz="4" w:space="0" w:color="auto"/>
              <w:left w:val="nil"/>
              <w:bottom w:val="single" w:sz="4" w:space="0" w:color="auto"/>
              <w:right w:val="nil"/>
            </w:tcBorders>
            <w:shd w:val="clear" w:color="auto" w:fill="auto"/>
            <w:vAlign w:val="center"/>
            <w:hideMark/>
          </w:tcPr>
          <w:p w:rsidR="005650FF" w:rsidRPr="005650FF" w:rsidRDefault="005650FF" w:rsidP="005650FF">
            <w:pPr>
              <w:spacing w:after="0" w:line="240" w:lineRule="auto"/>
              <w:rPr>
                <w:rFonts w:eastAsia="Times New Roman" w:cs="Arial"/>
                <w:b/>
                <w:bCs/>
                <w:sz w:val="20"/>
                <w:szCs w:val="20"/>
                <w:lang w:eastAsia="en-NZ"/>
              </w:rPr>
            </w:pPr>
            <w:r w:rsidRPr="005650FF">
              <w:rPr>
                <w:rFonts w:eastAsia="Times New Roman" w:cs="Arial"/>
                <w:b/>
                <w:bCs/>
                <w:sz w:val="20"/>
                <w:szCs w:val="20"/>
                <w:lang w:eastAsia="en-NZ"/>
              </w:rPr>
              <w:t>Ministry of Business, Innovation and Employment</w:t>
            </w:r>
            <w:r>
              <w:rPr>
                <w:rFonts w:eastAsia="Times New Roman" w:cs="Arial"/>
                <w:b/>
                <w:bCs/>
                <w:sz w:val="20"/>
                <w:szCs w:val="20"/>
                <w:lang w:eastAsia="en-NZ"/>
              </w:rPr>
              <w:t>, cont.</w:t>
            </w:r>
          </w:p>
        </w:tc>
        <w:tc>
          <w:tcPr>
            <w:tcW w:w="1305" w:type="dxa"/>
            <w:tcBorders>
              <w:top w:val="single" w:sz="4" w:space="0" w:color="auto"/>
              <w:left w:val="nil"/>
              <w:bottom w:val="single" w:sz="4" w:space="0" w:color="auto"/>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b/>
                <w:bCs/>
                <w:sz w:val="20"/>
                <w:szCs w:val="20"/>
                <w:lang w:eastAsia="en-NZ"/>
              </w:rPr>
            </w:pPr>
          </w:p>
        </w:tc>
        <w:tc>
          <w:tcPr>
            <w:tcW w:w="1305" w:type="dxa"/>
            <w:tcBorders>
              <w:top w:val="single" w:sz="4" w:space="0" w:color="auto"/>
              <w:left w:val="nil"/>
              <w:bottom w:val="single" w:sz="4" w:space="0" w:color="auto"/>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b/>
                <w:bCs/>
                <w:sz w:val="20"/>
                <w:szCs w:val="20"/>
                <w:lang w:eastAsia="en-NZ"/>
              </w:rPr>
            </w:pPr>
          </w:p>
        </w:tc>
        <w:tc>
          <w:tcPr>
            <w:tcW w:w="1295" w:type="dxa"/>
            <w:tcBorders>
              <w:top w:val="single" w:sz="4" w:space="0" w:color="auto"/>
              <w:left w:val="nil"/>
              <w:bottom w:val="single" w:sz="4" w:space="0" w:color="auto"/>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b/>
                <w:bCs/>
                <w:sz w:val="20"/>
                <w:szCs w:val="20"/>
                <w:lang w:eastAsia="en-NZ"/>
              </w:rPr>
            </w:pPr>
          </w:p>
        </w:tc>
      </w:tr>
      <w:tr w:rsidR="005650FF" w:rsidRPr="005650FF" w:rsidTr="005650FF">
        <w:trPr>
          <w:trHeight w:val="551"/>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Commerce Commission - Telecommunications Commissioner</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0</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Copyright Tribunal</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6</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4</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66.7%</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Disciplinary Committee under the Financial Advisers Act</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6</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16.7%</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Eden Park Trust Board</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6</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3</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50.0%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Electrical Workers Registration Board</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7</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14.3%</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Electricity and Gas Complaints Commission Scheme Board</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100.0%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Electricity Rulings Panel</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5</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3</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60.0%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Employment Relations Authority</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16</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10</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62.5%</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Engineering Associates Registration Board</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9</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22.2%</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Equal Employment Opportunities Trust</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100.0%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External Reporting Board</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8</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4</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50.0%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Fairway Resolution Limited</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6</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16.7%</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Financial Markets Authority</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9</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3</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33.3%</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Gas Rulings Panel</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0</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Joint Accreditation System of Australia and New Zealand (JAS-ANZ)</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3</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66.7%</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Major Events Investment Panel</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50.0%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Maori Economic Development Advisory Board</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5</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3</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60.0%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Marsden Fund Council</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11</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5</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45.5%</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 xml:space="preserve">Ministry of Business, Innovation and Employment's Science Board </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8</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3</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37.5%</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Motor Vehicle Disputes Tribunal</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0</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New Zealand Māori Arts and Crafts Institute</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7</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28.6%</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New Zealand Registered Architects Board</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6</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3</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50.0%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New Zealand Story Advisory Board (Joint Responsible Ministers: Minister for Economic Development and Minister for Trade)</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4</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25.0%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New Zealand Tourism Board</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9</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3</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33.3%</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New Zealand Trade and Enterprise (Joint Responsible Ministers: Minister for Economic Development and Minister for Trade)</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7</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3</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42.9%</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Nga Haeranga - the New Zealand Cycle Trail Incorporated</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0</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Plumbers, Gasfitters and Drainlayers Board</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10</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Remuneration Authority</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3</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3</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100.0%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 xml:space="preserve">Retirement Commissioner </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100.0%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Small Business Development Group</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12</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5</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41.7%</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Standards Council</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8</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25.0%</w:t>
            </w:r>
          </w:p>
        </w:tc>
      </w:tr>
      <w:tr w:rsidR="005650FF" w:rsidRPr="005650FF" w:rsidTr="005650FF">
        <w:trPr>
          <w:trHeight w:val="1080"/>
        </w:trPr>
        <w:tc>
          <w:tcPr>
            <w:tcW w:w="5575"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5650FF" w:rsidRPr="005650FF" w:rsidRDefault="005650FF" w:rsidP="005650FF">
            <w:pPr>
              <w:spacing w:after="0" w:line="240" w:lineRule="auto"/>
              <w:jc w:val="center"/>
              <w:rPr>
                <w:rFonts w:eastAsia="Times New Roman" w:cs="Arial"/>
                <w:b/>
                <w:bCs/>
                <w:sz w:val="20"/>
                <w:szCs w:val="20"/>
                <w:lang w:eastAsia="en-NZ"/>
              </w:rPr>
            </w:pPr>
            <w:r w:rsidRPr="005650FF">
              <w:rPr>
                <w:rFonts w:eastAsia="Times New Roman" w:cs="Arial"/>
                <w:b/>
                <w:bCs/>
                <w:sz w:val="20"/>
                <w:szCs w:val="20"/>
                <w:lang w:eastAsia="en-NZ"/>
              </w:rPr>
              <w:lastRenderedPageBreak/>
              <w:t>Board or Committee (by Agency)</w:t>
            </w:r>
          </w:p>
        </w:tc>
        <w:tc>
          <w:tcPr>
            <w:tcW w:w="1305" w:type="dxa"/>
            <w:tcBorders>
              <w:top w:val="single" w:sz="8" w:space="0" w:color="auto"/>
              <w:left w:val="nil"/>
              <w:bottom w:val="single" w:sz="8" w:space="0" w:color="auto"/>
              <w:right w:val="single" w:sz="8" w:space="0" w:color="auto"/>
            </w:tcBorders>
            <w:shd w:val="clear" w:color="000000" w:fill="D9D9D9"/>
            <w:vAlign w:val="center"/>
            <w:hideMark/>
          </w:tcPr>
          <w:p w:rsidR="005650FF" w:rsidRPr="005650FF" w:rsidRDefault="00E6259D" w:rsidP="00E6259D">
            <w:pPr>
              <w:spacing w:after="0" w:line="240" w:lineRule="auto"/>
              <w:jc w:val="center"/>
              <w:rPr>
                <w:rFonts w:eastAsia="Times New Roman" w:cs="Arial"/>
                <w:b/>
                <w:bCs/>
                <w:sz w:val="20"/>
                <w:szCs w:val="20"/>
                <w:lang w:eastAsia="en-NZ"/>
              </w:rPr>
            </w:pPr>
            <w:r>
              <w:rPr>
                <w:rFonts w:eastAsia="Times New Roman" w:cs="Arial"/>
                <w:b/>
                <w:bCs/>
                <w:sz w:val="20"/>
                <w:szCs w:val="20"/>
                <w:lang w:eastAsia="en-NZ"/>
              </w:rPr>
              <w:t>Ministerial Appointed Members</w:t>
            </w:r>
          </w:p>
        </w:tc>
        <w:tc>
          <w:tcPr>
            <w:tcW w:w="1305" w:type="dxa"/>
            <w:tcBorders>
              <w:top w:val="single" w:sz="8" w:space="0" w:color="auto"/>
              <w:left w:val="nil"/>
              <w:bottom w:val="single" w:sz="8" w:space="0" w:color="auto"/>
              <w:right w:val="single" w:sz="8" w:space="0" w:color="auto"/>
            </w:tcBorders>
            <w:shd w:val="clear" w:color="000000" w:fill="D9D9D9"/>
            <w:vAlign w:val="center"/>
            <w:hideMark/>
          </w:tcPr>
          <w:p w:rsidR="005650FF" w:rsidRPr="005650FF" w:rsidRDefault="00E6259D" w:rsidP="005650FF">
            <w:pPr>
              <w:spacing w:after="0" w:line="240" w:lineRule="auto"/>
              <w:jc w:val="center"/>
              <w:rPr>
                <w:rFonts w:eastAsia="Times New Roman" w:cs="Arial"/>
                <w:b/>
                <w:bCs/>
                <w:sz w:val="20"/>
                <w:szCs w:val="20"/>
                <w:lang w:eastAsia="en-NZ"/>
              </w:rPr>
            </w:pPr>
            <w:r>
              <w:rPr>
                <w:rFonts w:eastAsia="Times New Roman" w:cs="Arial"/>
                <w:b/>
                <w:bCs/>
                <w:sz w:val="20"/>
                <w:szCs w:val="20"/>
                <w:lang w:eastAsia="en-NZ"/>
              </w:rPr>
              <w:t>Women Ministerial Appointed Members</w:t>
            </w:r>
          </w:p>
        </w:tc>
        <w:tc>
          <w:tcPr>
            <w:tcW w:w="1295" w:type="dxa"/>
            <w:tcBorders>
              <w:top w:val="single" w:sz="8" w:space="0" w:color="auto"/>
              <w:left w:val="nil"/>
              <w:bottom w:val="single" w:sz="8" w:space="0" w:color="auto"/>
              <w:right w:val="single" w:sz="8" w:space="0" w:color="auto"/>
            </w:tcBorders>
            <w:shd w:val="clear" w:color="000000" w:fill="D9D9D9"/>
            <w:vAlign w:val="center"/>
            <w:hideMark/>
          </w:tcPr>
          <w:p w:rsidR="005650FF" w:rsidRPr="005650FF" w:rsidRDefault="005650FF" w:rsidP="005650FF">
            <w:pPr>
              <w:spacing w:after="0" w:line="240" w:lineRule="auto"/>
              <w:jc w:val="center"/>
              <w:rPr>
                <w:rFonts w:eastAsia="Times New Roman" w:cs="Arial"/>
                <w:b/>
                <w:bCs/>
                <w:sz w:val="20"/>
                <w:szCs w:val="20"/>
                <w:lang w:eastAsia="en-NZ"/>
              </w:rPr>
            </w:pPr>
            <w:r w:rsidRPr="005650FF">
              <w:rPr>
                <w:rFonts w:eastAsia="Times New Roman" w:cs="Arial"/>
                <w:b/>
                <w:bCs/>
                <w:sz w:val="20"/>
                <w:szCs w:val="20"/>
                <w:lang w:eastAsia="en-NZ"/>
              </w:rPr>
              <w:t>Percentage of Women</w:t>
            </w:r>
          </w:p>
        </w:tc>
      </w:tr>
      <w:tr w:rsidR="005650FF" w:rsidRPr="005650FF" w:rsidTr="005650FF">
        <w:trPr>
          <w:trHeight w:val="360"/>
        </w:trPr>
        <w:tc>
          <w:tcPr>
            <w:tcW w:w="5575" w:type="dxa"/>
            <w:tcBorders>
              <w:top w:val="single" w:sz="4" w:space="0" w:color="auto"/>
              <w:left w:val="nil"/>
              <w:bottom w:val="single" w:sz="4" w:space="0" w:color="auto"/>
              <w:right w:val="nil"/>
            </w:tcBorders>
            <w:shd w:val="clear" w:color="auto" w:fill="auto"/>
            <w:vAlign w:val="center"/>
            <w:hideMark/>
          </w:tcPr>
          <w:p w:rsidR="005650FF" w:rsidRPr="005650FF" w:rsidRDefault="005650FF" w:rsidP="005650FF">
            <w:pPr>
              <w:spacing w:after="0" w:line="240" w:lineRule="auto"/>
              <w:rPr>
                <w:rFonts w:eastAsia="Times New Roman" w:cs="Arial"/>
                <w:b/>
                <w:bCs/>
                <w:sz w:val="20"/>
                <w:szCs w:val="20"/>
                <w:lang w:eastAsia="en-NZ"/>
              </w:rPr>
            </w:pPr>
            <w:r w:rsidRPr="005650FF">
              <w:rPr>
                <w:rFonts w:eastAsia="Times New Roman" w:cs="Arial"/>
                <w:b/>
                <w:bCs/>
                <w:sz w:val="20"/>
                <w:szCs w:val="20"/>
                <w:lang w:eastAsia="en-NZ"/>
              </w:rPr>
              <w:t>Ministry of Business, Innovation and Employment</w:t>
            </w:r>
            <w:r>
              <w:rPr>
                <w:rFonts w:eastAsia="Times New Roman" w:cs="Arial"/>
                <w:b/>
                <w:bCs/>
                <w:sz w:val="20"/>
                <w:szCs w:val="20"/>
                <w:lang w:eastAsia="en-NZ"/>
              </w:rPr>
              <w:t>, cont.</w:t>
            </w:r>
          </w:p>
        </w:tc>
        <w:tc>
          <w:tcPr>
            <w:tcW w:w="1305" w:type="dxa"/>
            <w:tcBorders>
              <w:top w:val="single" w:sz="4" w:space="0" w:color="auto"/>
              <w:left w:val="nil"/>
              <w:bottom w:val="single" w:sz="4" w:space="0" w:color="auto"/>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b/>
                <w:bCs/>
                <w:sz w:val="20"/>
                <w:szCs w:val="20"/>
                <w:lang w:eastAsia="en-NZ"/>
              </w:rPr>
            </w:pPr>
          </w:p>
        </w:tc>
        <w:tc>
          <w:tcPr>
            <w:tcW w:w="1305" w:type="dxa"/>
            <w:tcBorders>
              <w:top w:val="single" w:sz="4" w:space="0" w:color="auto"/>
              <w:left w:val="nil"/>
              <w:bottom w:val="single" w:sz="4" w:space="0" w:color="auto"/>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b/>
                <w:bCs/>
                <w:sz w:val="20"/>
                <w:szCs w:val="20"/>
                <w:lang w:eastAsia="en-NZ"/>
              </w:rPr>
            </w:pPr>
          </w:p>
        </w:tc>
        <w:tc>
          <w:tcPr>
            <w:tcW w:w="1295" w:type="dxa"/>
            <w:tcBorders>
              <w:top w:val="single" w:sz="4" w:space="0" w:color="auto"/>
              <w:left w:val="nil"/>
              <w:bottom w:val="single" w:sz="4" w:space="0" w:color="auto"/>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b/>
                <w:bCs/>
                <w:sz w:val="20"/>
                <w:szCs w:val="20"/>
                <w:lang w:eastAsia="en-NZ"/>
              </w:rPr>
            </w:pP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State Housing Appeals Authority</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3</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33.3%</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Takeovers Panel</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11</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18.2%</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Telecommunications Dispute Resolution Service Council</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0</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The Electricity Authority</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5</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40.0%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The Energy Efficiency and Conservation Authority (EECA)</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6</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3</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50.0%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WorkSafe New Zealand</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6</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33.3%</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p>
        </w:tc>
      </w:tr>
      <w:tr w:rsidR="005650FF" w:rsidRPr="005650FF" w:rsidTr="005650FF">
        <w:trPr>
          <w:trHeight w:val="360"/>
        </w:trPr>
        <w:tc>
          <w:tcPr>
            <w:tcW w:w="5575" w:type="dxa"/>
            <w:tcBorders>
              <w:top w:val="single" w:sz="4" w:space="0" w:color="auto"/>
              <w:left w:val="nil"/>
              <w:bottom w:val="single" w:sz="4" w:space="0" w:color="auto"/>
              <w:right w:val="nil"/>
            </w:tcBorders>
            <w:shd w:val="clear" w:color="auto" w:fill="auto"/>
            <w:vAlign w:val="center"/>
            <w:hideMark/>
          </w:tcPr>
          <w:p w:rsidR="005650FF" w:rsidRPr="005650FF" w:rsidRDefault="005650FF" w:rsidP="005650FF">
            <w:pPr>
              <w:spacing w:after="0" w:line="240" w:lineRule="auto"/>
              <w:rPr>
                <w:rFonts w:eastAsia="Times New Roman" w:cs="Arial"/>
                <w:b/>
                <w:bCs/>
                <w:sz w:val="20"/>
                <w:szCs w:val="20"/>
                <w:lang w:eastAsia="en-NZ"/>
              </w:rPr>
            </w:pPr>
            <w:r w:rsidRPr="005650FF">
              <w:rPr>
                <w:rFonts w:eastAsia="Times New Roman" w:cs="Arial"/>
                <w:b/>
                <w:bCs/>
                <w:sz w:val="20"/>
                <w:szCs w:val="20"/>
                <w:lang w:eastAsia="en-NZ"/>
              </w:rPr>
              <w:t>Ministry of Education</w:t>
            </w:r>
          </w:p>
        </w:tc>
        <w:tc>
          <w:tcPr>
            <w:tcW w:w="1305" w:type="dxa"/>
            <w:tcBorders>
              <w:top w:val="single" w:sz="4" w:space="0" w:color="auto"/>
              <w:left w:val="nil"/>
              <w:bottom w:val="single" w:sz="4" w:space="0" w:color="auto"/>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b/>
                <w:bCs/>
                <w:sz w:val="20"/>
                <w:szCs w:val="20"/>
                <w:lang w:eastAsia="en-NZ"/>
              </w:rPr>
            </w:pPr>
            <w:r w:rsidRPr="005650FF">
              <w:rPr>
                <w:rFonts w:eastAsia="Times New Roman" w:cs="Arial"/>
                <w:b/>
                <w:bCs/>
                <w:sz w:val="20"/>
                <w:szCs w:val="20"/>
                <w:lang w:eastAsia="en-NZ"/>
              </w:rPr>
              <w:t>85</w:t>
            </w:r>
          </w:p>
        </w:tc>
        <w:tc>
          <w:tcPr>
            <w:tcW w:w="1305" w:type="dxa"/>
            <w:tcBorders>
              <w:top w:val="single" w:sz="4" w:space="0" w:color="auto"/>
              <w:left w:val="nil"/>
              <w:bottom w:val="single" w:sz="4" w:space="0" w:color="auto"/>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b/>
                <w:bCs/>
                <w:sz w:val="20"/>
                <w:szCs w:val="20"/>
                <w:lang w:eastAsia="en-NZ"/>
              </w:rPr>
            </w:pPr>
            <w:r w:rsidRPr="005650FF">
              <w:rPr>
                <w:rFonts w:eastAsia="Times New Roman" w:cs="Arial"/>
                <w:b/>
                <w:bCs/>
                <w:sz w:val="20"/>
                <w:szCs w:val="20"/>
                <w:lang w:eastAsia="en-NZ"/>
              </w:rPr>
              <w:t>42</w:t>
            </w:r>
          </w:p>
        </w:tc>
        <w:tc>
          <w:tcPr>
            <w:tcW w:w="1295" w:type="dxa"/>
            <w:tcBorders>
              <w:top w:val="single" w:sz="4" w:space="0" w:color="auto"/>
              <w:left w:val="nil"/>
              <w:bottom w:val="single" w:sz="4" w:space="0" w:color="auto"/>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b/>
                <w:bCs/>
                <w:sz w:val="20"/>
                <w:szCs w:val="20"/>
                <w:lang w:eastAsia="en-NZ"/>
              </w:rPr>
            </w:pPr>
            <w:r w:rsidRPr="005650FF">
              <w:rPr>
                <w:rFonts w:eastAsia="Times New Roman" w:cs="Arial"/>
                <w:b/>
                <w:bCs/>
                <w:sz w:val="20"/>
                <w:szCs w:val="20"/>
                <w:lang w:eastAsia="en-NZ"/>
              </w:rPr>
              <w:t>49.4%</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Careers New Zealand</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7</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3</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42.9%</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Education Council of Aotearoa New Zealand</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9</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6</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66.7%</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Education New Zealand (ENZ)</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7</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28.6%</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New Zealand Council for Educational Research</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100.0%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New Zealand National Commission for UNESCO</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6</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3</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50.0%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New Zealand Qualifications Authority (NZQA)</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10</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6</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60.0%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Ngarimu VC and 28th (Māori) Battalion Memorial Scholarship Fund Board</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0</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Otaki and Porirua Trusts Board</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9</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4</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44.4%</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Pacific Islands Polynesian Education Foundation</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5</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4</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80.0%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Papawai and Kaikokirikiri Trusts Board</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8</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5</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62.5%</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Partnerships Schools │Kura Hourua Authorisation Board</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7</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28.6%</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Te Aho o Te Kura Pounamu (Correspondence School) Board of Trustees</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8</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4</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50.0%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Tertiary Education Commission (TEC)</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7</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28.6%</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p>
        </w:tc>
      </w:tr>
      <w:tr w:rsidR="005650FF" w:rsidRPr="005650FF" w:rsidTr="005650FF">
        <w:trPr>
          <w:trHeight w:val="360"/>
        </w:trPr>
        <w:tc>
          <w:tcPr>
            <w:tcW w:w="5575" w:type="dxa"/>
            <w:tcBorders>
              <w:top w:val="single" w:sz="4" w:space="0" w:color="auto"/>
              <w:left w:val="nil"/>
              <w:bottom w:val="single" w:sz="4" w:space="0" w:color="auto"/>
              <w:right w:val="nil"/>
            </w:tcBorders>
            <w:shd w:val="clear" w:color="auto" w:fill="auto"/>
            <w:vAlign w:val="center"/>
            <w:hideMark/>
          </w:tcPr>
          <w:p w:rsidR="005650FF" w:rsidRPr="005650FF" w:rsidRDefault="005650FF" w:rsidP="005650FF">
            <w:pPr>
              <w:spacing w:after="0" w:line="240" w:lineRule="auto"/>
              <w:rPr>
                <w:rFonts w:eastAsia="Times New Roman" w:cs="Arial"/>
                <w:b/>
                <w:bCs/>
                <w:sz w:val="20"/>
                <w:szCs w:val="20"/>
                <w:lang w:eastAsia="en-NZ"/>
              </w:rPr>
            </w:pPr>
            <w:r w:rsidRPr="005650FF">
              <w:rPr>
                <w:rFonts w:eastAsia="Times New Roman" w:cs="Arial"/>
                <w:b/>
                <w:bCs/>
                <w:sz w:val="20"/>
                <w:szCs w:val="20"/>
                <w:lang w:eastAsia="en-NZ"/>
              </w:rPr>
              <w:t>Ministry of Foreign Affairs and Trade</w:t>
            </w:r>
          </w:p>
        </w:tc>
        <w:tc>
          <w:tcPr>
            <w:tcW w:w="1305" w:type="dxa"/>
            <w:tcBorders>
              <w:top w:val="single" w:sz="4" w:space="0" w:color="auto"/>
              <w:left w:val="nil"/>
              <w:bottom w:val="single" w:sz="4" w:space="0" w:color="auto"/>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b/>
                <w:bCs/>
                <w:sz w:val="20"/>
                <w:szCs w:val="20"/>
                <w:lang w:eastAsia="en-NZ"/>
              </w:rPr>
            </w:pPr>
            <w:r w:rsidRPr="005650FF">
              <w:rPr>
                <w:rFonts w:eastAsia="Times New Roman" w:cs="Arial"/>
                <w:b/>
                <w:bCs/>
                <w:sz w:val="20"/>
                <w:szCs w:val="20"/>
                <w:lang w:eastAsia="en-NZ"/>
              </w:rPr>
              <w:t>53</w:t>
            </w:r>
          </w:p>
        </w:tc>
        <w:tc>
          <w:tcPr>
            <w:tcW w:w="1305" w:type="dxa"/>
            <w:tcBorders>
              <w:top w:val="single" w:sz="4" w:space="0" w:color="auto"/>
              <w:left w:val="nil"/>
              <w:bottom w:val="single" w:sz="4" w:space="0" w:color="auto"/>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b/>
                <w:bCs/>
                <w:sz w:val="20"/>
                <w:szCs w:val="20"/>
                <w:lang w:eastAsia="en-NZ"/>
              </w:rPr>
            </w:pPr>
            <w:r w:rsidRPr="005650FF">
              <w:rPr>
                <w:rFonts w:eastAsia="Times New Roman" w:cs="Arial"/>
                <w:b/>
                <w:bCs/>
                <w:sz w:val="20"/>
                <w:szCs w:val="20"/>
                <w:lang w:eastAsia="en-NZ"/>
              </w:rPr>
              <w:t>17</w:t>
            </w:r>
          </w:p>
        </w:tc>
        <w:tc>
          <w:tcPr>
            <w:tcW w:w="1295" w:type="dxa"/>
            <w:tcBorders>
              <w:top w:val="single" w:sz="4" w:space="0" w:color="auto"/>
              <w:left w:val="nil"/>
              <w:bottom w:val="single" w:sz="4" w:space="0" w:color="auto"/>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b/>
                <w:bCs/>
                <w:sz w:val="20"/>
                <w:szCs w:val="20"/>
                <w:lang w:eastAsia="en-NZ"/>
              </w:rPr>
            </w:pPr>
            <w:r w:rsidRPr="005650FF">
              <w:rPr>
                <w:rFonts w:eastAsia="Times New Roman" w:cs="Arial"/>
                <w:b/>
                <w:bCs/>
                <w:sz w:val="20"/>
                <w:szCs w:val="20"/>
                <w:lang w:eastAsia="en-NZ"/>
              </w:rPr>
              <w:t>32.1%</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APEC Business Advisory Council (ABAC)</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50.0%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Asia New Zealand Foundation</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19</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5</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26.3%</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Board of Management of New Zealand Antarctic Institute (Antarctica New Zealand)</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7</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2</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28.6%</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Fulbright New Zealand Board</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3</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1</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33.3%</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New Zealand Commissioner to the International Whaling Commission</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0</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0</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New Zealand National Group in the Permanent Court of Arbitration</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4</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1</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25.0%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New Zealand/France Friendship Fund (New Zealand Board)</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3</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1</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33.3%</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Pacific Cooperation Foundation</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7</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2</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28.6%</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Public Advisory Committee on Disarmament and Arms Control (PACDAC)</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8</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4</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50.0%</w:t>
            </w:r>
          </w:p>
        </w:tc>
      </w:tr>
      <w:tr w:rsidR="005650FF" w:rsidRPr="005650FF" w:rsidTr="005650FF">
        <w:trPr>
          <w:trHeight w:val="1080"/>
        </w:trPr>
        <w:tc>
          <w:tcPr>
            <w:tcW w:w="5575"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5650FF" w:rsidRPr="005650FF" w:rsidRDefault="005650FF" w:rsidP="005650FF">
            <w:pPr>
              <w:spacing w:after="0" w:line="240" w:lineRule="auto"/>
              <w:jc w:val="center"/>
              <w:rPr>
                <w:rFonts w:eastAsia="Times New Roman" w:cs="Arial"/>
                <w:b/>
                <w:bCs/>
                <w:sz w:val="20"/>
                <w:szCs w:val="20"/>
                <w:lang w:eastAsia="en-NZ"/>
              </w:rPr>
            </w:pPr>
            <w:r w:rsidRPr="005650FF">
              <w:rPr>
                <w:rFonts w:eastAsia="Times New Roman" w:cs="Arial"/>
                <w:b/>
                <w:bCs/>
                <w:sz w:val="20"/>
                <w:szCs w:val="20"/>
                <w:lang w:eastAsia="en-NZ"/>
              </w:rPr>
              <w:lastRenderedPageBreak/>
              <w:t>Board or Committee (by Agency)</w:t>
            </w:r>
          </w:p>
        </w:tc>
        <w:tc>
          <w:tcPr>
            <w:tcW w:w="1305" w:type="dxa"/>
            <w:tcBorders>
              <w:top w:val="single" w:sz="8" w:space="0" w:color="auto"/>
              <w:left w:val="nil"/>
              <w:bottom w:val="single" w:sz="8" w:space="0" w:color="auto"/>
              <w:right w:val="single" w:sz="8" w:space="0" w:color="auto"/>
            </w:tcBorders>
            <w:shd w:val="clear" w:color="000000" w:fill="D9D9D9"/>
            <w:vAlign w:val="center"/>
            <w:hideMark/>
          </w:tcPr>
          <w:p w:rsidR="005650FF" w:rsidRPr="005650FF" w:rsidRDefault="005650FF" w:rsidP="00E6259D">
            <w:pPr>
              <w:spacing w:after="0" w:line="240" w:lineRule="auto"/>
              <w:jc w:val="center"/>
              <w:rPr>
                <w:rFonts w:eastAsia="Times New Roman" w:cs="Arial"/>
                <w:b/>
                <w:bCs/>
                <w:sz w:val="20"/>
                <w:szCs w:val="20"/>
                <w:lang w:eastAsia="en-NZ"/>
              </w:rPr>
            </w:pPr>
            <w:r w:rsidRPr="005650FF">
              <w:rPr>
                <w:rFonts w:eastAsia="Times New Roman" w:cs="Arial"/>
                <w:b/>
                <w:bCs/>
                <w:sz w:val="20"/>
                <w:szCs w:val="20"/>
                <w:lang w:eastAsia="en-NZ"/>
              </w:rPr>
              <w:t>Ministerial Appointe</w:t>
            </w:r>
            <w:r w:rsidR="00E6259D">
              <w:rPr>
                <w:rFonts w:eastAsia="Times New Roman" w:cs="Arial"/>
                <w:b/>
                <w:bCs/>
                <w:sz w:val="20"/>
                <w:szCs w:val="20"/>
                <w:lang w:eastAsia="en-NZ"/>
              </w:rPr>
              <w:t>d Members</w:t>
            </w:r>
          </w:p>
        </w:tc>
        <w:tc>
          <w:tcPr>
            <w:tcW w:w="1305" w:type="dxa"/>
            <w:tcBorders>
              <w:top w:val="single" w:sz="8" w:space="0" w:color="auto"/>
              <w:left w:val="nil"/>
              <w:bottom w:val="single" w:sz="8" w:space="0" w:color="auto"/>
              <w:right w:val="single" w:sz="8" w:space="0" w:color="auto"/>
            </w:tcBorders>
            <w:shd w:val="clear" w:color="000000" w:fill="D9D9D9"/>
            <w:vAlign w:val="center"/>
            <w:hideMark/>
          </w:tcPr>
          <w:p w:rsidR="005650FF" w:rsidRPr="005650FF" w:rsidRDefault="00E6259D" w:rsidP="005650FF">
            <w:pPr>
              <w:spacing w:after="0" w:line="240" w:lineRule="auto"/>
              <w:jc w:val="center"/>
              <w:rPr>
                <w:rFonts w:eastAsia="Times New Roman" w:cs="Arial"/>
                <w:b/>
                <w:bCs/>
                <w:sz w:val="20"/>
                <w:szCs w:val="20"/>
                <w:lang w:eastAsia="en-NZ"/>
              </w:rPr>
            </w:pPr>
            <w:r>
              <w:rPr>
                <w:rFonts w:eastAsia="Times New Roman" w:cs="Arial"/>
                <w:b/>
                <w:bCs/>
                <w:sz w:val="20"/>
                <w:szCs w:val="20"/>
                <w:lang w:eastAsia="en-NZ"/>
              </w:rPr>
              <w:t>Women Ministerial Appointed Members</w:t>
            </w:r>
          </w:p>
        </w:tc>
        <w:tc>
          <w:tcPr>
            <w:tcW w:w="1295" w:type="dxa"/>
            <w:tcBorders>
              <w:top w:val="single" w:sz="8" w:space="0" w:color="auto"/>
              <w:left w:val="nil"/>
              <w:bottom w:val="single" w:sz="8" w:space="0" w:color="auto"/>
              <w:right w:val="single" w:sz="8" w:space="0" w:color="auto"/>
            </w:tcBorders>
            <w:shd w:val="clear" w:color="000000" w:fill="D9D9D9"/>
            <w:vAlign w:val="center"/>
            <w:hideMark/>
          </w:tcPr>
          <w:p w:rsidR="005650FF" w:rsidRPr="005650FF" w:rsidRDefault="005650FF" w:rsidP="005650FF">
            <w:pPr>
              <w:spacing w:after="0" w:line="240" w:lineRule="auto"/>
              <w:jc w:val="center"/>
              <w:rPr>
                <w:rFonts w:eastAsia="Times New Roman" w:cs="Arial"/>
                <w:b/>
                <w:bCs/>
                <w:sz w:val="20"/>
                <w:szCs w:val="20"/>
                <w:lang w:eastAsia="en-NZ"/>
              </w:rPr>
            </w:pPr>
            <w:r w:rsidRPr="005650FF">
              <w:rPr>
                <w:rFonts w:eastAsia="Times New Roman" w:cs="Arial"/>
                <w:b/>
                <w:bCs/>
                <w:sz w:val="20"/>
                <w:szCs w:val="20"/>
                <w:lang w:eastAsia="en-NZ"/>
              </w:rPr>
              <w:t>Percentage of Women</w:t>
            </w:r>
          </w:p>
        </w:tc>
      </w:tr>
      <w:tr w:rsidR="005650FF" w:rsidRPr="005650FF" w:rsidTr="005650FF">
        <w:trPr>
          <w:trHeight w:val="360"/>
        </w:trPr>
        <w:tc>
          <w:tcPr>
            <w:tcW w:w="5575" w:type="dxa"/>
            <w:tcBorders>
              <w:top w:val="single" w:sz="4" w:space="0" w:color="auto"/>
              <w:left w:val="nil"/>
              <w:bottom w:val="single" w:sz="4" w:space="0" w:color="auto"/>
              <w:right w:val="nil"/>
            </w:tcBorders>
            <w:shd w:val="clear" w:color="auto" w:fill="auto"/>
            <w:vAlign w:val="center"/>
            <w:hideMark/>
          </w:tcPr>
          <w:p w:rsidR="005650FF" w:rsidRPr="005650FF" w:rsidRDefault="005650FF" w:rsidP="005650FF">
            <w:pPr>
              <w:spacing w:after="0" w:line="240" w:lineRule="auto"/>
              <w:rPr>
                <w:rFonts w:eastAsia="Times New Roman" w:cs="Arial"/>
                <w:b/>
                <w:bCs/>
                <w:sz w:val="20"/>
                <w:szCs w:val="20"/>
                <w:lang w:eastAsia="en-NZ"/>
              </w:rPr>
            </w:pPr>
            <w:r w:rsidRPr="005650FF">
              <w:rPr>
                <w:rFonts w:eastAsia="Times New Roman" w:cs="Arial"/>
                <w:b/>
                <w:bCs/>
                <w:sz w:val="20"/>
                <w:szCs w:val="20"/>
                <w:lang w:eastAsia="en-NZ"/>
              </w:rPr>
              <w:t>Ministry of Foreign Affairs and Trade</w:t>
            </w:r>
            <w:r>
              <w:rPr>
                <w:rFonts w:eastAsia="Times New Roman" w:cs="Arial"/>
                <w:b/>
                <w:bCs/>
                <w:sz w:val="20"/>
                <w:szCs w:val="20"/>
                <w:lang w:eastAsia="en-NZ"/>
              </w:rPr>
              <w:t>, cont.</w:t>
            </w:r>
          </w:p>
        </w:tc>
        <w:tc>
          <w:tcPr>
            <w:tcW w:w="1305" w:type="dxa"/>
            <w:tcBorders>
              <w:top w:val="single" w:sz="4" w:space="0" w:color="auto"/>
              <w:left w:val="nil"/>
              <w:bottom w:val="single" w:sz="4" w:space="0" w:color="auto"/>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b/>
                <w:bCs/>
                <w:sz w:val="20"/>
                <w:szCs w:val="20"/>
                <w:lang w:eastAsia="en-NZ"/>
              </w:rPr>
            </w:pPr>
          </w:p>
        </w:tc>
        <w:tc>
          <w:tcPr>
            <w:tcW w:w="1305" w:type="dxa"/>
            <w:tcBorders>
              <w:top w:val="single" w:sz="4" w:space="0" w:color="auto"/>
              <w:left w:val="nil"/>
              <w:bottom w:val="single" w:sz="4" w:space="0" w:color="auto"/>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b/>
                <w:bCs/>
                <w:sz w:val="20"/>
                <w:szCs w:val="20"/>
                <w:lang w:eastAsia="en-NZ"/>
              </w:rPr>
            </w:pPr>
          </w:p>
        </w:tc>
        <w:tc>
          <w:tcPr>
            <w:tcW w:w="1295" w:type="dxa"/>
            <w:tcBorders>
              <w:top w:val="single" w:sz="4" w:space="0" w:color="auto"/>
              <w:left w:val="nil"/>
              <w:bottom w:val="single" w:sz="4" w:space="0" w:color="auto"/>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b/>
                <w:bCs/>
                <w:sz w:val="20"/>
                <w:szCs w:val="20"/>
                <w:lang w:eastAsia="en-NZ"/>
              </w:rPr>
            </w:pP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Tokelau International Trust Fund Board of Trustees</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0</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0</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p>
        </w:tc>
      </w:tr>
      <w:tr w:rsidR="005650FF" w:rsidRPr="005650FF" w:rsidTr="005650FF">
        <w:trPr>
          <w:trHeight w:val="360"/>
        </w:trPr>
        <w:tc>
          <w:tcPr>
            <w:tcW w:w="5575" w:type="dxa"/>
            <w:tcBorders>
              <w:top w:val="single" w:sz="4" w:space="0" w:color="auto"/>
              <w:left w:val="nil"/>
              <w:bottom w:val="single" w:sz="4" w:space="0" w:color="auto"/>
              <w:right w:val="nil"/>
            </w:tcBorders>
            <w:shd w:val="clear" w:color="auto" w:fill="auto"/>
            <w:vAlign w:val="center"/>
            <w:hideMark/>
          </w:tcPr>
          <w:p w:rsidR="005650FF" w:rsidRPr="005650FF" w:rsidRDefault="005650FF" w:rsidP="005650FF">
            <w:pPr>
              <w:spacing w:after="0" w:line="240" w:lineRule="auto"/>
              <w:rPr>
                <w:rFonts w:eastAsia="Times New Roman" w:cs="Arial"/>
                <w:b/>
                <w:bCs/>
                <w:sz w:val="20"/>
                <w:szCs w:val="20"/>
                <w:lang w:eastAsia="en-NZ"/>
              </w:rPr>
            </w:pPr>
            <w:r w:rsidRPr="005650FF">
              <w:rPr>
                <w:rFonts w:eastAsia="Times New Roman" w:cs="Arial"/>
                <w:b/>
                <w:bCs/>
                <w:sz w:val="20"/>
                <w:szCs w:val="20"/>
                <w:lang w:eastAsia="en-NZ"/>
              </w:rPr>
              <w:t>Ministry of Health</w:t>
            </w:r>
          </w:p>
        </w:tc>
        <w:tc>
          <w:tcPr>
            <w:tcW w:w="1305" w:type="dxa"/>
            <w:tcBorders>
              <w:top w:val="single" w:sz="4" w:space="0" w:color="auto"/>
              <w:left w:val="nil"/>
              <w:bottom w:val="single" w:sz="4" w:space="0" w:color="auto"/>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b/>
                <w:bCs/>
                <w:sz w:val="20"/>
                <w:szCs w:val="20"/>
                <w:lang w:eastAsia="en-NZ"/>
              </w:rPr>
            </w:pPr>
            <w:r w:rsidRPr="005650FF">
              <w:rPr>
                <w:rFonts w:eastAsia="Times New Roman" w:cs="Arial"/>
                <w:b/>
                <w:bCs/>
                <w:sz w:val="20"/>
                <w:szCs w:val="20"/>
                <w:lang w:eastAsia="en-NZ"/>
              </w:rPr>
              <w:t>524</w:t>
            </w:r>
          </w:p>
        </w:tc>
        <w:tc>
          <w:tcPr>
            <w:tcW w:w="1305" w:type="dxa"/>
            <w:tcBorders>
              <w:top w:val="single" w:sz="4" w:space="0" w:color="auto"/>
              <w:left w:val="nil"/>
              <w:bottom w:val="single" w:sz="4" w:space="0" w:color="auto"/>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b/>
                <w:bCs/>
                <w:sz w:val="20"/>
                <w:szCs w:val="20"/>
                <w:lang w:eastAsia="en-NZ"/>
              </w:rPr>
            </w:pPr>
            <w:r w:rsidRPr="005650FF">
              <w:rPr>
                <w:rFonts w:eastAsia="Times New Roman" w:cs="Arial"/>
                <w:b/>
                <w:bCs/>
                <w:sz w:val="20"/>
                <w:szCs w:val="20"/>
                <w:lang w:eastAsia="en-NZ"/>
              </w:rPr>
              <w:t>317</w:t>
            </w:r>
          </w:p>
        </w:tc>
        <w:tc>
          <w:tcPr>
            <w:tcW w:w="1295" w:type="dxa"/>
            <w:tcBorders>
              <w:top w:val="single" w:sz="4" w:space="0" w:color="auto"/>
              <w:left w:val="nil"/>
              <w:bottom w:val="single" w:sz="4" w:space="0" w:color="auto"/>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b/>
                <w:bCs/>
                <w:sz w:val="20"/>
                <w:szCs w:val="20"/>
                <w:lang w:eastAsia="en-NZ"/>
              </w:rPr>
            </w:pPr>
            <w:r w:rsidRPr="005650FF">
              <w:rPr>
                <w:rFonts w:eastAsia="Times New Roman" w:cs="Arial"/>
                <w:b/>
                <w:bCs/>
                <w:sz w:val="20"/>
                <w:szCs w:val="20"/>
                <w:lang w:eastAsia="en-NZ"/>
              </w:rPr>
              <w:t>60.5%</w:t>
            </w:r>
          </w:p>
        </w:tc>
      </w:tr>
      <w:tr w:rsidR="005650FF" w:rsidRPr="005650FF" w:rsidTr="005650FF">
        <w:trPr>
          <w:trHeight w:val="595"/>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Advisory Committee on Assisted Reproductive Technologies (ACART)</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8</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5</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62.5%</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Auckland District Health Board</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4</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1</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25.0%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Bay of Plenty District Health Board</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4</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3</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75.0%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Canterbury District Health Board</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4</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2</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50.0%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Capital and Coast District Health Board</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4</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0</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Central Health and Disability Ethics Committee</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8</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6</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75.0%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Chiropractic Board</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7</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3</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42.9%</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Counties Manukau District Health Board</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4</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3</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75.0%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Dental Council</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10</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7</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70.0%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Dietitians Board</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7</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7</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100.0%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Ethics Committee on Assisted Reproductive Technologies (ECART)</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8</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6</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75.0%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Expert Advisory Committee on Drugs</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6</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5</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83.3%</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Hawke's Bay District Health Board</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4</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2</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50.0%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Health and Disability Commissioner</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2</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1</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50.0%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Health Practitioners</w:t>
            </w:r>
            <w:r w:rsidRPr="005650FF">
              <w:rPr>
                <w:rFonts w:ascii="Arial Mäori" w:eastAsia="Times New Roman" w:hAnsi="Calibri" w:cs="Arial Mäori" w:hint="cs"/>
                <w:sz w:val="20"/>
                <w:szCs w:val="20"/>
                <w:lang w:eastAsia="en-NZ"/>
              </w:rPr>
              <w:t>’</w:t>
            </w:r>
            <w:r w:rsidRPr="005650FF">
              <w:rPr>
                <w:rFonts w:ascii="Arial Mäori" w:eastAsia="Times New Roman" w:hAnsi="Calibri" w:cs="Arial Mäori" w:hint="cs"/>
                <w:sz w:val="20"/>
                <w:szCs w:val="20"/>
                <w:lang w:eastAsia="en-NZ"/>
              </w:rPr>
              <w:t xml:space="preserve"> Disciplinary Tribunal</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160</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93</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58.1%</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Health Promotion Agency</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7</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3</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42.9%</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Health Quality and Safety Commission</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8</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5</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62.5%</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Health Research Council</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10</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5</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50.0%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Health Workforce New Zealand Board</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8</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3</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37.5%</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Hutt Valley District Health Board</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4</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50.0%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Lakes District Health Board</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4</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0</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Medical Council of New Zealand</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8</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5</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62.5%</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Medical Radiation Technologists Board</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9</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9</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100.0%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Medical Sciences Council of New Zealand</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9</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6</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66.7%</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Mental Health Review Tribunal</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18</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9</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50.0%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MidCentral District Health Board</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4</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3</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75.0%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Midwifery Council</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8</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8</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100.0%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National Advisory Committee on Health and Disability (National Health Committee)</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7</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4</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57.1%</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National Ethics Advisory Committee (NEAC)</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12</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8</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66.7%</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National Health Board</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5</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3</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60.0%</w:t>
            </w:r>
          </w:p>
        </w:tc>
      </w:tr>
      <w:tr w:rsidR="005650FF" w:rsidRPr="005650FF" w:rsidTr="005650FF">
        <w:trPr>
          <w:trHeight w:val="1080"/>
        </w:trPr>
        <w:tc>
          <w:tcPr>
            <w:tcW w:w="5575"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5650FF" w:rsidRPr="005650FF" w:rsidRDefault="005650FF" w:rsidP="005650FF">
            <w:pPr>
              <w:spacing w:after="0" w:line="240" w:lineRule="auto"/>
              <w:jc w:val="center"/>
              <w:rPr>
                <w:rFonts w:eastAsia="Times New Roman" w:cs="Arial"/>
                <w:b/>
                <w:bCs/>
                <w:sz w:val="20"/>
                <w:szCs w:val="20"/>
                <w:lang w:eastAsia="en-NZ"/>
              </w:rPr>
            </w:pPr>
            <w:r w:rsidRPr="005650FF">
              <w:rPr>
                <w:rFonts w:eastAsia="Times New Roman" w:cs="Arial"/>
                <w:b/>
                <w:bCs/>
                <w:sz w:val="20"/>
                <w:szCs w:val="20"/>
                <w:lang w:eastAsia="en-NZ"/>
              </w:rPr>
              <w:lastRenderedPageBreak/>
              <w:t>Board or Committee (by Agency)</w:t>
            </w:r>
          </w:p>
        </w:tc>
        <w:tc>
          <w:tcPr>
            <w:tcW w:w="1305" w:type="dxa"/>
            <w:tcBorders>
              <w:top w:val="single" w:sz="8" w:space="0" w:color="auto"/>
              <w:left w:val="nil"/>
              <w:bottom w:val="single" w:sz="8" w:space="0" w:color="auto"/>
              <w:right w:val="single" w:sz="8" w:space="0" w:color="auto"/>
            </w:tcBorders>
            <w:shd w:val="clear" w:color="000000" w:fill="D9D9D9"/>
            <w:vAlign w:val="center"/>
            <w:hideMark/>
          </w:tcPr>
          <w:p w:rsidR="005650FF" w:rsidRPr="005650FF" w:rsidRDefault="00E6259D" w:rsidP="005650FF">
            <w:pPr>
              <w:spacing w:after="0" w:line="240" w:lineRule="auto"/>
              <w:jc w:val="center"/>
              <w:rPr>
                <w:rFonts w:eastAsia="Times New Roman" w:cs="Arial"/>
                <w:b/>
                <w:bCs/>
                <w:sz w:val="20"/>
                <w:szCs w:val="20"/>
                <w:lang w:eastAsia="en-NZ"/>
              </w:rPr>
            </w:pPr>
            <w:r>
              <w:rPr>
                <w:rFonts w:eastAsia="Times New Roman" w:cs="Arial"/>
                <w:b/>
                <w:bCs/>
                <w:sz w:val="20"/>
                <w:szCs w:val="20"/>
                <w:lang w:eastAsia="en-NZ"/>
              </w:rPr>
              <w:t>Ministerial Appointed Members</w:t>
            </w:r>
          </w:p>
        </w:tc>
        <w:tc>
          <w:tcPr>
            <w:tcW w:w="1305" w:type="dxa"/>
            <w:tcBorders>
              <w:top w:val="single" w:sz="8" w:space="0" w:color="auto"/>
              <w:left w:val="nil"/>
              <w:bottom w:val="single" w:sz="8" w:space="0" w:color="auto"/>
              <w:right w:val="single" w:sz="8" w:space="0" w:color="auto"/>
            </w:tcBorders>
            <w:shd w:val="clear" w:color="000000" w:fill="D9D9D9"/>
            <w:vAlign w:val="center"/>
            <w:hideMark/>
          </w:tcPr>
          <w:p w:rsidR="005650FF" w:rsidRPr="005650FF" w:rsidRDefault="00E6259D" w:rsidP="005650FF">
            <w:pPr>
              <w:spacing w:after="0" w:line="240" w:lineRule="auto"/>
              <w:jc w:val="center"/>
              <w:rPr>
                <w:rFonts w:eastAsia="Times New Roman" w:cs="Arial"/>
                <w:b/>
                <w:bCs/>
                <w:sz w:val="20"/>
                <w:szCs w:val="20"/>
                <w:lang w:eastAsia="en-NZ"/>
              </w:rPr>
            </w:pPr>
            <w:r>
              <w:rPr>
                <w:rFonts w:eastAsia="Times New Roman" w:cs="Arial"/>
                <w:b/>
                <w:bCs/>
                <w:sz w:val="20"/>
                <w:szCs w:val="20"/>
                <w:lang w:eastAsia="en-NZ"/>
              </w:rPr>
              <w:t>Women Ministerial  Appointed Members</w:t>
            </w:r>
          </w:p>
        </w:tc>
        <w:tc>
          <w:tcPr>
            <w:tcW w:w="1295" w:type="dxa"/>
            <w:tcBorders>
              <w:top w:val="single" w:sz="8" w:space="0" w:color="auto"/>
              <w:left w:val="nil"/>
              <w:bottom w:val="single" w:sz="8" w:space="0" w:color="auto"/>
              <w:right w:val="single" w:sz="8" w:space="0" w:color="auto"/>
            </w:tcBorders>
            <w:shd w:val="clear" w:color="000000" w:fill="D9D9D9"/>
            <w:vAlign w:val="center"/>
            <w:hideMark/>
          </w:tcPr>
          <w:p w:rsidR="005650FF" w:rsidRPr="005650FF" w:rsidRDefault="005650FF" w:rsidP="005650FF">
            <w:pPr>
              <w:spacing w:after="0" w:line="240" w:lineRule="auto"/>
              <w:jc w:val="center"/>
              <w:rPr>
                <w:rFonts w:eastAsia="Times New Roman" w:cs="Arial"/>
                <w:b/>
                <w:bCs/>
                <w:sz w:val="20"/>
                <w:szCs w:val="20"/>
                <w:lang w:eastAsia="en-NZ"/>
              </w:rPr>
            </w:pPr>
            <w:r w:rsidRPr="005650FF">
              <w:rPr>
                <w:rFonts w:eastAsia="Times New Roman" w:cs="Arial"/>
                <w:b/>
                <w:bCs/>
                <w:sz w:val="20"/>
                <w:szCs w:val="20"/>
                <w:lang w:eastAsia="en-NZ"/>
              </w:rPr>
              <w:t>Percentage of Women</w:t>
            </w:r>
          </w:p>
        </w:tc>
      </w:tr>
      <w:tr w:rsidR="005650FF" w:rsidRPr="005650FF" w:rsidTr="005650FF">
        <w:trPr>
          <w:trHeight w:val="360"/>
        </w:trPr>
        <w:tc>
          <w:tcPr>
            <w:tcW w:w="5575" w:type="dxa"/>
            <w:tcBorders>
              <w:top w:val="single" w:sz="4" w:space="0" w:color="auto"/>
              <w:left w:val="nil"/>
              <w:bottom w:val="single" w:sz="4" w:space="0" w:color="auto"/>
              <w:right w:val="nil"/>
            </w:tcBorders>
            <w:shd w:val="clear" w:color="auto" w:fill="auto"/>
            <w:vAlign w:val="center"/>
            <w:hideMark/>
          </w:tcPr>
          <w:p w:rsidR="005650FF" w:rsidRPr="005650FF" w:rsidRDefault="005650FF" w:rsidP="005650FF">
            <w:pPr>
              <w:spacing w:after="0" w:line="240" w:lineRule="auto"/>
              <w:rPr>
                <w:rFonts w:eastAsia="Times New Roman" w:cs="Arial"/>
                <w:b/>
                <w:bCs/>
                <w:sz w:val="20"/>
                <w:szCs w:val="20"/>
                <w:lang w:eastAsia="en-NZ"/>
              </w:rPr>
            </w:pPr>
            <w:r w:rsidRPr="005650FF">
              <w:rPr>
                <w:rFonts w:eastAsia="Times New Roman" w:cs="Arial"/>
                <w:b/>
                <w:bCs/>
                <w:sz w:val="20"/>
                <w:szCs w:val="20"/>
                <w:lang w:eastAsia="en-NZ"/>
              </w:rPr>
              <w:t>Ministry of Health</w:t>
            </w:r>
            <w:r>
              <w:rPr>
                <w:rFonts w:eastAsia="Times New Roman" w:cs="Arial"/>
                <w:b/>
                <w:bCs/>
                <w:sz w:val="20"/>
                <w:szCs w:val="20"/>
                <w:lang w:eastAsia="en-NZ"/>
              </w:rPr>
              <w:t>, cont.</w:t>
            </w:r>
          </w:p>
        </w:tc>
        <w:tc>
          <w:tcPr>
            <w:tcW w:w="1305" w:type="dxa"/>
            <w:tcBorders>
              <w:top w:val="single" w:sz="4" w:space="0" w:color="auto"/>
              <w:left w:val="nil"/>
              <w:bottom w:val="single" w:sz="4" w:space="0" w:color="auto"/>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b/>
                <w:bCs/>
                <w:sz w:val="20"/>
                <w:szCs w:val="20"/>
                <w:lang w:eastAsia="en-NZ"/>
              </w:rPr>
            </w:pPr>
          </w:p>
        </w:tc>
        <w:tc>
          <w:tcPr>
            <w:tcW w:w="1305" w:type="dxa"/>
            <w:tcBorders>
              <w:top w:val="single" w:sz="4" w:space="0" w:color="auto"/>
              <w:left w:val="nil"/>
              <w:bottom w:val="single" w:sz="4" w:space="0" w:color="auto"/>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b/>
                <w:bCs/>
                <w:sz w:val="20"/>
                <w:szCs w:val="20"/>
                <w:lang w:eastAsia="en-NZ"/>
              </w:rPr>
            </w:pPr>
          </w:p>
        </w:tc>
        <w:tc>
          <w:tcPr>
            <w:tcW w:w="1295" w:type="dxa"/>
            <w:tcBorders>
              <w:top w:val="single" w:sz="4" w:space="0" w:color="auto"/>
              <w:left w:val="nil"/>
              <w:bottom w:val="single" w:sz="4" w:space="0" w:color="auto"/>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b/>
                <w:bCs/>
                <w:sz w:val="20"/>
                <w:szCs w:val="20"/>
                <w:lang w:eastAsia="en-NZ"/>
              </w:rPr>
            </w:pP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National Kaitiaki Group</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6</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6</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100.0%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Nelson Marlborough District Health Board</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3</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1</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33.3%</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New Zealand Blood Service</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6</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33.3%</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Northern A Health and Disability Ethics Committee</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7</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6</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85.7%</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Northern B Health and Disability Ethics Committee</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8</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7</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87.5%</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Northland District Health Board</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3</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2</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66.7%</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Nursing Council of New Zealand</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9</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8</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88.9%</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Occupational Therapy Board</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8</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7</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87.5%</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Optometrists and Dispensing Opticians Board</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8</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5</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62.5%</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Osteopathic Council</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8</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4</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50.0%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Pharmaceutical Management Agency (PHARMAC)</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5</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2</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40.0%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Pharmacy Council</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8</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4</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50.0%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Physiotherapy Board</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7</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3</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42.9%</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Podiatrists Board</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7</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3</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42.9%</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Psychoactive Substances Appeals Committee</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3</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1</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33.3%</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Psychologists Board</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9</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6</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66.7%</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Psychotherapists Board</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7</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5</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71.4%</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Radiation Protection Advisory Council</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5</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South Canterbury District Health Board</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4</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2</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50.0%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Southern District Health Board</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4</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2</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50.0%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Southern Health and Disability Ethics Committee</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8</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7</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87.5%</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Tairawhiti District Health Board</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4</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1</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25.0%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Taranaki District Health Board</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4</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4</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100.0%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Waikato District Health Board</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4</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3</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75.0%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Wairarapa District Health Board</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4</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2</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50.0%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Waitemata District Health Board</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5</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40.0%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West Coast District Health Board</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4</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25.0%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Whanganui District Health Board</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5</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3</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60.0%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p>
        </w:tc>
      </w:tr>
      <w:tr w:rsidR="005650FF" w:rsidRPr="005650FF" w:rsidTr="005650FF">
        <w:trPr>
          <w:trHeight w:val="360"/>
        </w:trPr>
        <w:tc>
          <w:tcPr>
            <w:tcW w:w="5575" w:type="dxa"/>
            <w:tcBorders>
              <w:top w:val="single" w:sz="4" w:space="0" w:color="auto"/>
              <w:left w:val="nil"/>
              <w:bottom w:val="single" w:sz="4" w:space="0" w:color="auto"/>
              <w:right w:val="nil"/>
            </w:tcBorders>
            <w:shd w:val="clear" w:color="auto" w:fill="auto"/>
            <w:vAlign w:val="center"/>
            <w:hideMark/>
          </w:tcPr>
          <w:p w:rsidR="005650FF" w:rsidRPr="005650FF" w:rsidRDefault="005650FF" w:rsidP="005650FF">
            <w:pPr>
              <w:spacing w:after="0" w:line="240" w:lineRule="auto"/>
              <w:rPr>
                <w:rFonts w:eastAsia="Times New Roman" w:cs="Arial"/>
                <w:b/>
                <w:bCs/>
                <w:sz w:val="20"/>
                <w:szCs w:val="20"/>
                <w:lang w:eastAsia="en-NZ"/>
              </w:rPr>
            </w:pPr>
            <w:r w:rsidRPr="005650FF">
              <w:rPr>
                <w:rFonts w:eastAsia="Times New Roman" w:cs="Arial"/>
                <w:b/>
                <w:bCs/>
                <w:sz w:val="20"/>
                <w:szCs w:val="20"/>
                <w:lang w:eastAsia="en-NZ"/>
              </w:rPr>
              <w:t>Ministry of Justice</w:t>
            </w:r>
          </w:p>
        </w:tc>
        <w:tc>
          <w:tcPr>
            <w:tcW w:w="1305" w:type="dxa"/>
            <w:tcBorders>
              <w:top w:val="single" w:sz="4" w:space="0" w:color="auto"/>
              <w:left w:val="nil"/>
              <w:bottom w:val="single" w:sz="4" w:space="0" w:color="auto"/>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b/>
                <w:bCs/>
                <w:sz w:val="20"/>
                <w:szCs w:val="20"/>
                <w:lang w:eastAsia="en-NZ"/>
              </w:rPr>
            </w:pPr>
            <w:r w:rsidRPr="005650FF">
              <w:rPr>
                <w:rFonts w:eastAsia="Times New Roman" w:cs="Arial"/>
                <w:b/>
                <w:bCs/>
                <w:sz w:val="20"/>
                <w:szCs w:val="20"/>
                <w:lang w:eastAsia="en-NZ"/>
              </w:rPr>
              <w:t>316</w:t>
            </w:r>
          </w:p>
        </w:tc>
        <w:tc>
          <w:tcPr>
            <w:tcW w:w="1305" w:type="dxa"/>
            <w:tcBorders>
              <w:top w:val="single" w:sz="4" w:space="0" w:color="auto"/>
              <w:left w:val="nil"/>
              <w:bottom w:val="single" w:sz="4" w:space="0" w:color="auto"/>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b/>
                <w:bCs/>
                <w:sz w:val="20"/>
                <w:szCs w:val="20"/>
                <w:lang w:eastAsia="en-NZ"/>
              </w:rPr>
            </w:pPr>
            <w:r w:rsidRPr="005650FF">
              <w:rPr>
                <w:rFonts w:eastAsia="Times New Roman" w:cs="Arial"/>
                <w:b/>
                <w:bCs/>
                <w:sz w:val="20"/>
                <w:szCs w:val="20"/>
                <w:lang w:eastAsia="en-NZ"/>
              </w:rPr>
              <w:t>103</w:t>
            </w:r>
          </w:p>
        </w:tc>
        <w:tc>
          <w:tcPr>
            <w:tcW w:w="1295" w:type="dxa"/>
            <w:tcBorders>
              <w:top w:val="single" w:sz="4" w:space="0" w:color="auto"/>
              <w:left w:val="nil"/>
              <w:bottom w:val="single" w:sz="4" w:space="0" w:color="auto"/>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b/>
                <w:bCs/>
                <w:sz w:val="20"/>
                <w:szCs w:val="20"/>
                <w:lang w:eastAsia="en-NZ"/>
              </w:rPr>
            </w:pPr>
            <w:r w:rsidRPr="005650FF">
              <w:rPr>
                <w:rFonts w:eastAsia="Times New Roman" w:cs="Arial"/>
                <w:b/>
                <w:bCs/>
                <w:sz w:val="20"/>
                <w:szCs w:val="20"/>
                <w:lang w:eastAsia="en-NZ"/>
              </w:rPr>
              <w:t>32.6%</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Abortion Supervisory Committee</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3</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3</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100.0%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Accident Compensation Appeal Authority</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0</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Additional Members of the High Court - Land Valuation</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0</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Alcohol Regulatory and Licensing Authority</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4</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25.0%</w:t>
            </w:r>
          </w:p>
        </w:tc>
      </w:tr>
      <w:tr w:rsidR="005650FF" w:rsidRPr="005650FF" w:rsidTr="005650FF">
        <w:trPr>
          <w:trHeight w:val="1080"/>
        </w:trPr>
        <w:tc>
          <w:tcPr>
            <w:tcW w:w="5575"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5650FF" w:rsidRPr="005650FF" w:rsidRDefault="005650FF" w:rsidP="005650FF">
            <w:pPr>
              <w:spacing w:after="0" w:line="240" w:lineRule="auto"/>
              <w:jc w:val="center"/>
              <w:rPr>
                <w:rFonts w:eastAsia="Times New Roman" w:cs="Arial"/>
                <w:b/>
                <w:bCs/>
                <w:sz w:val="20"/>
                <w:szCs w:val="20"/>
                <w:lang w:eastAsia="en-NZ"/>
              </w:rPr>
            </w:pPr>
            <w:r w:rsidRPr="005650FF">
              <w:rPr>
                <w:rFonts w:eastAsia="Times New Roman" w:cs="Arial"/>
                <w:b/>
                <w:bCs/>
                <w:sz w:val="20"/>
                <w:szCs w:val="20"/>
                <w:lang w:eastAsia="en-NZ"/>
              </w:rPr>
              <w:lastRenderedPageBreak/>
              <w:t>Board or Committee (by Agency)</w:t>
            </w:r>
          </w:p>
        </w:tc>
        <w:tc>
          <w:tcPr>
            <w:tcW w:w="1305" w:type="dxa"/>
            <w:tcBorders>
              <w:top w:val="single" w:sz="8" w:space="0" w:color="auto"/>
              <w:left w:val="nil"/>
              <w:bottom w:val="single" w:sz="8" w:space="0" w:color="auto"/>
              <w:right w:val="single" w:sz="8" w:space="0" w:color="auto"/>
            </w:tcBorders>
            <w:shd w:val="clear" w:color="000000" w:fill="D9D9D9"/>
            <w:vAlign w:val="center"/>
            <w:hideMark/>
          </w:tcPr>
          <w:p w:rsidR="005650FF" w:rsidRPr="005650FF" w:rsidRDefault="00E6259D" w:rsidP="005650FF">
            <w:pPr>
              <w:spacing w:after="0" w:line="240" w:lineRule="auto"/>
              <w:jc w:val="center"/>
              <w:rPr>
                <w:rFonts w:eastAsia="Times New Roman" w:cs="Arial"/>
                <w:b/>
                <w:bCs/>
                <w:sz w:val="20"/>
                <w:szCs w:val="20"/>
                <w:lang w:eastAsia="en-NZ"/>
              </w:rPr>
            </w:pPr>
            <w:r>
              <w:rPr>
                <w:rFonts w:eastAsia="Times New Roman" w:cs="Arial"/>
                <w:b/>
                <w:bCs/>
                <w:sz w:val="20"/>
                <w:szCs w:val="20"/>
                <w:lang w:eastAsia="en-NZ"/>
              </w:rPr>
              <w:t>Ministerial Appointed Members</w:t>
            </w:r>
          </w:p>
        </w:tc>
        <w:tc>
          <w:tcPr>
            <w:tcW w:w="1305" w:type="dxa"/>
            <w:tcBorders>
              <w:top w:val="single" w:sz="8" w:space="0" w:color="auto"/>
              <w:left w:val="nil"/>
              <w:bottom w:val="single" w:sz="8" w:space="0" w:color="auto"/>
              <w:right w:val="single" w:sz="8" w:space="0" w:color="auto"/>
            </w:tcBorders>
            <w:shd w:val="clear" w:color="000000" w:fill="D9D9D9"/>
            <w:vAlign w:val="center"/>
            <w:hideMark/>
          </w:tcPr>
          <w:p w:rsidR="005650FF" w:rsidRPr="005650FF" w:rsidRDefault="00E6259D" w:rsidP="005650FF">
            <w:pPr>
              <w:spacing w:after="0" w:line="240" w:lineRule="auto"/>
              <w:jc w:val="center"/>
              <w:rPr>
                <w:rFonts w:eastAsia="Times New Roman" w:cs="Arial"/>
                <w:b/>
                <w:bCs/>
                <w:sz w:val="20"/>
                <w:szCs w:val="20"/>
                <w:lang w:eastAsia="en-NZ"/>
              </w:rPr>
            </w:pPr>
            <w:r>
              <w:rPr>
                <w:rFonts w:eastAsia="Times New Roman" w:cs="Arial"/>
                <w:b/>
                <w:bCs/>
                <w:sz w:val="20"/>
                <w:szCs w:val="20"/>
                <w:lang w:eastAsia="en-NZ"/>
              </w:rPr>
              <w:t>Women Ministerial Appointed Members</w:t>
            </w:r>
          </w:p>
        </w:tc>
        <w:tc>
          <w:tcPr>
            <w:tcW w:w="1295" w:type="dxa"/>
            <w:tcBorders>
              <w:top w:val="single" w:sz="8" w:space="0" w:color="auto"/>
              <w:left w:val="nil"/>
              <w:bottom w:val="single" w:sz="8" w:space="0" w:color="auto"/>
              <w:right w:val="single" w:sz="8" w:space="0" w:color="auto"/>
            </w:tcBorders>
            <w:shd w:val="clear" w:color="000000" w:fill="D9D9D9"/>
            <w:vAlign w:val="center"/>
            <w:hideMark/>
          </w:tcPr>
          <w:p w:rsidR="005650FF" w:rsidRPr="005650FF" w:rsidRDefault="005650FF" w:rsidP="005650FF">
            <w:pPr>
              <w:spacing w:after="0" w:line="240" w:lineRule="auto"/>
              <w:jc w:val="center"/>
              <w:rPr>
                <w:rFonts w:eastAsia="Times New Roman" w:cs="Arial"/>
                <w:b/>
                <w:bCs/>
                <w:sz w:val="20"/>
                <w:szCs w:val="20"/>
                <w:lang w:eastAsia="en-NZ"/>
              </w:rPr>
            </w:pPr>
            <w:r w:rsidRPr="005650FF">
              <w:rPr>
                <w:rFonts w:eastAsia="Times New Roman" w:cs="Arial"/>
                <w:b/>
                <w:bCs/>
                <w:sz w:val="20"/>
                <w:szCs w:val="20"/>
                <w:lang w:eastAsia="en-NZ"/>
              </w:rPr>
              <w:t>Percentage of Women</w:t>
            </w:r>
          </w:p>
        </w:tc>
      </w:tr>
      <w:tr w:rsidR="005650FF" w:rsidRPr="005650FF" w:rsidTr="005650FF">
        <w:trPr>
          <w:trHeight w:val="360"/>
        </w:trPr>
        <w:tc>
          <w:tcPr>
            <w:tcW w:w="5575" w:type="dxa"/>
            <w:tcBorders>
              <w:top w:val="single" w:sz="4" w:space="0" w:color="auto"/>
              <w:left w:val="nil"/>
              <w:bottom w:val="single" w:sz="4" w:space="0" w:color="auto"/>
              <w:right w:val="nil"/>
            </w:tcBorders>
            <w:shd w:val="clear" w:color="auto" w:fill="auto"/>
            <w:vAlign w:val="center"/>
            <w:hideMark/>
          </w:tcPr>
          <w:p w:rsidR="005650FF" w:rsidRPr="005650FF" w:rsidRDefault="005650FF" w:rsidP="005650FF">
            <w:pPr>
              <w:spacing w:after="0" w:line="240" w:lineRule="auto"/>
              <w:rPr>
                <w:rFonts w:eastAsia="Times New Roman" w:cs="Arial"/>
                <w:b/>
                <w:bCs/>
                <w:sz w:val="20"/>
                <w:szCs w:val="20"/>
                <w:lang w:eastAsia="en-NZ"/>
              </w:rPr>
            </w:pPr>
            <w:r w:rsidRPr="005650FF">
              <w:rPr>
                <w:rFonts w:eastAsia="Times New Roman" w:cs="Arial"/>
                <w:b/>
                <w:bCs/>
                <w:sz w:val="20"/>
                <w:szCs w:val="20"/>
                <w:lang w:eastAsia="en-NZ"/>
              </w:rPr>
              <w:t>Ministry of Justice</w:t>
            </w:r>
            <w:r>
              <w:rPr>
                <w:rFonts w:eastAsia="Times New Roman" w:cs="Arial"/>
                <w:b/>
                <w:bCs/>
                <w:sz w:val="20"/>
                <w:szCs w:val="20"/>
                <w:lang w:eastAsia="en-NZ"/>
              </w:rPr>
              <w:t>, cont.</w:t>
            </w:r>
          </w:p>
        </w:tc>
        <w:tc>
          <w:tcPr>
            <w:tcW w:w="1305" w:type="dxa"/>
            <w:tcBorders>
              <w:top w:val="single" w:sz="4" w:space="0" w:color="auto"/>
              <w:left w:val="nil"/>
              <w:bottom w:val="single" w:sz="4" w:space="0" w:color="auto"/>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b/>
                <w:bCs/>
                <w:sz w:val="20"/>
                <w:szCs w:val="20"/>
                <w:lang w:eastAsia="en-NZ"/>
              </w:rPr>
            </w:pPr>
          </w:p>
        </w:tc>
        <w:tc>
          <w:tcPr>
            <w:tcW w:w="1305" w:type="dxa"/>
            <w:tcBorders>
              <w:top w:val="single" w:sz="4" w:space="0" w:color="auto"/>
              <w:left w:val="nil"/>
              <w:bottom w:val="single" w:sz="4" w:space="0" w:color="auto"/>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b/>
                <w:bCs/>
                <w:sz w:val="20"/>
                <w:szCs w:val="20"/>
                <w:lang w:eastAsia="en-NZ"/>
              </w:rPr>
            </w:pPr>
          </w:p>
        </w:tc>
        <w:tc>
          <w:tcPr>
            <w:tcW w:w="1295" w:type="dxa"/>
            <w:tcBorders>
              <w:top w:val="single" w:sz="4" w:space="0" w:color="auto"/>
              <w:left w:val="nil"/>
              <w:bottom w:val="single" w:sz="4" w:space="0" w:color="auto"/>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b/>
                <w:bCs/>
                <w:sz w:val="20"/>
                <w:szCs w:val="20"/>
                <w:lang w:eastAsia="en-NZ"/>
              </w:rPr>
            </w:pP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Chief Coroner</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100.0%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Chief Victims Advisor to Government</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100.0%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Coroners</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14</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8</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57.1%</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Criminal Justice Reimbursement Assessor</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0</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Customs Appeal Authority</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0</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Director - Human Rights Proceedings</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0</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Electoral Commission</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3</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33.3%</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Environment Court</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36</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11</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30.6%</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Human Rights Commission</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6</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3</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50.0%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Human Rights Review Tribunal</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11</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6</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54.5%</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Immigration Advisers Complaints and Disciplinary Tribunal</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0</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Immigration and Protection Tribunal</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19</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12</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63.2%</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Immigration and Protection Tribunal Chair</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0</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Independent Police Conduct Authority</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3</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33.3%</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International Centre for Settlement of Investment Disputes Panel of Arbitrators</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4</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0</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Judicial Complaints Lay Observer</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100.0%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Judicial Conduct Commissioner</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50.0%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 xml:space="preserve">Land Valuation Tribunal - Auckland </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5</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0</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Land Valuation Tribunal - Gisborne</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3</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0</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Land Valuation Tribunal - Hawke's Bay</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3</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0</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Land Valuation Tribunal - Marlborough</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3</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0</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Land Valuation Tribunal - Nelson</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3</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0</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Land Valuation Tribunal - North Auckland</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3</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0</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Land Valuation Tribunal - North Canterbury</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3</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0</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Land Valuation Tribunal - Otago</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3</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0</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Land Valuation Tribunal - Palmerston North</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3</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0</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Land Valuation Tribunal - South Canterbury</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3</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0</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Land Valuation Tribunal - Southland</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4</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0</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Land Valuation Tribunal - Taranaki</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3</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0</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Land Valuation Tribunal - Waikato No 1</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3</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0</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Land Valuation Tribunal - Waikato No 2</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3</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0</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Land Valuation Tribunal - Waikato No 4</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3</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0</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Land Valuation Tribunal - Wanganui</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3</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0</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Land Valuation Tribunal - Wellington No 1</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4</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25.0%</w:t>
            </w:r>
          </w:p>
        </w:tc>
      </w:tr>
      <w:tr w:rsidR="005650FF" w:rsidRPr="005650FF" w:rsidTr="005650FF">
        <w:trPr>
          <w:trHeight w:val="1080"/>
        </w:trPr>
        <w:tc>
          <w:tcPr>
            <w:tcW w:w="5575"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5650FF" w:rsidRPr="005650FF" w:rsidRDefault="005650FF" w:rsidP="005650FF">
            <w:pPr>
              <w:spacing w:after="0" w:line="240" w:lineRule="auto"/>
              <w:jc w:val="center"/>
              <w:rPr>
                <w:rFonts w:eastAsia="Times New Roman" w:cs="Arial"/>
                <w:b/>
                <w:bCs/>
                <w:sz w:val="20"/>
                <w:szCs w:val="20"/>
                <w:lang w:eastAsia="en-NZ"/>
              </w:rPr>
            </w:pPr>
            <w:r w:rsidRPr="005650FF">
              <w:rPr>
                <w:rFonts w:eastAsia="Times New Roman" w:cs="Arial"/>
                <w:b/>
                <w:bCs/>
                <w:sz w:val="20"/>
                <w:szCs w:val="20"/>
                <w:lang w:eastAsia="en-NZ"/>
              </w:rPr>
              <w:lastRenderedPageBreak/>
              <w:t>Board or Committee (by Agency)</w:t>
            </w:r>
          </w:p>
        </w:tc>
        <w:tc>
          <w:tcPr>
            <w:tcW w:w="1305" w:type="dxa"/>
            <w:tcBorders>
              <w:top w:val="single" w:sz="8" w:space="0" w:color="auto"/>
              <w:left w:val="nil"/>
              <w:bottom w:val="single" w:sz="8" w:space="0" w:color="auto"/>
              <w:right w:val="single" w:sz="8" w:space="0" w:color="auto"/>
            </w:tcBorders>
            <w:shd w:val="clear" w:color="000000" w:fill="D9D9D9"/>
            <w:vAlign w:val="center"/>
            <w:hideMark/>
          </w:tcPr>
          <w:p w:rsidR="005650FF" w:rsidRPr="005650FF" w:rsidRDefault="00E6259D" w:rsidP="005650FF">
            <w:pPr>
              <w:spacing w:after="0" w:line="240" w:lineRule="auto"/>
              <w:jc w:val="center"/>
              <w:rPr>
                <w:rFonts w:eastAsia="Times New Roman" w:cs="Arial"/>
                <w:b/>
                <w:bCs/>
                <w:sz w:val="20"/>
                <w:szCs w:val="20"/>
                <w:lang w:eastAsia="en-NZ"/>
              </w:rPr>
            </w:pPr>
            <w:r>
              <w:rPr>
                <w:rFonts w:eastAsia="Times New Roman" w:cs="Arial"/>
                <w:b/>
                <w:bCs/>
                <w:sz w:val="20"/>
                <w:szCs w:val="20"/>
                <w:lang w:eastAsia="en-NZ"/>
              </w:rPr>
              <w:t>Ministerial Appointed Members</w:t>
            </w:r>
          </w:p>
        </w:tc>
        <w:tc>
          <w:tcPr>
            <w:tcW w:w="1305" w:type="dxa"/>
            <w:tcBorders>
              <w:top w:val="single" w:sz="8" w:space="0" w:color="auto"/>
              <w:left w:val="nil"/>
              <w:bottom w:val="single" w:sz="8" w:space="0" w:color="auto"/>
              <w:right w:val="single" w:sz="8" w:space="0" w:color="auto"/>
            </w:tcBorders>
            <w:shd w:val="clear" w:color="000000" w:fill="D9D9D9"/>
            <w:vAlign w:val="center"/>
            <w:hideMark/>
          </w:tcPr>
          <w:p w:rsidR="005650FF" w:rsidRPr="005650FF" w:rsidRDefault="005650FF" w:rsidP="00E6259D">
            <w:pPr>
              <w:spacing w:after="0" w:line="240" w:lineRule="auto"/>
              <w:jc w:val="center"/>
              <w:rPr>
                <w:rFonts w:eastAsia="Times New Roman" w:cs="Arial"/>
                <w:b/>
                <w:bCs/>
                <w:sz w:val="20"/>
                <w:szCs w:val="20"/>
                <w:lang w:eastAsia="en-NZ"/>
              </w:rPr>
            </w:pPr>
            <w:r w:rsidRPr="005650FF">
              <w:rPr>
                <w:rFonts w:eastAsia="Times New Roman" w:cs="Arial"/>
                <w:b/>
                <w:bCs/>
                <w:sz w:val="20"/>
                <w:szCs w:val="20"/>
                <w:lang w:eastAsia="en-NZ"/>
              </w:rPr>
              <w:t>Women Ministerial</w:t>
            </w:r>
            <w:r w:rsidR="00E6259D">
              <w:rPr>
                <w:rFonts w:eastAsia="Times New Roman" w:cs="Arial"/>
                <w:b/>
                <w:bCs/>
                <w:sz w:val="20"/>
                <w:szCs w:val="20"/>
                <w:lang w:eastAsia="en-NZ"/>
              </w:rPr>
              <w:t xml:space="preserve"> Appointed Members</w:t>
            </w:r>
          </w:p>
        </w:tc>
        <w:tc>
          <w:tcPr>
            <w:tcW w:w="1295" w:type="dxa"/>
            <w:tcBorders>
              <w:top w:val="single" w:sz="8" w:space="0" w:color="auto"/>
              <w:left w:val="nil"/>
              <w:bottom w:val="single" w:sz="8" w:space="0" w:color="auto"/>
              <w:right w:val="single" w:sz="8" w:space="0" w:color="auto"/>
            </w:tcBorders>
            <w:shd w:val="clear" w:color="000000" w:fill="D9D9D9"/>
            <w:vAlign w:val="center"/>
            <w:hideMark/>
          </w:tcPr>
          <w:p w:rsidR="005650FF" w:rsidRPr="005650FF" w:rsidRDefault="005650FF" w:rsidP="005650FF">
            <w:pPr>
              <w:spacing w:after="0" w:line="240" w:lineRule="auto"/>
              <w:jc w:val="center"/>
              <w:rPr>
                <w:rFonts w:eastAsia="Times New Roman" w:cs="Arial"/>
                <w:b/>
                <w:bCs/>
                <w:sz w:val="20"/>
                <w:szCs w:val="20"/>
                <w:lang w:eastAsia="en-NZ"/>
              </w:rPr>
            </w:pPr>
            <w:r w:rsidRPr="005650FF">
              <w:rPr>
                <w:rFonts w:eastAsia="Times New Roman" w:cs="Arial"/>
                <w:b/>
                <w:bCs/>
                <w:sz w:val="20"/>
                <w:szCs w:val="20"/>
                <w:lang w:eastAsia="en-NZ"/>
              </w:rPr>
              <w:t>Percentage of Women</w:t>
            </w:r>
          </w:p>
        </w:tc>
      </w:tr>
      <w:tr w:rsidR="009D184C" w:rsidRPr="005650FF" w:rsidTr="000C29ED">
        <w:trPr>
          <w:trHeight w:val="360"/>
        </w:trPr>
        <w:tc>
          <w:tcPr>
            <w:tcW w:w="5575" w:type="dxa"/>
            <w:tcBorders>
              <w:top w:val="single" w:sz="4" w:space="0" w:color="auto"/>
              <w:left w:val="nil"/>
              <w:bottom w:val="single" w:sz="4" w:space="0" w:color="auto"/>
              <w:right w:val="nil"/>
            </w:tcBorders>
            <w:shd w:val="clear" w:color="auto" w:fill="auto"/>
            <w:vAlign w:val="center"/>
            <w:hideMark/>
          </w:tcPr>
          <w:p w:rsidR="009D184C" w:rsidRPr="005650FF" w:rsidRDefault="009D184C" w:rsidP="000C29ED">
            <w:pPr>
              <w:spacing w:after="0" w:line="240" w:lineRule="auto"/>
              <w:rPr>
                <w:rFonts w:eastAsia="Times New Roman" w:cs="Arial"/>
                <w:b/>
                <w:bCs/>
                <w:sz w:val="20"/>
                <w:szCs w:val="20"/>
                <w:lang w:eastAsia="en-NZ"/>
              </w:rPr>
            </w:pPr>
            <w:r w:rsidRPr="005650FF">
              <w:rPr>
                <w:rFonts w:eastAsia="Times New Roman" w:cs="Arial"/>
                <w:b/>
                <w:bCs/>
                <w:sz w:val="20"/>
                <w:szCs w:val="20"/>
                <w:lang w:eastAsia="en-NZ"/>
              </w:rPr>
              <w:t>Ministry of Justice</w:t>
            </w:r>
            <w:r>
              <w:rPr>
                <w:rFonts w:eastAsia="Times New Roman" w:cs="Arial"/>
                <w:b/>
                <w:bCs/>
                <w:sz w:val="20"/>
                <w:szCs w:val="20"/>
                <w:lang w:eastAsia="en-NZ"/>
              </w:rPr>
              <w:t>, cont.</w:t>
            </w:r>
          </w:p>
        </w:tc>
        <w:tc>
          <w:tcPr>
            <w:tcW w:w="1305" w:type="dxa"/>
            <w:tcBorders>
              <w:top w:val="single" w:sz="4" w:space="0" w:color="auto"/>
              <w:left w:val="nil"/>
              <w:bottom w:val="single" w:sz="4" w:space="0" w:color="auto"/>
              <w:right w:val="nil"/>
            </w:tcBorders>
            <w:shd w:val="clear" w:color="auto" w:fill="auto"/>
            <w:noWrap/>
            <w:vAlign w:val="center"/>
            <w:hideMark/>
          </w:tcPr>
          <w:p w:rsidR="009D184C" w:rsidRPr="005650FF" w:rsidRDefault="009D184C" w:rsidP="000C29ED">
            <w:pPr>
              <w:spacing w:after="0" w:line="240" w:lineRule="auto"/>
              <w:jc w:val="center"/>
              <w:rPr>
                <w:rFonts w:eastAsia="Times New Roman" w:cs="Arial"/>
                <w:b/>
                <w:bCs/>
                <w:sz w:val="20"/>
                <w:szCs w:val="20"/>
                <w:lang w:eastAsia="en-NZ"/>
              </w:rPr>
            </w:pPr>
          </w:p>
        </w:tc>
        <w:tc>
          <w:tcPr>
            <w:tcW w:w="1305" w:type="dxa"/>
            <w:tcBorders>
              <w:top w:val="single" w:sz="4" w:space="0" w:color="auto"/>
              <w:left w:val="nil"/>
              <w:bottom w:val="single" w:sz="4" w:space="0" w:color="auto"/>
              <w:right w:val="nil"/>
            </w:tcBorders>
            <w:shd w:val="clear" w:color="auto" w:fill="auto"/>
            <w:noWrap/>
            <w:vAlign w:val="center"/>
            <w:hideMark/>
          </w:tcPr>
          <w:p w:rsidR="009D184C" w:rsidRPr="005650FF" w:rsidRDefault="009D184C" w:rsidP="000C29ED">
            <w:pPr>
              <w:spacing w:after="0" w:line="240" w:lineRule="auto"/>
              <w:jc w:val="center"/>
              <w:rPr>
                <w:rFonts w:eastAsia="Times New Roman" w:cs="Arial"/>
                <w:b/>
                <w:bCs/>
                <w:sz w:val="20"/>
                <w:szCs w:val="20"/>
                <w:lang w:eastAsia="en-NZ"/>
              </w:rPr>
            </w:pPr>
          </w:p>
        </w:tc>
        <w:tc>
          <w:tcPr>
            <w:tcW w:w="1295" w:type="dxa"/>
            <w:tcBorders>
              <w:top w:val="single" w:sz="4" w:space="0" w:color="auto"/>
              <w:left w:val="nil"/>
              <w:bottom w:val="single" w:sz="4" w:space="0" w:color="auto"/>
              <w:right w:val="nil"/>
            </w:tcBorders>
            <w:shd w:val="clear" w:color="auto" w:fill="auto"/>
            <w:noWrap/>
            <w:vAlign w:val="center"/>
            <w:hideMark/>
          </w:tcPr>
          <w:p w:rsidR="009D184C" w:rsidRPr="005650FF" w:rsidRDefault="009D184C" w:rsidP="000C29ED">
            <w:pPr>
              <w:spacing w:after="0" w:line="240" w:lineRule="auto"/>
              <w:jc w:val="center"/>
              <w:rPr>
                <w:rFonts w:eastAsia="Times New Roman" w:cs="Arial"/>
                <w:b/>
                <w:bCs/>
                <w:sz w:val="20"/>
                <w:szCs w:val="20"/>
                <w:lang w:eastAsia="en-NZ"/>
              </w:rPr>
            </w:pP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 xml:space="preserve">Land Valuation Tribunal - Wellington No 2 </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4</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0</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Land Valuation Tribunal - Westland</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3</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0</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Law Commission</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3</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0</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(Legal Aid) Review Authority</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0</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Legal Aid Tribunal</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4</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25.0%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Legal Complaints Review Officer</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3</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33.3%</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New Zealand Lawyers and Conveyancers Disciplinary Tribunal</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14</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4</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28.6%</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New Zealand Parole Board</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43</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15</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34.9%</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Principal Disputes Referee</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100.0%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Principal Tenancy Adjudicator</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100.0%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Privacy Commissioner</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0</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Private Security Personnel Licensing Authority</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0</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Real Estate Agents Authority</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7</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3</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42.9%</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Real Estate Agents Disciplinary Tribunal</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6</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3</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50.0%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Representation Commission</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5</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Secondhand Dealers and Pawnbrokers' Licensing Authority</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100.0%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Taxation Review Authorities</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100.0%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Trans-Tasman Occupations Authority</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8</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4</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50.0%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Visiting Justices</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29</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12</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41.4%</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Weathertight Homes Tribunal</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7</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28.6%</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Wharerata Forest Ltd</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100.0%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p>
        </w:tc>
      </w:tr>
      <w:tr w:rsidR="005650FF" w:rsidRPr="005650FF" w:rsidTr="005650FF">
        <w:trPr>
          <w:trHeight w:val="360"/>
        </w:trPr>
        <w:tc>
          <w:tcPr>
            <w:tcW w:w="5575" w:type="dxa"/>
            <w:tcBorders>
              <w:top w:val="single" w:sz="4" w:space="0" w:color="auto"/>
              <w:left w:val="nil"/>
              <w:bottom w:val="single" w:sz="4" w:space="0" w:color="auto"/>
              <w:right w:val="nil"/>
            </w:tcBorders>
            <w:shd w:val="clear" w:color="auto" w:fill="auto"/>
            <w:vAlign w:val="center"/>
            <w:hideMark/>
          </w:tcPr>
          <w:p w:rsidR="005650FF" w:rsidRPr="005650FF" w:rsidRDefault="005650FF" w:rsidP="005650FF">
            <w:pPr>
              <w:spacing w:after="0" w:line="240" w:lineRule="auto"/>
              <w:rPr>
                <w:rFonts w:eastAsia="Times New Roman" w:cs="Arial"/>
                <w:b/>
                <w:bCs/>
                <w:sz w:val="20"/>
                <w:szCs w:val="20"/>
                <w:lang w:eastAsia="en-NZ"/>
              </w:rPr>
            </w:pPr>
            <w:r w:rsidRPr="005650FF">
              <w:rPr>
                <w:rFonts w:eastAsia="Times New Roman" w:cs="Arial"/>
                <w:b/>
                <w:bCs/>
                <w:sz w:val="20"/>
                <w:szCs w:val="20"/>
                <w:lang w:eastAsia="en-NZ"/>
              </w:rPr>
              <w:t>Ministry of Social Development</w:t>
            </w:r>
          </w:p>
        </w:tc>
        <w:tc>
          <w:tcPr>
            <w:tcW w:w="1305" w:type="dxa"/>
            <w:tcBorders>
              <w:top w:val="single" w:sz="4" w:space="0" w:color="auto"/>
              <w:left w:val="nil"/>
              <w:bottom w:val="single" w:sz="4" w:space="0" w:color="auto"/>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b/>
                <w:bCs/>
                <w:sz w:val="20"/>
                <w:szCs w:val="20"/>
                <w:lang w:eastAsia="en-NZ"/>
              </w:rPr>
            </w:pPr>
            <w:r w:rsidRPr="005650FF">
              <w:rPr>
                <w:rFonts w:eastAsia="Times New Roman" w:cs="Arial"/>
                <w:b/>
                <w:bCs/>
                <w:sz w:val="20"/>
                <w:szCs w:val="20"/>
                <w:lang w:eastAsia="en-NZ"/>
              </w:rPr>
              <w:t>74</w:t>
            </w:r>
          </w:p>
        </w:tc>
        <w:tc>
          <w:tcPr>
            <w:tcW w:w="1305" w:type="dxa"/>
            <w:tcBorders>
              <w:top w:val="single" w:sz="4" w:space="0" w:color="auto"/>
              <w:left w:val="nil"/>
              <w:bottom w:val="single" w:sz="4" w:space="0" w:color="auto"/>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b/>
                <w:bCs/>
                <w:sz w:val="20"/>
                <w:szCs w:val="20"/>
                <w:lang w:eastAsia="en-NZ"/>
              </w:rPr>
            </w:pPr>
            <w:r w:rsidRPr="005650FF">
              <w:rPr>
                <w:rFonts w:eastAsia="Times New Roman" w:cs="Arial"/>
                <w:b/>
                <w:bCs/>
                <w:sz w:val="20"/>
                <w:szCs w:val="20"/>
                <w:lang w:eastAsia="en-NZ"/>
              </w:rPr>
              <w:t>38</w:t>
            </w:r>
          </w:p>
        </w:tc>
        <w:tc>
          <w:tcPr>
            <w:tcW w:w="1295" w:type="dxa"/>
            <w:tcBorders>
              <w:top w:val="single" w:sz="4" w:space="0" w:color="auto"/>
              <w:left w:val="nil"/>
              <w:bottom w:val="single" w:sz="4" w:space="0" w:color="auto"/>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b/>
                <w:bCs/>
                <w:sz w:val="20"/>
                <w:szCs w:val="20"/>
                <w:lang w:eastAsia="en-NZ"/>
              </w:rPr>
            </w:pPr>
            <w:r w:rsidRPr="005650FF">
              <w:rPr>
                <w:rFonts w:eastAsia="Times New Roman" w:cs="Arial"/>
                <w:b/>
                <w:bCs/>
                <w:sz w:val="20"/>
                <w:szCs w:val="20"/>
                <w:lang w:eastAsia="en-NZ"/>
              </w:rPr>
              <w:t>51.4%</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Advisory Expert Group on Information Security</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4</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0</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Children's Commissioner</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1</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0</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Epuni Care and Protection Grievance Panel</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3</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66.7%</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Korowai Manaaki Youth Justice Grievance Panel</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3</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1</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33.3%</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New Zealand Artificial Limb Board</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6</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3</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50.0%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New Zealand Sign Language Board (via Office for Disability Issues)</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10</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7</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70.0%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Puketai Grievance Panel</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3</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66.7%</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Social Policy and Evaluation Research Unit (Superu)</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7</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28.6%</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Social Security Appeal Authority</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4</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2</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50.0%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Social Workers Complaints and Disciplinary Tribunal</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3</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0</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Social Workers Registration Board</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10</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8</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80.0%</w:t>
            </w:r>
          </w:p>
        </w:tc>
      </w:tr>
      <w:tr w:rsidR="009D184C" w:rsidRPr="005650FF" w:rsidTr="000C29ED">
        <w:trPr>
          <w:trHeight w:val="1080"/>
        </w:trPr>
        <w:tc>
          <w:tcPr>
            <w:tcW w:w="5575"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9D184C" w:rsidRPr="005650FF" w:rsidRDefault="009D184C" w:rsidP="000C29ED">
            <w:pPr>
              <w:spacing w:after="0" w:line="240" w:lineRule="auto"/>
              <w:jc w:val="center"/>
              <w:rPr>
                <w:rFonts w:eastAsia="Times New Roman" w:cs="Arial"/>
                <w:b/>
                <w:bCs/>
                <w:sz w:val="20"/>
                <w:szCs w:val="20"/>
                <w:lang w:eastAsia="en-NZ"/>
              </w:rPr>
            </w:pPr>
            <w:r w:rsidRPr="005650FF">
              <w:rPr>
                <w:rFonts w:eastAsia="Times New Roman" w:cs="Arial"/>
                <w:b/>
                <w:bCs/>
                <w:sz w:val="20"/>
                <w:szCs w:val="20"/>
                <w:lang w:eastAsia="en-NZ"/>
              </w:rPr>
              <w:lastRenderedPageBreak/>
              <w:t>Board or Committee (by Agency)</w:t>
            </w:r>
          </w:p>
        </w:tc>
        <w:tc>
          <w:tcPr>
            <w:tcW w:w="1305" w:type="dxa"/>
            <w:tcBorders>
              <w:top w:val="single" w:sz="8" w:space="0" w:color="auto"/>
              <w:left w:val="nil"/>
              <w:bottom w:val="single" w:sz="8" w:space="0" w:color="auto"/>
              <w:right w:val="single" w:sz="8" w:space="0" w:color="auto"/>
            </w:tcBorders>
            <w:shd w:val="clear" w:color="000000" w:fill="D9D9D9"/>
            <w:vAlign w:val="center"/>
            <w:hideMark/>
          </w:tcPr>
          <w:p w:rsidR="009D184C" w:rsidRPr="005650FF" w:rsidRDefault="00E6259D" w:rsidP="000C29ED">
            <w:pPr>
              <w:spacing w:after="0" w:line="240" w:lineRule="auto"/>
              <w:jc w:val="center"/>
              <w:rPr>
                <w:rFonts w:eastAsia="Times New Roman" w:cs="Arial"/>
                <w:b/>
                <w:bCs/>
                <w:sz w:val="20"/>
                <w:szCs w:val="20"/>
                <w:lang w:eastAsia="en-NZ"/>
              </w:rPr>
            </w:pPr>
            <w:r>
              <w:rPr>
                <w:rFonts w:eastAsia="Times New Roman" w:cs="Arial"/>
                <w:b/>
                <w:bCs/>
                <w:sz w:val="20"/>
                <w:szCs w:val="20"/>
                <w:lang w:eastAsia="en-NZ"/>
              </w:rPr>
              <w:t>Ministerial Appointed Members</w:t>
            </w:r>
          </w:p>
        </w:tc>
        <w:tc>
          <w:tcPr>
            <w:tcW w:w="1305" w:type="dxa"/>
            <w:tcBorders>
              <w:top w:val="single" w:sz="8" w:space="0" w:color="auto"/>
              <w:left w:val="nil"/>
              <w:bottom w:val="single" w:sz="8" w:space="0" w:color="auto"/>
              <w:right w:val="single" w:sz="8" w:space="0" w:color="auto"/>
            </w:tcBorders>
            <w:shd w:val="clear" w:color="000000" w:fill="D9D9D9"/>
            <w:vAlign w:val="center"/>
            <w:hideMark/>
          </w:tcPr>
          <w:p w:rsidR="009D184C" w:rsidRPr="005650FF" w:rsidRDefault="00E6259D" w:rsidP="00E6259D">
            <w:pPr>
              <w:spacing w:after="0" w:line="240" w:lineRule="auto"/>
              <w:jc w:val="center"/>
              <w:rPr>
                <w:rFonts w:eastAsia="Times New Roman" w:cs="Arial"/>
                <w:b/>
                <w:bCs/>
                <w:sz w:val="20"/>
                <w:szCs w:val="20"/>
                <w:lang w:eastAsia="en-NZ"/>
              </w:rPr>
            </w:pPr>
            <w:r>
              <w:rPr>
                <w:rFonts w:eastAsia="Times New Roman" w:cs="Arial"/>
                <w:b/>
                <w:bCs/>
                <w:sz w:val="20"/>
                <w:szCs w:val="20"/>
                <w:lang w:eastAsia="en-NZ"/>
              </w:rPr>
              <w:t>Women Ministerial Appointed Members</w:t>
            </w:r>
          </w:p>
        </w:tc>
        <w:tc>
          <w:tcPr>
            <w:tcW w:w="1295" w:type="dxa"/>
            <w:tcBorders>
              <w:top w:val="single" w:sz="8" w:space="0" w:color="auto"/>
              <w:left w:val="nil"/>
              <w:bottom w:val="single" w:sz="8" w:space="0" w:color="auto"/>
              <w:right w:val="single" w:sz="8" w:space="0" w:color="auto"/>
            </w:tcBorders>
            <w:shd w:val="clear" w:color="000000" w:fill="D9D9D9"/>
            <w:vAlign w:val="center"/>
            <w:hideMark/>
          </w:tcPr>
          <w:p w:rsidR="009D184C" w:rsidRPr="005650FF" w:rsidRDefault="009D184C" w:rsidP="000C29ED">
            <w:pPr>
              <w:spacing w:after="0" w:line="240" w:lineRule="auto"/>
              <w:jc w:val="center"/>
              <w:rPr>
                <w:rFonts w:eastAsia="Times New Roman" w:cs="Arial"/>
                <w:b/>
                <w:bCs/>
                <w:sz w:val="20"/>
                <w:szCs w:val="20"/>
                <w:lang w:eastAsia="en-NZ"/>
              </w:rPr>
            </w:pPr>
            <w:r w:rsidRPr="005650FF">
              <w:rPr>
                <w:rFonts w:eastAsia="Times New Roman" w:cs="Arial"/>
                <w:b/>
                <w:bCs/>
                <w:sz w:val="20"/>
                <w:szCs w:val="20"/>
                <w:lang w:eastAsia="en-NZ"/>
              </w:rPr>
              <w:t>Percentage of Women</w:t>
            </w:r>
          </w:p>
        </w:tc>
      </w:tr>
      <w:tr w:rsidR="009D184C" w:rsidRPr="005650FF" w:rsidTr="000C29ED">
        <w:trPr>
          <w:trHeight w:val="360"/>
        </w:trPr>
        <w:tc>
          <w:tcPr>
            <w:tcW w:w="5575" w:type="dxa"/>
            <w:tcBorders>
              <w:top w:val="single" w:sz="4" w:space="0" w:color="auto"/>
              <w:left w:val="nil"/>
              <w:bottom w:val="single" w:sz="4" w:space="0" w:color="auto"/>
              <w:right w:val="nil"/>
            </w:tcBorders>
            <w:shd w:val="clear" w:color="auto" w:fill="auto"/>
            <w:vAlign w:val="center"/>
            <w:hideMark/>
          </w:tcPr>
          <w:p w:rsidR="009D184C" w:rsidRPr="005650FF" w:rsidRDefault="009D184C" w:rsidP="000C29ED">
            <w:pPr>
              <w:spacing w:after="0" w:line="240" w:lineRule="auto"/>
              <w:rPr>
                <w:rFonts w:eastAsia="Times New Roman" w:cs="Arial"/>
                <w:b/>
                <w:bCs/>
                <w:sz w:val="20"/>
                <w:szCs w:val="20"/>
                <w:lang w:eastAsia="en-NZ"/>
              </w:rPr>
            </w:pPr>
            <w:r w:rsidRPr="005650FF">
              <w:rPr>
                <w:rFonts w:eastAsia="Times New Roman" w:cs="Arial"/>
                <w:b/>
                <w:bCs/>
                <w:sz w:val="20"/>
                <w:szCs w:val="20"/>
                <w:lang w:eastAsia="en-NZ"/>
              </w:rPr>
              <w:t>Ministry of Social Development</w:t>
            </w:r>
            <w:r>
              <w:rPr>
                <w:rFonts w:eastAsia="Times New Roman" w:cs="Arial"/>
                <w:b/>
                <w:bCs/>
                <w:sz w:val="20"/>
                <w:szCs w:val="20"/>
                <w:lang w:eastAsia="en-NZ"/>
              </w:rPr>
              <w:t>, cont.</w:t>
            </w:r>
          </w:p>
        </w:tc>
        <w:tc>
          <w:tcPr>
            <w:tcW w:w="1305" w:type="dxa"/>
            <w:tcBorders>
              <w:top w:val="single" w:sz="4" w:space="0" w:color="auto"/>
              <w:left w:val="nil"/>
              <w:bottom w:val="single" w:sz="4" w:space="0" w:color="auto"/>
              <w:right w:val="nil"/>
            </w:tcBorders>
            <w:shd w:val="clear" w:color="auto" w:fill="auto"/>
            <w:noWrap/>
            <w:vAlign w:val="center"/>
            <w:hideMark/>
          </w:tcPr>
          <w:p w:rsidR="009D184C" w:rsidRPr="005650FF" w:rsidRDefault="009D184C" w:rsidP="000C29ED">
            <w:pPr>
              <w:spacing w:after="0" w:line="240" w:lineRule="auto"/>
              <w:jc w:val="center"/>
              <w:rPr>
                <w:rFonts w:eastAsia="Times New Roman" w:cs="Arial"/>
                <w:b/>
                <w:bCs/>
                <w:sz w:val="20"/>
                <w:szCs w:val="20"/>
                <w:lang w:eastAsia="en-NZ"/>
              </w:rPr>
            </w:pPr>
          </w:p>
        </w:tc>
        <w:tc>
          <w:tcPr>
            <w:tcW w:w="1305" w:type="dxa"/>
            <w:tcBorders>
              <w:top w:val="single" w:sz="4" w:space="0" w:color="auto"/>
              <w:left w:val="nil"/>
              <w:bottom w:val="single" w:sz="4" w:space="0" w:color="auto"/>
              <w:right w:val="nil"/>
            </w:tcBorders>
            <w:shd w:val="clear" w:color="auto" w:fill="auto"/>
            <w:noWrap/>
            <w:vAlign w:val="center"/>
            <w:hideMark/>
          </w:tcPr>
          <w:p w:rsidR="009D184C" w:rsidRPr="005650FF" w:rsidRDefault="009D184C" w:rsidP="000C29ED">
            <w:pPr>
              <w:spacing w:after="0" w:line="240" w:lineRule="auto"/>
              <w:jc w:val="center"/>
              <w:rPr>
                <w:rFonts w:eastAsia="Times New Roman" w:cs="Arial"/>
                <w:b/>
                <w:bCs/>
                <w:sz w:val="20"/>
                <w:szCs w:val="20"/>
                <w:lang w:eastAsia="en-NZ"/>
              </w:rPr>
            </w:pPr>
          </w:p>
        </w:tc>
        <w:tc>
          <w:tcPr>
            <w:tcW w:w="1295" w:type="dxa"/>
            <w:tcBorders>
              <w:top w:val="single" w:sz="4" w:space="0" w:color="auto"/>
              <w:left w:val="nil"/>
              <w:bottom w:val="single" w:sz="4" w:space="0" w:color="auto"/>
              <w:right w:val="nil"/>
            </w:tcBorders>
            <w:shd w:val="clear" w:color="auto" w:fill="auto"/>
            <w:noWrap/>
            <w:vAlign w:val="center"/>
            <w:hideMark/>
          </w:tcPr>
          <w:p w:rsidR="009D184C" w:rsidRPr="005650FF" w:rsidRDefault="009D184C" w:rsidP="000C29ED">
            <w:pPr>
              <w:spacing w:after="0" w:line="240" w:lineRule="auto"/>
              <w:jc w:val="center"/>
              <w:rPr>
                <w:rFonts w:eastAsia="Times New Roman" w:cs="Arial"/>
                <w:b/>
                <w:bCs/>
                <w:sz w:val="20"/>
                <w:szCs w:val="20"/>
                <w:lang w:eastAsia="en-NZ"/>
              </w:rPr>
            </w:pP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Student Allowance Appeal Authority</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1</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0</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Te Au rere a Te Tonga Youth Justice Grievance Panel</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3</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2</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66.7%</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Te Maioha o Parekarangi Youth Justice Residence Grievance Panel</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3</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66.7%</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Te Oranga Care and Protection Grievance Panel</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2</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0</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Te Poutama Arahi Rangatahi Grievance Panel</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3</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33.3%</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Te Puna Wai o Tuhinapo Youth Justice Grievance Panel</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4</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50.0%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Whakatakapokai Care and Protection Grievance Panel</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4</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4</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100.0%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p>
        </w:tc>
      </w:tr>
      <w:tr w:rsidR="005650FF" w:rsidRPr="005650FF" w:rsidTr="005650FF">
        <w:trPr>
          <w:trHeight w:val="360"/>
        </w:trPr>
        <w:tc>
          <w:tcPr>
            <w:tcW w:w="5575" w:type="dxa"/>
            <w:tcBorders>
              <w:top w:val="single" w:sz="4" w:space="0" w:color="auto"/>
              <w:left w:val="nil"/>
              <w:bottom w:val="single" w:sz="4" w:space="0" w:color="auto"/>
              <w:right w:val="nil"/>
            </w:tcBorders>
            <w:shd w:val="clear" w:color="auto" w:fill="auto"/>
            <w:vAlign w:val="center"/>
            <w:hideMark/>
          </w:tcPr>
          <w:p w:rsidR="005650FF" w:rsidRPr="005650FF" w:rsidRDefault="005650FF" w:rsidP="005650FF">
            <w:pPr>
              <w:spacing w:after="0" w:line="240" w:lineRule="auto"/>
              <w:rPr>
                <w:rFonts w:eastAsia="Times New Roman" w:cs="Arial"/>
                <w:b/>
                <w:bCs/>
                <w:sz w:val="20"/>
                <w:szCs w:val="20"/>
                <w:lang w:eastAsia="en-NZ"/>
              </w:rPr>
            </w:pPr>
            <w:r w:rsidRPr="005650FF">
              <w:rPr>
                <w:rFonts w:eastAsia="Times New Roman" w:cs="Arial"/>
                <w:b/>
                <w:bCs/>
                <w:sz w:val="20"/>
                <w:szCs w:val="20"/>
                <w:lang w:eastAsia="en-NZ"/>
              </w:rPr>
              <w:t>Ministry of Transport</w:t>
            </w:r>
          </w:p>
        </w:tc>
        <w:tc>
          <w:tcPr>
            <w:tcW w:w="1305" w:type="dxa"/>
            <w:tcBorders>
              <w:top w:val="single" w:sz="4" w:space="0" w:color="auto"/>
              <w:left w:val="nil"/>
              <w:bottom w:val="single" w:sz="4" w:space="0" w:color="auto"/>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b/>
                <w:bCs/>
                <w:sz w:val="20"/>
                <w:szCs w:val="20"/>
                <w:lang w:eastAsia="en-NZ"/>
              </w:rPr>
            </w:pPr>
            <w:r w:rsidRPr="005650FF">
              <w:rPr>
                <w:rFonts w:eastAsia="Times New Roman" w:cs="Arial"/>
                <w:b/>
                <w:bCs/>
                <w:sz w:val="20"/>
                <w:szCs w:val="20"/>
                <w:lang w:eastAsia="en-NZ"/>
              </w:rPr>
              <w:t>40</w:t>
            </w:r>
          </w:p>
        </w:tc>
        <w:tc>
          <w:tcPr>
            <w:tcW w:w="1305" w:type="dxa"/>
            <w:tcBorders>
              <w:top w:val="single" w:sz="4" w:space="0" w:color="auto"/>
              <w:left w:val="nil"/>
              <w:bottom w:val="single" w:sz="4" w:space="0" w:color="auto"/>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b/>
                <w:bCs/>
                <w:sz w:val="20"/>
                <w:szCs w:val="20"/>
                <w:lang w:eastAsia="en-NZ"/>
              </w:rPr>
            </w:pPr>
            <w:r w:rsidRPr="005650FF">
              <w:rPr>
                <w:rFonts w:eastAsia="Times New Roman" w:cs="Arial"/>
                <w:b/>
                <w:bCs/>
                <w:sz w:val="20"/>
                <w:szCs w:val="20"/>
                <w:lang w:eastAsia="en-NZ"/>
              </w:rPr>
              <w:t>7</w:t>
            </w:r>
          </w:p>
        </w:tc>
        <w:tc>
          <w:tcPr>
            <w:tcW w:w="1295" w:type="dxa"/>
            <w:tcBorders>
              <w:top w:val="single" w:sz="4" w:space="0" w:color="auto"/>
              <w:left w:val="nil"/>
              <w:bottom w:val="single" w:sz="4" w:space="0" w:color="auto"/>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b/>
                <w:bCs/>
                <w:sz w:val="20"/>
                <w:szCs w:val="20"/>
                <w:lang w:eastAsia="en-NZ"/>
              </w:rPr>
            </w:pPr>
            <w:r w:rsidRPr="005650FF">
              <w:rPr>
                <w:rFonts w:eastAsia="Times New Roman" w:cs="Arial"/>
                <w:b/>
                <w:bCs/>
                <w:sz w:val="20"/>
                <w:szCs w:val="20"/>
                <w:lang w:eastAsia="en-NZ"/>
              </w:rPr>
              <w:t>17.5%</w:t>
            </w:r>
          </w:p>
        </w:tc>
      </w:tr>
      <w:tr w:rsidR="005650FF" w:rsidRPr="005650FF" w:rsidTr="009D184C">
        <w:trPr>
          <w:trHeight w:val="599"/>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Civil Aviation Authority - Medical Convener and Deputy Convener</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2</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0</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Civil Aviation Authority (incl</w:t>
            </w:r>
            <w:r w:rsidR="009D184C">
              <w:rPr>
                <w:rFonts w:eastAsia="Times New Roman" w:cs="Arial"/>
                <w:sz w:val="20"/>
                <w:szCs w:val="20"/>
                <w:lang w:eastAsia="en-NZ"/>
              </w:rPr>
              <w:t>.</w:t>
            </w:r>
            <w:r w:rsidRPr="005650FF">
              <w:rPr>
                <w:rFonts w:eastAsia="Times New Roman" w:cs="Arial"/>
                <w:sz w:val="20"/>
                <w:szCs w:val="20"/>
                <w:lang w:eastAsia="en-NZ"/>
              </w:rPr>
              <w:t xml:space="preserve"> Aviation Security Service)</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5</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0</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Maritime Appeal Authority</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1</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0</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Maritime New Zealand</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3</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33.3%</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New Zealand Transport Agency</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6</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33.3%</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Oil Pollution Advisory Committee</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19</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10.5%</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Transport Accident Investigation Commission</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4</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2</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50.0%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p>
        </w:tc>
      </w:tr>
      <w:tr w:rsidR="005650FF" w:rsidRPr="005650FF" w:rsidTr="005650FF">
        <w:trPr>
          <w:trHeight w:val="360"/>
        </w:trPr>
        <w:tc>
          <w:tcPr>
            <w:tcW w:w="5575" w:type="dxa"/>
            <w:tcBorders>
              <w:top w:val="single" w:sz="4" w:space="0" w:color="auto"/>
              <w:left w:val="nil"/>
              <w:bottom w:val="single" w:sz="4" w:space="0" w:color="auto"/>
              <w:right w:val="nil"/>
            </w:tcBorders>
            <w:shd w:val="clear" w:color="auto" w:fill="auto"/>
            <w:vAlign w:val="center"/>
            <w:hideMark/>
          </w:tcPr>
          <w:p w:rsidR="005650FF" w:rsidRPr="005650FF" w:rsidRDefault="005650FF" w:rsidP="005650FF">
            <w:pPr>
              <w:spacing w:after="0" w:line="240" w:lineRule="auto"/>
              <w:rPr>
                <w:rFonts w:eastAsia="Times New Roman" w:cs="Arial"/>
                <w:b/>
                <w:bCs/>
                <w:sz w:val="20"/>
                <w:szCs w:val="20"/>
                <w:lang w:eastAsia="en-NZ"/>
              </w:rPr>
            </w:pPr>
            <w:r w:rsidRPr="005650FF">
              <w:rPr>
                <w:rFonts w:eastAsia="Times New Roman" w:cs="Arial"/>
                <w:b/>
                <w:bCs/>
                <w:sz w:val="20"/>
                <w:szCs w:val="20"/>
                <w:lang w:eastAsia="en-NZ"/>
              </w:rPr>
              <w:t>New Zealand Defence Force</w:t>
            </w:r>
          </w:p>
        </w:tc>
        <w:tc>
          <w:tcPr>
            <w:tcW w:w="1305" w:type="dxa"/>
            <w:tcBorders>
              <w:top w:val="single" w:sz="4" w:space="0" w:color="auto"/>
              <w:left w:val="nil"/>
              <w:bottom w:val="single" w:sz="4" w:space="0" w:color="auto"/>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b/>
                <w:bCs/>
                <w:sz w:val="20"/>
                <w:szCs w:val="20"/>
                <w:lang w:eastAsia="en-NZ"/>
              </w:rPr>
            </w:pPr>
            <w:r w:rsidRPr="005650FF">
              <w:rPr>
                <w:rFonts w:eastAsia="Times New Roman" w:cs="Arial"/>
                <w:b/>
                <w:bCs/>
                <w:sz w:val="20"/>
                <w:szCs w:val="20"/>
                <w:lang w:eastAsia="en-NZ"/>
              </w:rPr>
              <w:t>43</w:t>
            </w:r>
          </w:p>
        </w:tc>
        <w:tc>
          <w:tcPr>
            <w:tcW w:w="1305" w:type="dxa"/>
            <w:tcBorders>
              <w:top w:val="single" w:sz="4" w:space="0" w:color="auto"/>
              <w:left w:val="nil"/>
              <w:bottom w:val="single" w:sz="4" w:space="0" w:color="auto"/>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b/>
                <w:bCs/>
                <w:sz w:val="20"/>
                <w:szCs w:val="20"/>
                <w:lang w:eastAsia="en-NZ"/>
              </w:rPr>
            </w:pPr>
            <w:r w:rsidRPr="005650FF">
              <w:rPr>
                <w:rFonts w:eastAsia="Times New Roman" w:cs="Arial"/>
                <w:b/>
                <w:bCs/>
                <w:sz w:val="20"/>
                <w:szCs w:val="20"/>
                <w:lang w:eastAsia="en-NZ"/>
              </w:rPr>
              <w:t>16</w:t>
            </w:r>
          </w:p>
        </w:tc>
        <w:tc>
          <w:tcPr>
            <w:tcW w:w="1295" w:type="dxa"/>
            <w:tcBorders>
              <w:top w:val="single" w:sz="4" w:space="0" w:color="auto"/>
              <w:left w:val="nil"/>
              <w:bottom w:val="single" w:sz="4" w:space="0" w:color="auto"/>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b/>
                <w:bCs/>
                <w:sz w:val="20"/>
                <w:szCs w:val="20"/>
                <w:lang w:eastAsia="en-NZ"/>
              </w:rPr>
            </w:pPr>
            <w:r w:rsidRPr="005650FF">
              <w:rPr>
                <w:rFonts w:eastAsia="Times New Roman" w:cs="Arial"/>
                <w:b/>
                <w:bCs/>
                <w:sz w:val="20"/>
                <w:szCs w:val="20"/>
                <w:lang w:eastAsia="en-NZ"/>
              </w:rPr>
              <w:t>37.2%</w:t>
            </w:r>
          </w:p>
        </w:tc>
      </w:tr>
      <w:tr w:rsidR="005650FF" w:rsidRPr="005650FF" w:rsidTr="009D184C">
        <w:trPr>
          <w:trHeight w:val="649"/>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Territorial Forces Employer Support Council (Defence Employer Support Council)</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22</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7</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31.8%</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Veteran's Advisory Board</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6</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33.3%</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Veteran's Entitlements Appeal Board</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4</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3</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75.0%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Veteran's Health Advisory Panel</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6</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33.3%</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Viet Nam Veterans and Their Families Trust</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100.0%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War Pensions Appeal Board</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4</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25.0%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p>
        </w:tc>
      </w:tr>
      <w:tr w:rsidR="005650FF" w:rsidRPr="005650FF" w:rsidTr="005650FF">
        <w:trPr>
          <w:trHeight w:val="360"/>
        </w:trPr>
        <w:tc>
          <w:tcPr>
            <w:tcW w:w="5575" w:type="dxa"/>
            <w:tcBorders>
              <w:top w:val="single" w:sz="4" w:space="0" w:color="auto"/>
              <w:left w:val="nil"/>
              <w:bottom w:val="single" w:sz="4" w:space="0" w:color="auto"/>
              <w:right w:val="nil"/>
            </w:tcBorders>
            <w:shd w:val="clear" w:color="auto" w:fill="auto"/>
            <w:vAlign w:val="center"/>
            <w:hideMark/>
          </w:tcPr>
          <w:p w:rsidR="005650FF" w:rsidRPr="005650FF" w:rsidRDefault="005650FF" w:rsidP="005650FF">
            <w:pPr>
              <w:spacing w:after="0" w:line="240" w:lineRule="auto"/>
              <w:rPr>
                <w:rFonts w:eastAsia="Times New Roman" w:cs="Arial"/>
                <w:b/>
                <w:bCs/>
                <w:sz w:val="20"/>
                <w:szCs w:val="20"/>
                <w:lang w:eastAsia="en-NZ"/>
              </w:rPr>
            </w:pPr>
            <w:r w:rsidRPr="005650FF">
              <w:rPr>
                <w:rFonts w:eastAsia="Times New Roman" w:cs="Arial"/>
                <w:b/>
                <w:bCs/>
                <w:sz w:val="20"/>
                <w:szCs w:val="20"/>
                <w:lang w:eastAsia="en-NZ"/>
              </w:rPr>
              <w:t>Office of the Prime Minister's Science Advisory Committee</w:t>
            </w:r>
          </w:p>
        </w:tc>
        <w:tc>
          <w:tcPr>
            <w:tcW w:w="1305" w:type="dxa"/>
            <w:tcBorders>
              <w:top w:val="single" w:sz="4" w:space="0" w:color="auto"/>
              <w:left w:val="nil"/>
              <w:bottom w:val="single" w:sz="4" w:space="0" w:color="auto"/>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b/>
                <w:bCs/>
                <w:sz w:val="20"/>
                <w:szCs w:val="20"/>
                <w:lang w:eastAsia="en-NZ"/>
              </w:rPr>
            </w:pPr>
            <w:r w:rsidRPr="005650FF">
              <w:rPr>
                <w:rFonts w:eastAsia="Times New Roman" w:cs="Arial"/>
                <w:b/>
                <w:bCs/>
                <w:sz w:val="20"/>
                <w:szCs w:val="20"/>
                <w:lang w:eastAsia="en-NZ"/>
              </w:rPr>
              <w:t>1</w:t>
            </w:r>
          </w:p>
        </w:tc>
        <w:tc>
          <w:tcPr>
            <w:tcW w:w="1305" w:type="dxa"/>
            <w:tcBorders>
              <w:top w:val="single" w:sz="4" w:space="0" w:color="auto"/>
              <w:left w:val="nil"/>
              <w:bottom w:val="single" w:sz="4" w:space="0" w:color="auto"/>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b/>
                <w:bCs/>
                <w:sz w:val="20"/>
                <w:szCs w:val="20"/>
                <w:lang w:eastAsia="en-NZ"/>
              </w:rPr>
            </w:pPr>
            <w:r w:rsidRPr="005650FF">
              <w:rPr>
                <w:rFonts w:eastAsia="Times New Roman" w:cs="Arial"/>
                <w:b/>
                <w:bCs/>
                <w:sz w:val="20"/>
                <w:szCs w:val="20"/>
                <w:lang w:eastAsia="en-NZ"/>
              </w:rPr>
              <w:t>0</w:t>
            </w:r>
          </w:p>
        </w:tc>
        <w:tc>
          <w:tcPr>
            <w:tcW w:w="1295" w:type="dxa"/>
            <w:tcBorders>
              <w:top w:val="single" w:sz="4" w:space="0" w:color="auto"/>
              <w:left w:val="nil"/>
              <w:bottom w:val="single" w:sz="4" w:space="0" w:color="auto"/>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b/>
                <w:bCs/>
                <w:sz w:val="20"/>
                <w:szCs w:val="20"/>
                <w:lang w:eastAsia="en-NZ"/>
              </w:rPr>
            </w:pPr>
            <w:r w:rsidRPr="005650FF">
              <w:rPr>
                <w:rFonts w:eastAsia="Times New Roman" w:cs="Arial"/>
                <w:b/>
                <w:bCs/>
                <w:sz w:val="20"/>
                <w:szCs w:val="20"/>
                <w:lang w:eastAsia="en-NZ"/>
              </w:rPr>
              <w:t>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Prime Minister's Science Advisory Committee</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0</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p>
        </w:tc>
      </w:tr>
      <w:tr w:rsidR="005650FF" w:rsidRPr="005650FF" w:rsidTr="005650FF">
        <w:trPr>
          <w:trHeight w:val="360"/>
        </w:trPr>
        <w:tc>
          <w:tcPr>
            <w:tcW w:w="5575" w:type="dxa"/>
            <w:tcBorders>
              <w:top w:val="single" w:sz="4" w:space="0" w:color="auto"/>
              <w:left w:val="nil"/>
              <w:bottom w:val="single" w:sz="4" w:space="0" w:color="auto"/>
              <w:right w:val="nil"/>
            </w:tcBorders>
            <w:shd w:val="clear" w:color="auto" w:fill="auto"/>
            <w:vAlign w:val="center"/>
            <w:hideMark/>
          </w:tcPr>
          <w:p w:rsidR="005650FF" w:rsidRPr="005650FF" w:rsidRDefault="005650FF" w:rsidP="005650FF">
            <w:pPr>
              <w:spacing w:after="0" w:line="240" w:lineRule="auto"/>
              <w:rPr>
                <w:rFonts w:eastAsia="Times New Roman" w:cs="Arial"/>
                <w:b/>
                <w:bCs/>
                <w:sz w:val="20"/>
                <w:szCs w:val="20"/>
                <w:lang w:eastAsia="en-NZ"/>
              </w:rPr>
            </w:pPr>
            <w:r w:rsidRPr="005650FF">
              <w:rPr>
                <w:rFonts w:eastAsia="Times New Roman" w:cs="Arial"/>
                <w:b/>
                <w:bCs/>
                <w:sz w:val="20"/>
                <w:szCs w:val="20"/>
                <w:lang w:eastAsia="en-NZ"/>
              </w:rPr>
              <w:t>Parliamentary Counsel Office</w:t>
            </w:r>
          </w:p>
        </w:tc>
        <w:tc>
          <w:tcPr>
            <w:tcW w:w="1305" w:type="dxa"/>
            <w:tcBorders>
              <w:top w:val="single" w:sz="4" w:space="0" w:color="auto"/>
              <w:left w:val="nil"/>
              <w:bottom w:val="single" w:sz="4" w:space="0" w:color="auto"/>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b/>
                <w:bCs/>
                <w:sz w:val="20"/>
                <w:szCs w:val="20"/>
                <w:lang w:eastAsia="en-NZ"/>
              </w:rPr>
            </w:pPr>
            <w:r w:rsidRPr="005650FF">
              <w:rPr>
                <w:rFonts w:eastAsia="Times New Roman" w:cs="Arial"/>
                <w:b/>
                <w:bCs/>
                <w:sz w:val="20"/>
                <w:szCs w:val="20"/>
                <w:lang w:eastAsia="en-NZ"/>
              </w:rPr>
              <w:t>1</w:t>
            </w:r>
          </w:p>
        </w:tc>
        <w:tc>
          <w:tcPr>
            <w:tcW w:w="1305" w:type="dxa"/>
            <w:tcBorders>
              <w:top w:val="single" w:sz="4" w:space="0" w:color="auto"/>
              <w:left w:val="nil"/>
              <w:bottom w:val="single" w:sz="4" w:space="0" w:color="auto"/>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b/>
                <w:bCs/>
                <w:sz w:val="20"/>
                <w:szCs w:val="20"/>
                <w:lang w:eastAsia="en-NZ"/>
              </w:rPr>
            </w:pPr>
            <w:r w:rsidRPr="005650FF">
              <w:rPr>
                <w:rFonts w:eastAsia="Times New Roman" w:cs="Arial"/>
                <w:b/>
                <w:bCs/>
                <w:sz w:val="20"/>
                <w:szCs w:val="20"/>
                <w:lang w:eastAsia="en-NZ"/>
              </w:rPr>
              <w:t>0</w:t>
            </w:r>
          </w:p>
        </w:tc>
        <w:tc>
          <w:tcPr>
            <w:tcW w:w="1295" w:type="dxa"/>
            <w:tcBorders>
              <w:top w:val="single" w:sz="4" w:space="0" w:color="auto"/>
              <w:left w:val="nil"/>
              <w:bottom w:val="single" w:sz="4" w:space="0" w:color="auto"/>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b/>
                <w:bCs/>
                <w:sz w:val="20"/>
                <w:szCs w:val="20"/>
                <w:lang w:eastAsia="en-NZ"/>
              </w:rPr>
            </w:pPr>
            <w:r w:rsidRPr="005650FF">
              <w:rPr>
                <w:rFonts w:eastAsia="Times New Roman" w:cs="Arial"/>
                <w:b/>
                <w:bCs/>
                <w:sz w:val="20"/>
                <w:szCs w:val="20"/>
                <w:lang w:eastAsia="en-NZ"/>
              </w:rPr>
              <w:t>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Committee of Revision Bill Certifiers</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0</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9D184C" w:rsidRPr="005650FF" w:rsidRDefault="009D184C" w:rsidP="005650FF">
            <w:pPr>
              <w:spacing w:after="0" w:line="240" w:lineRule="auto"/>
              <w:rPr>
                <w:rFonts w:eastAsia="Times New Roman" w:cs="Arial"/>
                <w:sz w:val="20"/>
                <w:szCs w:val="20"/>
                <w:lang w:eastAsia="en-NZ"/>
              </w:rPr>
            </w:pP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p>
        </w:tc>
      </w:tr>
    </w:tbl>
    <w:p w:rsidR="009D184C" w:rsidRDefault="009D184C">
      <w:r>
        <w:br w:type="page"/>
      </w:r>
    </w:p>
    <w:tbl>
      <w:tblPr>
        <w:tblW w:w="9480" w:type="dxa"/>
        <w:tblInd w:w="93" w:type="dxa"/>
        <w:tblLook w:val="04A0" w:firstRow="1" w:lastRow="0" w:firstColumn="1" w:lastColumn="0" w:noHBand="0" w:noVBand="1"/>
      </w:tblPr>
      <w:tblGrid>
        <w:gridCol w:w="5575"/>
        <w:gridCol w:w="1305"/>
        <w:gridCol w:w="1305"/>
        <w:gridCol w:w="1295"/>
      </w:tblGrid>
      <w:tr w:rsidR="009D184C" w:rsidRPr="005650FF" w:rsidTr="000C29ED">
        <w:trPr>
          <w:trHeight w:val="1080"/>
        </w:trPr>
        <w:tc>
          <w:tcPr>
            <w:tcW w:w="5575"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9D184C" w:rsidRPr="005650FF" w:rsidRDefault="009D184C" w:rsidP="000C29ED">
            <w:pPr>
              <w:spacing w:after="0" w:line="240" w:lineRule="auto"/>
              <w:jc w:val="center"/>
              <w:rPr>
                <w:rFonts w:eastAsia="Times New Roman" w:cs="Arial"/>
                <w:b/>
                <w:bCs/>
                <w:sz w:val="20"/>
                <w:szCs w:val="20"/>
                <w:lang w:eastAsia="en-NZ"/>
              </w:rPr>
            </w:pPr>
            <w:r w:rsidRPr="005650FF">
              <w:rPr>
                <w:rFonts w:eastAsia="Times New Roman" w:cs="Arial"/>
                <w:b/>
                <w:bCs/>
                <w:sz w:val="20"/>
                <w:szCs w:val="20"/>
                <w:lang w:eastAsia="en-NZ"/>
              </w:rPr>
              <w:lastRenderedPageBreak/>
              <w:t>Board or Committee (by Agency)</w:t>
            </w:r>
          </w:p>
        </w:tc>
        <w:tc>
          <w:tcPr>
            <w:tcW w:w="1305" w:type="dxa"/>
            <w:tcBorders>
              <w:top w:val="single" w:sz="8" w:space="0" w:color="auto"/>
              <w:left w:val="nil"/>
              <w:bottom w:val="single" w:sz="8" w:space="0" w:color="auto"/>
              <w:right w:val="single" w:sz="8" w:space="0" w:color="auto"/>
            </w:tcBorders>
            <w:shd w:val="clear" w:color="000000" w:fill="D9D9D9"/>
            <w:vAlign w:val="center"/>
            <w:hideMark/>
          </w:tcPr>
          <w:p w:rsidR="009D184C" w:rsidRPr="005650FF" w:rsidRDefault="00E6259D" w:rsidP="000C29ED">
            <w:pPr>
              <w:spacing w:after="0" w:line="240" w:lineRule="auto"/>
              <w:jc w:val="center"/>
              <w:rPr>
                <w:rFonts w:eastAsia="Times New Roman" w:cs="Arial"/>
                <w:b/>
                <w:bCs/>
                <w:sz w:val="20"/>
                <w:szCs w:val="20"/>
                <w:lang w:eastAsia="en-NZ"/>
              </w:rPr>
            </w:pPr>
            <w:r>
              <w:rPr>
                <w:rFonts w:eastAsia="Times New Roman" w:cs="Arial"/>
                <w:b/>
                <w:bCs/>
                <w:sz w:val="20"/>
                <w:szCs w:val="20"/>
                <w:lang w:eastAsia="en-NZ"/>
              </w:rPr>
              <w:t>Ministerial Appointed Members</w:t>
            </w:r>
          </w:p>
        </w:tc>
        <w:tc>
          <w:tcPr>
            <w:tcW w:w="1305" w:type="dxa"/>
            <w:tcBorders>
              <w:top w:val="single" w:sz="8" w:space="0" w:color="auto"/>
              <w:left w:val="nil"/>
              <w:bottom w:val="single" w:sz="8" w:space="0" w:color="auto"/>
              <w:right w:val="single" w:sz="8" w:space="0" w:color="auto"/>
            </w:tcBorders>
            <w:shd w:val="clear" w:color="000000" w:fill="D9D9D9"/>
            <w:vAlign w:val="center"/>
            <w:hideMark/>
          </w:tcPr>
          <w:p w:rsidR="009D184C" w:rsidRPr="005650FF" w:rsidRDefault="00E6259D" w:rsidP="000C29ED">
            <w:pPr>
              <w:spacing w:after="0" w:line="240" w:lineRule="auto"/>
              <w:jc w:val="center"/>
              <w:rPr>
                <w:rFonts w:eastAsia="Times New Roman" w:cs="Arial"/>
                <w:b/>
                <w:bCs/>
                <w:sz w:val="20"/>
                <w:szCs w:val="20"/>
                <w:lang w:eastAsia="en-NZ"/>
              </w:rPr>
            </w:pPr>
            <w:r>
              <w:rPr>
                <w:rFonts w:eastAsia="Times New Roman" w:cs="Arial"/>
                <w:b/>
                <w:bCs/>
                <w:sz w:val="20"/>
                <w:szCs w:val="20"/>
                <w:lang w:eastAsia="en-NZ"/>
              </w:rPr>
              <w:t>Women Ministerial Appointed Members</w:t>
            </w:r>
          </w:p>
        </w:tc>
        <w:tc>
          <w:tcPr>
            <w:tcW w:w="1295" w:type="dxa"/>
            <w:tcBorders>
              <w:top w:val="single" w:sz="8" w:space="0" w:color="auto"/>
              <w:left w:val="nil"/>
              <w:bottom w:val="single" w:sz="8" w:space="0" w:color="auto"/>
              <w:right w:val="single" w:sz="8" w:space="0" w:color="auto"/>
            </w:tcBorders>
            <w:shd w:val="clear" w:color="000000" w:fill="D9D9D9"/>
            <w:vAlign w:val="center"/>
            <w:hideMark/>
          </w:tcPr>
          <w:p w:rsidR="009D184C" w:rsidRPr="005650FF" w:rsidRDefault="009D184C" w:rsidP="000C29ED">
            <w:pPr>
              <w:spacing w:after="0" w:line="240" w:lineRule="auto"/>
              <w:jc w:val="center"/>
              <w:rPr>
                <w:rFonts w:eastAsia="Times New Roman" w:cs="Arial"/>
                <w:b/>
                <w:bCs/>
                <w:sz w:val="20"/>
                <w:szCs w:val="20"/>
                <w:lang w:eastAsia="en-NZ"/>
              </w:rPr>
            </w:pPr>
            <w:r w:rsidRPr="005650FF">
              <w:rPr>
                <w:rFonts w:eastAsia="Times New Roman" w:cs="Arial"/>
                <w:b/>
                <w:bCs/>
                <w:sz w:val="20"/>
                <w:szCs w:val="20"/>
                <w:lang w:eastAsia="en-NZ"/>
              </w:rPr>
              <w:t>Percentage of Women</w:t>
            </w:r>
          </w:p>
        </w:tc>
      </w:tr>
      <w:tr w:rsidR="005650FF" w:rsidRPr="005650FF" w:rsidTr="005650FF">
        <w:trPr>
          <w:trHeight w:val="360"/>
        </w:trPr>
        <w:tc>
          <w:tcPr>
            <w:tcW w:w="5575" w:type="dxa"/>
            <w:tcBorders>
              <w:top w:val="single" w:sz="4" w:space="0" w:color="auto"/>
              <w:left w:val="nil"/>
              <w:bottom w:val="single" w:sz="4" w:space="0" w:color="auto"/>
              <w:right w:val="nil"/>
            </w:tcBorders>
            <w:shd w:val="clear" w:color="auto" w:fill="auto"/>
            <w:vAlign w:val="center"/>
            <w:hideMark/>
          </w:tcPr>
          <w:p w:rsidR="005650FF" w:rsidRPr="005650FF" w:rsidRDefault="005650FF" w:rsidP="005650FF">
            <w:pPr>
              <w:spacing w:after="0" w:line="240" w:lineRule="auto"/>
              <w:rPr>
                <w:rFonts w:eastAsia="Times New Roman" w:cs="Arial"/>
                <w:b/>
                <w:bCs/>
                <w:sz w:val="20"/>
                <w:szCs w:val="20"/>
                <w:lang w:eastAsia="en-NZ"/>
              </w:rPr>
            </w:pPr>
            <w:r w:rsidRPr="005650FF">
              <w:rPr>
                <w:rFonts w:eastAsia="Times New Roman" w:cs="Arial"/>
                <w:b/>
                <w:bCs/>
                <w:sz w:val="20"/>
                <w:szCs w:val="20"/>
                <w:lang w:eastAsia="en-NZ"/>
              </w:rPr>
              <w:t>Te Puni Kōkiri</w:t>
            </w:r>
          </w:p>
        </w:tc>
        <w:tc>
          <w:tcPr>
            <w:tcW w:w="1305" w:type="dxa"/>
            <w:tcBorders>
              <w:top w:val="single" w:sz="4" w:space="0" w:color="auto"/>
              <w:left w:val="nil"/>
              <w:bottom w:val="single" w:sz="4" w:space="0" w:color="auto"/>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b/>
                <w:bCs/>
                <w:sz w:val="20"/>
                <w:szCs w:val="20"/>
                <w:lang w:eastAsia="en-NZ"/>
              </w:rPr>
            </w:pPr>
            <w:r w:rsidRPr="005650FF">
              <w:rPr>
                <w:rFonts w:eastAsia="Times New Roman" w:cs="Arial"/>
                <w:b/>
                <w:bCs/>
                <w:sz w:val="20"/>
                <w:szCs w:val="20"/>
                <w:lang w:eastAsia="en-NZ"/>
              </w:rPr>
              <w:t>46</w:t>
            </w:r>
          </w:p>
        </w:tc>
        <w:tc>
          <w:tcPr>
            <w:tcW w:w="1305" w:type="dxa"/>
            <w:tcBorders>
              <w:top w:val="single" w:sz="4" w:space="0" w:color="auto"/>
              <w:left w:val="nil"/>
              <w:bottom w:val="single" w:sz="4" w:space="0" w:color="auto"/>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b/>
                <w:bCs/>
                <w:sz w:val="20"/>
                <w:szCs w:val="20"/>
                <w:lang w:eastAsia="en-NZ"/>
              </w:rPr>
            </w:pPr>
            <w:r w:rsidRPr="005650FF">
              <w:rPr>
                <w:rFonts w:eastAsia="Times New Roman" w:cs="Arial"/>
                <w:b/>
                <w:bCs/>
                <w:sz w:val="20"/>
                <w:szCs w:val="20"/>
                <w:lang w:eastAsia="en-NZ"/>
              </w:rPr>
              <w:t>18</w:t>
            </w:r>
          </w:p>
        </w:tc>
        <w:tc>
          <w:tcPr>
            <w:tcW w:w="1295" w:type="dxa"/>
            <w:tcBorders>
              <w:top w:val="single" w:sz="4" w:space="0" w:color="auto"/>
              <w:left w:val="nil"/>
              <w:bottom w:val="single" w:sz="4" w:space="0" w:color="auto"/>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b/>
                <w:bCs/>
                <w:sz w:val="20"/>
                <w:szCs w:val="20"/>
                <w:lang w:eastAsia="en-NZ"/>
              </w:rPr>
            </w:pPr>
            <w:r w:rsidRPr="005650FF">
              <w:rPr>
                <w:rFonts w:eastAsia="Times New Roman" w:cs="Arial"/>
                <w:b/>
                <w:bCs/>
                <w:sz w:val="20"/>
                <w:szCs w:val="20"/>
                <w:lang w:eastAsia="en-NZ"/>
              </w:rPr>
              <w:t>39.1%</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9D184C" w:rsidRDefault="005650FF" w:rsidP="005650FF">
            <w:pPr>
              <w:spacing w:after="0" w:line="240" w:lineRule="auto"/>
              <w:rPr>
                <w:rFonts w:eastAsia="Times New Roman" w:cs="Arial"/>
                <w:sz w:val="20"/>
                <w:szCs w:val="20"/>
                <w:lang w:eastAsia="en-NZ"/>
              </w:rPr>
            </w:pPr>
            <w:r w:rsidRPr="009D184C">
              <w:rPr>
                <w:rFonts w:eastAsia="Times New Roman" w:cs="Arial"/>
                <w:sz w:val="20"/>
                <w:szCs w:val="20"/>
                <w:lang w:eastAsia="en-NZ"/>
              </w:rPr>
              <w:t>Māori ICT Development Fund Expert Advisory Group</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5</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9D184C" w:rsidRDefault="005650FF" w:rsidP="005650FF">
            <w:pPr>
              <w:spacing w:after="0" w:line="240" w:lineRule="auto"/>
              <w:rPr>
                <w:rFonts w:eastAsia="Times New Roman" w:cs="Arial"/>
                <w:sz w:val="20"/>
                <w:szCs w:val="20"/>
                <w:lang w:eastAsia="en-NZ"/>
              </w:rPr>
            </w:pPr>
            <w:r w:rsidRPr="009D184C">
              <w:rPr>
                <w:rFonts w:eastAsia="Times New Roman" w:cs="Arial"/>
                <w:sz w:val="20"/>
                <w:szCs w:val="20"/>
                <w:lang w:eastAsia="en-NZ"/>
              </w:rPr>
              <w:t>Māori Television Service</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3</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3</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100.0%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9D184C" w:rsidRDefault="005650FF" w:rsidP="005650FF">
            <w:pPr>
              <w:spacing w:after="0" w:line="240" w:lineRule="auto"/>
              <w:rPr>
                <w:rFonts w:eastAsia="Times New Roman" w:cs="Arial"/>
                <w:sz w:val="20"/>
                <w:szCs w:val="20"/>
                <w:lang w:eastAsia="en-NZ"/>
              </w:rPr>
            </w:pPr>
            <w:r w:rsidRPr="009D184C">
              <w:rPr>
                <w:rFonts w:eastAsia="Times New Roman" w:cs="Arial"/>
                <w:sz w:val="20"/>
                <w:szCs w:val="20"/>
                <w:lang w:eastAsia="en-NZ"/>
              </w:rPr>
              <w:t>Māori Trustee</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1</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0</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Te Reo Whakapuaki Irirangi (Te M</w:t>
            </w:r>
            <w:r w:rsidRPr="005650FF">
              <w:rPr>
                <w:rFonts w:ascii="Arial Mäori" w:eastAsia="Times New Roman" w:hAnsi="Calibri" w:cs="Arial Mäori" w:hint="cs"/>
                <w:sz w:val="20"/>
                <w:szCs w:val="20"/>
                <w:lang w:eastAsia="en-NZ"/>
              </w:rPr>
              <w:t>ā</w:t>
            </w:r>
            <w:r w:rsidRPr="005650FF">
              <w:rPr>
                <w:rFonts w:ascii="Arial Mäori" w:eastAsia="Times New Roman" w:hAnsi="Calibri" w:cs="Arial Mäori" w:hint="cs"/>
                <w:sz w:val="20"/>
                <w:szCs w:val="20"/>
                <w:lang w:eastAsia="en-NZ"/>
              </w:rPr>
              <w:t>ngai P</w:t>
            </w:r>
            <w:r w:rsidRPr="005650FF">
              <w:rPr>
                <w:rFonts w:ascii="Arial Mäori" w:eastAsia="Times New Roman" w:hAnsi="Calibri" w:cs="Arial Mäori" w:hint="cs"/>
                <w:sz w:val="20"/>
                <w:szCs w:val="20"/>
                <w:lang w:eastAsia="en-NZ"/>
              </w:rPr>
              <w:t>ā</w:t>
            </w:r>
            <w:r w:rsidRPr="005650FF">
              <w:rPr>
                <w:rFonts w:ascii="Arial Mäori" w:eastAsia="Times New Roman" w:hAnsi="Calibri" w:cs="Arial Mäori" w:hint="cs"/>
                <w:sz w:val="20"/>
                <w:szCs w:val="20"/>
                <w:lang w:eastAsia="en-NZ"/>
              </w:rPr>
              <w:t>ho)</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6</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33.3%</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Te Taura Whiri i Te Reo M</w:t>
            </w:r>
            <w:r w:rsidRPr="005650FF">
              <w:rPr>
                <w:rFonts w:ascii="Arial Mäori" w:eastAsia="Times New Roman" w:hAnsi="Calibri" w:cs="Arial Mäori" w:hint="cs"/>
                <w:sz w:val="20"/>
                <w:szCs w:val="20"/>
                <w:lang w:eastAsia="en-NZ"/>
              </w:rPr>
              <w:t>ā</w:t>
            </w:r>
            <w:r w:rsidRPr="005650FF">
              <w:rPr>
                <w:rFonts w:ascii="Arial Mäori" w:eastAsia="Times New Roman" w:hAnsi="Calibri" w:cs="Arial Mäori" w:hint="cs"/>
                <w:sz w:val="20"/>
                <w:szCs w:val="20"/>
                <w:lang w:eastAsia="en-NZ"/>
              </w:rPr>
              <w:t>ori (M</w:t>
            </w:r>
            <w:r w:rsidRPr="005650FF">
              <w:rPr>
                <w:rFonts w:ascii="Arial Mäori" w:eastAsia="Times New Roman" w:hAnsi="Calibri" w:cs="Arial Mäori" w:hint="cs"/>
                <w:sz w:val="20"/>
                <w:szCs w:val="20"/>
                <w:lang w:eastAsia="en-NZ"/>
              </w:rPr>
              <w:t>ā</w:t>
            </w:r>
            <w:r w:rsidRPr="005650FF">
              <w:rPr>
                <w:rFonts w:ascii="Arial Mäori" w:eastAsia="Times New Roman" w:hAnsi="Calibri" w:cs="Arial Mäori" w:hint="cs"/>
                <w:sz w:val="20"/>
                <w:szCs w:val="20"/>
                <w:lang w:eastAsia="en-NZ"/>
              </w:rPr>
              <w:t>ori Language Commission)</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5</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3</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60.0%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Waitangi Tribunal</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21</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8</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38.1%</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Whānau Ora Partnership Group</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5</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p>
        </w:tc>
      </w:tr>
      <w:tr w:rsidR="005650FF" w:rsidRPr="005650FF" w:rsidTr="005650FF">
        <w:trPr>
          <w:trHeight w:val="360"/>
        </w:trPr>
        <w:tc>
          <w:tcPr>
            <w:tcW w:w="5575" w:type="dxa"/>
            <w:tcBorders>
              <w:top w:val="single" w:sz="4" w:space="0" w:color="auto"/>
              <w:left w:val="nil"/>
              <w:bottom w:val="single" w:sz="4" w:space="0" w:color="auto"/>
              <w:right w:val="nil"/>
            </w:tcBorders>
            <w:shd w:val="clear" w:color="auto" w:fill="auto"/>
            <w:vAlign w:val="center"/>
            <w:hideMark/>
          </w:tcPr>
          <w:p w:rsidR="005650FF" w:rsidRPr="005650FF" w:rsidRDefault="005650FF" w:rsidP="005650FF">
            <w:pPr>
              <w:spacing w:after="0" w:line="240" w:lineRule="auto"/>
              <w:rPr>
                <w:rFonts w:eastAsia="Times New Roman" w:cs="Arial"/>
                <w:b/>
                <w:bCs/>
                <w:sz w:val="20"/>
                <w:szCs w:val="20"/>
                <w:lang w:eastAsia="en-NZ"/>
              </w:rPr>
            </w:pPr>
            <w:r w:rsidRPr="005650FF">
              <w:rPr>
                <w:rFonts w:eastAsia="Times New Roman" w:cs="Arial"/>
                <w:b/>
                <w:bCs/>
                <w:sz w:val="20"/>
                <w:szCs w:val="20"/>
                <w:lang w:eastAsia="en-NZ"/>
              </w:rPr>
              <w:t>Tertiary Education Commission</w:t>
            </w:r>
          </w:p>
        </w:tc>
        <w:tc>
          <w:tcPr>
            <w:tcW w:w="1305" w:type="dxa"/>
            <w:tcBorders>
              <w:top w:val="single" w:sz="4" w:space="0" w:color="auto"/>
              <w:left w:val="nil"/>
              <w:bottom w:val="single" w:sz="4" w:space="0" w:color="auto"/>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b/>
                <w:bCs/>
                <w:sz w:val="20"/>
                <w:szCs w:val="20"/>
                <w:lang w:eastAsia="en-NZ"/>
              </w:rPr>
            </w:pPr>
            <w:r w:rsidRPr="005650FF">
              <w:rPr>
                <w:rFonts w:eastAsia="Times New Roman" w:cs="Arial"/>
                <w:b/>
                <w:bCs/>
                <w:sz w:val="20"/>
                <w:szCs w:val="20"/>
                <w:lang w:eastAsia="en-NZ"/>
              </w:rPr>
              <w:t>111</w:t>
            </w:r>
          </w:p>
        </w:tc>
        <w:tc>
          <w:tcPr>
            <w:tcW w:w="1305" w:type="dxa"/>
            <w:tcBorders>
              <w:top w:val="single" w:sz="4" w:space="0" w:color="auto"/>
              <w:left w:val="nil"/>
              <w:bottom w:val="single" w:sz="4" w:space="0" w:color="auto"/>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b/>
                <w:bCs/>
                <w:sz w:val="20"/>
                <w:szCs w:val="20"/>
                <w:lang w:eastAsia="en-NZ"/>
              </w:rPr>
            </w:pPr>
            <w:r w:rsidRPr="005650FF">
              <w:rPr>
                <w:rFonts w:eastAsia="Times New Roman" w:cs="Arial"/>
                <w:b/>
                <w:bCs/>
                <w:sz w:val="20"/>
                <w:szCs w:val="20"/>
                <w:lang w:eastAsia="en-NZ"/>
              </w:rPr>
              <w:t>41</w:t>
            </w:r>
          </w:p>
        </w:tc>
        <w:tc>
          <w:tcPr>
            <w:tcW w:w="1295" w:type="dxa"/>
            <w:tcBorders>
              <w:top w:val="single" w:sz="4" w:space="0" w:color="auto"/>
              <w:left w:val="nil"/>
              <w:bottom w:val="single" w:sz="4" w:space="0" w:color="auto"/>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b/>
                <w:bCs/>
                <w:sz w:val="20"/>
                <w:szCs w:val="20"/>
                <w:lang w:eastAsia="en-NZ"/>
              </w:rPr>
            </w:pPr>
            <w:r w:rsidRPr="005650FF">
              <w:rPr>
                <w:rFonts w:eastAsia="Times New Roman" w:cs="Arial"/>
                <w:b/>
                <w:bCs/>
                <w:sz w:val="20"/>
                <w:szCs w:val="20"/>
                <w:lang w:eastAsia="en-NZ"/>
              </w:rPr>
              <w:t>36.9%</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Aoraki Polytechnic Council</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4</w:t>
            </w:r>
          </w:p>
        </w:tc>
        <w:tc>
          <w:tcPr>
            <w:tcW w:w="130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50.0%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Auckland University of Technology Council</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4</w:t>
            </w:r>
          </w:p>
        </w:tc>
        <w:tc>
          <w:tcPr>
            <w:tcW w:w="130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3</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75.0%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Bay of Plenty Polytechnic Council</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4</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50.0%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Christchurch Polytechnic Institute of Technology (CPIT) Council</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4</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50.0%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Eastern Institute of Technology Council</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4</w:t>
            </w:r>
          </w:p>
        </w:tc>
        <w:tc>
          <w:tcPr>
            <w:tcW w:w="130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50.0%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Lincoln University Council</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4</w:t>
            </w:r>
          </w:p>
        </w:tc>
        <w:tc>
          <w:tcPr>
            <w:tcW w:w="130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0</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Manukau Institute of Technology Council</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4</w:t>
            </w:r>
          </w:p>
        </w:tc>
        <w:tc>
          <w:tcPr>
            <w:tcW w:w="130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25.0%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Massey University Council</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4</w:t>
            </w:r>
          </w:p>
        </w:tc>
        <w:tc>
          <w:tcPr>
            <w:tcW w:w="130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25.0%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Nelson Marlborough Institute of Technology Council</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4</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25.0%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Northland Polytechnic Council</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4</w:t>
            </w:r>
          </w:p>
        </w:tc>
        <w:tc>
          <w:tcPr>
            <w:tcW w:w="130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25.0%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Otago Polytechnic Council</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4</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50.0%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Southern Institute of Technology Council</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4</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0</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Tai Poutini Polytechnic Council</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4</w:t>
            </w:r>
          </w:p>
        </w:tc>
        <w:tc>
          <w:tcPr>
            <w:tcW w:w="130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0</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Te Wānanga o Aotearoa Council</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3</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33.3%</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Te Wānanga o Raukawa Council</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4</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3</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75.0%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Te Whare Wānanga o Awanuiārangi Council</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4</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25.0%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The Open Polytechnic of New Zealand Council</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4</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50.0%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UNITEC New Zealand Council</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4</w:t>
            </w:r>
          </w:p>
        </w:tc>
        <w:tc>
          <w:tcPr>
            <w:tcW w:w="130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4</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100.0%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Universal College of Learning (UCOL) Council</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4</w:t>
            </w:r>
          </w:p>
        </w:tc>
        <w:tc>
          <w:tcPr>
            <w:tcW w:w="130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50.0%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University of Auckland Council</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4</w:t>
            </w:r>
          </w:p>
        </w:tc>
        <w:tc>
          <w:tcPr>
            <w:tcW w:w="130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0</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University of Canterbury Council</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4</w:t>
            </w:r>
          </w:p>
        </w:tc>
        <w:tc>
          <w:tcPr>
            <w:tcW w:w="130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2</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50.0%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University of Otago Council</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4</w:t>
            </w:r>
          </w:p>
        </w:tc>
        <w:tc>
          <w:tcPr>
            <w:tcW w:w="130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1</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25.0%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University of Waikato Council</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4</w:t>
            </w:r>
          </w:p>
        </w:tc>
        <w:tc>
          <w:tcPr>
            <w:tcW w:w="130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0</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Victoria University of Wellington Council</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4</w:t>
            </w:r>
          </w:p>
        </w:tc>
        <w:tc>
          <w:tcPr>
            <w:tcW w:w="130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1</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25.0%</w:t>
            </w:r>
          </w:p>
        </w:tc>
      </w:tr>
      <w:tr w:rsidR="009D184C" w:rsidRPr="005650FF" w:rsidTr="000C29ED">
        <w:trPr>
          <w:trHeight w:val="1080"/>
        </w:trPr>
        <w:tc>
          <w:tcPr>
            <w:tcW w:w="5575"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9D184C" w:rsidRPr="005650FF" w:rsidRDefault="009D184C" w:rsidP="000C29ED">
            <w:pPr>
              <w:spacing w:after="0" w:line="240" w:lineRule="auto"/>
              <w:jc w:val="center"/>
              <w:rPr>
                <w:rFonts w:eastAsia="Times New Roman" w:cs="Arial"/>
                <w:b/>
                <w:bCs/>
                <w:sz w:val="20"/>
                <w:szCs w:val="20"/>
                <w:lang w:eastAsia="en-NZ"/>
              </w:rPr>
            </w:pPr>
            <w:r w:rsidRPr="005650FF">
              <w:rPr>
                <w:rFonts w:eastAsia="Times New Roman" w:cs="Arial"/>
                <w:b/>
                <w:bCs/>
                <w:sz w:val="20"/>
                <w:szCs w:val="20"/>
                <w:lang w:eastAsia="en-NZ"/>
              </w:rPr>
              <w:lastRenderedPageBreak/>
              <w:t>Board or Committee (by Agency)</w:t>
            </w:r>
          </w:p>
        </w:tc>
        <w:tc>
          <w:tcPr>
            <w:tcW w:w="1305" w:type="dxa"/>
            <w:tcBorders>
              <w:top w:val="single" w:sz="8" w:space="0" w:color="auto"/>
              <w:left w:val="nil"/>
              <w:bottom w:val="single" w:sz="8" w:space="0" w:color="auto"/>
              <w:right w:val="single" w:sz="8" w:space="0" w:color="auto"/>
            </w:tcBorders>
            <w:shd w:val="clear" w:color="000000" w:fill="D9D9D9"/>
            <w:vAlign w:val="center"/>
            <w:hideMark/>
          </w:tcPr>
          <w:p w:rsidR="009D184C" w:rsidRPr="005650FF" w:rsidRDefault="00E6259D" w:rsidP="000C29ED">
            <w:pPr>
              <w:spacing w:after="0" w:line="240" w:lineRule="auto"/>
              <w:jc w:val="center"/>
              <w:rPr>
                <w:rFonts w:eastAsia="Times New Roman" w:cs="Arial"/>
                <w:b/>
                <w:bCs/>
                <w:sz w:val="20"/>
                <w:szCs w:val="20"/>
                <w:lang w:eastAsia="en-NZ"/>
              </w:rPr>
            </w:pPr>
            <w:r>
              <w:rPr>
                <w:rFonts w:eastAsia="Times New Roman" w:cs="Arial"/>
                <w:b/>
                <w:bCs/>
                <w:sz w:val="20"/>
                <w:szCs w:val="20"/>
                <w:lang w:eastAsia="en-NZ"/>
              </w:rPr>
              <w:t>Ministerial Appointed Members</w:t>
            </w:r>
          </w:p>
        </w:tc>
        <w:tc>
          <w:tcPr>
            <w:tcW w:w="1305" w:type="dxa"/>
            <w:tcBorders>
              <w:top w:val="single" w:sz="8" w:space="0" w:color="auto"/>
              <w:left w:val="nil"/>
              <w:bottom w:val="single" w:sz="8" w:space="0" w:color="auto"/>
              <w:right w:val="single" w:sz="8" w:space="0" w:color="auto"/>
            </w:tcBorders>
            <w:shd w:val="clear" w:color="000000" w:fill="D9D9D9"/>
            <w:vAlign w:val="center"/>
            <w:hideMark/>
          </w:tcPr>
          <w:p w:rsidR="009D184C" w:rsidRPr="005650FF" w:rsidRDefault="00E6259D" w:rsidP="000C29ED">
            <w:pPr>
              <w:spacing w:after="0" w:line="240" w:lineRule="auto"/>
              <w:jc w:val="center"/>
              <w:rPr>
                <w:rFonts w:eastAsia="Times New Roman" w:cs="Arial"/>
                <w:b/>
                <w:bCs/>
                <w:sz w:val="20"/>
                <w:szCs w:val="20"/>
                <w:lang w:eastAsia="en-NZ"/>
              </w:rPr>
            </w:pPr>
            <w:r>
              <w:rPr>
                <w:rFonts w:eastAsia="Times New Roman" w:cs="Arial"/>
                <w:b/>
                <w:bCs/>
                <w:sz w:val="20"/>
                <w:szCs w:val="20"/>
                <w:lang w:eastAsia="en-NZ"/>
              </w:rPr>
              <w:t>Women Ministerial Appointed Members</w:t>
            </w:r>
          </w:p>
        </w:tc>
        <w:tc>
          <w:tcPr>
            <w:tcW w:w="1295" w:type="dxa"/>
            <w:tcBorders>
              <w:top w:val="single" w:sz="8" w:space="0" w:color="auto"/>
              <w:left w:val="nil"/>
              <w:bottom w:val="single" w:sz="8" w:space="0" w:color="auto"/>
              <w:right w:val="single" w:sz="8" w:space="0" w:color="auto"/>
            </w:tcBorders>
            <w:shd w:val="clear" w:color="000000" w:fill="D9D9D9"/>
            <w:vAlign w:val="center"/>
            <w:hideMark/>
          </w:tcPr>
          <w:p w:rsidR="009D184C" w:rsidRPr="005650FF" w:rsidRDefault="009D184C" w:rsidP="000C29ED">
            <w:pPr>
              <w:spacing w:after="0" w:line="240" w:lineRule="auto"/>
              <w:jc w:val="center"/>
              <w:rPr>
                <w:rFonts w:eastAsia="Times New Roman" w:cs="Arial"/>
                <w:b/>
                <w:bCs/>
                <w:sz w:val="20"/>
                <w:szCs w:val="20"/>
                <w:lang w:eastAsia="en-NZ"/>
              </w:rPr>
            </w:pPr>
            <w:r w:rsidRPr="005650FF">
              <w:rPr>
                <w:rFonts w:eastAsia="Times New Roman" w:cs="Arial"/>
                <w:b/>
                <w:bCs/>
                <w:sz w:val="20"/>
                <w:szCs w:val="20"/>
                <w:lang w:eastAsia="en-NZ"/>
              </w:rPr>
              <w:t>Percentage of Women</w:t>
            </w:r>
          </w:p>
        </w:tc>
      </w:tr>
      <w:tr w:rsidR="009D184C" w:rsidRPr="005650FF" w:rsidTr="000C29ED">
        <w:trPr>
          <w:trHeight w:val="360"/>
        </w:trPr>
        <w:tc>
          <w:tcPr>
            <w:tcW w:w="5575" w:type="dxa"/>
            <w:tcBorders>
              <w:top w:val="single" w:sz="4" w:space="0" w:color="auto"/>
              <w:left w:val="nil"/>
              <w:bottom w:val="single" w:sz="4" w:space="0" w:color="auto"/>
              <w:right w:val="nil"/>
            </w:tcBorders>
            <w:shd w:val="clear" w:color="auto" w:fill="auto"/>
            <w:vAlign w:val="center"/>
            <w:hideMark/>
          </w:tcPr>
          <w:p w:rsidR="009D184C" w:rsidRPr="005650FF" w:rsidRDefault="009D184C" w:rsidP="000C29ED">
            <w:pPr>
              <w:spacing w:after="0" w:line="240" w:lineRule="auto"/>
              <w:rPr>
                <w:rFonts w:eastAsia="Times New Roman" w:cs="Arial"/>
                <w:b/>
                <w:bCs/>
                <w:sz w:val="20"/>
                <w:szCs w:val="20"/>
                <w:lang w:eastAsia="en-NZ"/>
              </w:rPr>
            </w:pPr>
            <w:r w:rsidRPr="005650FF">
              <w:rPr>
                <w:rFonts w:eastAsia="Times New Roman" w:cs="Arial"/>
                <w:b/>
                <w:bCs/>
                <w:sz w:val="20"/>
                <w:szCs w:val="20"/>
                <w:lang w:eastAsia="en-NZ"/>
              </w:rPr>
              <w:t>Tertiary Education Commission</w:t>
            </w:r>
            <w:r>
              <w:rPr>
                <w:rFonts w:eastAsia="Times New Roman" w:cs="Arial"/>
                <w:b/>
                <w:bCs/>
                <w:sz w:val="20"/>
                <w:szCs w:val="20"/>
                <w:lang w:eastAsia="en-NZ"/>
              </w:rPr>
              <w:t>, cont.</w:t>
            </w:r>
          </w:p>
        </w:tc>
        <w:tc>
          <w:tcPr>
            <w:tcW w:w="1305" w:type="dxa"/>
            <w:tcBorders>
              <w:top w:val="single" w:sz="4" w:space="0" w:color="auto"/>
              <w:left w:val="nil"/>
              <w:bottom w:val="single" w:sz="4" w:space="0" w:color="auto"/>
              <w:right w:val="nil"/>
            </w:tcBorders>
            <w:shd w:val="clear" w:color="auto" w:fill="auto"/>
            <w:noWrap/>
            <w:vAlign w:val="center"/>
            <w:hideMark/>
          </w:tcPr>
          <w:p w:rsidR="009D184C" w:rsidRPr="005650FF" w:rsidRDefault="009D184C" w:rsidP="000C29ED">
            <w:pPr>
              <w:spacing w:after="0" w:line="240" w:lineRule="auto"/>
              <w:jc w:val="center"/>
              <w:rPr>
                <w:rFonts w:eastAsia="Times New Roman" w:cs="Arial"/>
                <w:b/>
                <w:bCs/>
                <w:sz w:val="20"/>
                <w:szCs w:val="20"/>
                <w:lang w:eastAsia="en-NZ"/>
              </w:rPr>
            </w:pPr>
          </w:p>
        </w:tc>
        <w:tc>
          <w:tcPr>
            <w:tcW w:w="1305" w:type="dxa"/>
            <w:tcBorders>
              <w:top w:val="single" w:sz="4" w:space="0" w:color="auto"/>
              <w:left w:val="nil"/>
              <w:bottom w:val="single" w:sz="4" w:space="0" w:color="auto"/>
              <w:right w:val="nil"/>
            </w:tcBorders>
            <w:shd w:val="clear" w:color="auto" w:fill="auto"/>
            <w:noWrap/>
            <w:vAlign w:val="center"/>
            <w:hideMark/>
          </w:tcPr>
          <w:p w:rsidR="009D184C" w:rsidRPr="005650FF" w:rsidRDefault="009D184C" w:rsidP="000C29ED">
            <w:pPr>
              <w:spacing w:after="0" w:line="240" w:lineRule="auto"/>
              <w:jc w:val="center"/>
              <w:rPr>
                <w:rFonts w:eastAsia="Times New Roman" w:cs="Arial"/>
                <w:b/>
                <w:bCs/>
                <w:sz w:val="20"/>
                <w:szCs w:val="20"/>
                <w:lang w:eastAsia="en-NZ"/>
              </w:rPr>
            </w:pPr>
          </w:p>
        </w:tc>
        <w:tc>
          <w:tcPr>
            <w:tcW w:w="1295" w:type="dxa"/>
            <w:tcBorders>
              <w:top w:val="single" w:sz="4" w:space="0" w:color="auto"/>
              <w:left w:val="nil"/>
              <w:bottom w:val="single" w:sz="4" w:space="0" w:color="auto"/>
              <w:right w:val="nil"/>
            </w:tcBorders>
            <w:shd w:val="clear" w:color="auto" w:fill="auto"/>
            <w:noWrap/>
            <w:vAlign w:val="center"/>
            <w:hideMark/>
          </w:tcPr>
          <w:p w:rsidR="009D184C" w:rsidRPr="005650FF" w:rsidRDefault="009D184C" w:rsidP="000C29ED">
            <w:pPr>
              <w:spacing w:after="0" w:line="240" w:lineRule="auto"/>
              <w:jc w:val="center"/>
              <w:rPr>
                <w:rFonts w:eastAsia="Times New Roman" w:cs="Arial"/>
                <w:b/>
                <w:bCs/>
                <w:sz w:val="20"/>
                <w:szCs w:val="20"/>
                <w:lang w:eastAsia="en-NZ"/>
              </w:rPr>
            </w:pP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Waiariki Institute of Technology (Rotorua)</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4</w:t>
            </w:r>
          </w:p>
        </w:tc>
        <w:tc>
          <w:tcPr>
            <w:tcW w:w="130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1</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25.0%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Waikato Institute of Technology (Wintec) Council</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4</w:t>
            </w:r>
          </w:p>
        </w:tc>
        <w:tc>
          <w:tcPr>
            <w:tcW w:w="130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3</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75.0%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Wellington Institute of Technology (WelTec) and Whitireia Community Polytechnic Combined Council</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4</w:t>
            </w:r>
          </w:p>
        </w:tc>
        <w:tc>
          <w:tcPr>
            <w:tcW w:w="130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2</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50.0%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Western Institute of Technology at Taranaki (WITT) Council</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4</w:t>
            </w:r>
          </w:p>
        </w:tc>
        <w:tc>
          <w:tcPr>
            <w:tcW w:w="130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1</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25.0%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b/>
                <w:bCs/>
                <w:sz w:val="20"/>
                <w:szCs w:val="20"/>
                <w:lang w:eastAsia="en-NZ"/>
              </w:rPr>
            </w:pP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b/>
                <w:bCs/>
                <w:sz w:val="20"/>
                <w:szCs w:val="20"/>
                <w:lang w:eastAsia="en-NZ"/>
              </w:rPr>
            </w:pP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b/>
                <w:bCs/>
                <w:sz w:val="20"/>
                <w:szCs w:val="20"/>
                <w:lang w:eastAsia="en-NZ"/>
              </w:rPr>
            </w:pP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b/>
                <w:bCs/>
                <w:sz w:val="20"/>
                <w:szCs w:val="20"/>
                <w:lang w:eastAsia="en-NZ"/>
              </w:rPr>
            </w:pPr>
          </w:p>
        </w:tc>
      </w:tr>
      <w:tr w:rsidR="005650FF" w:rsidRPr="005650FF" w:rsidTr="005650FF">
        <w:trPr>
          <w:trHeight w:val="360"/>
        </w:trPr>
        <w:tc>
          <w:tcPr>
            <w:tcW w:w="5575" w:type="dxa"/>
            <w:tcBorders>
              <w:top w:val="single" w:sz="4" w:space="0" w:color="auto"/>
              <w:left w:val="nil"/>
              <w:bottom w:val="single" w:sz="4" w:space="0" w:color="auto"/>
              <w:right w:val="nil"/>
            </w:tcBorders>
            <w:shd w:val="clear" w:color="auto" w:fill="auto"/>
            <w:vAlign w:val="center"/>
            <w:hideMark/>
          </w:tcPr>
          <w:p w:rsidR="005650FF" w:rsidRPr="005650FF" w:rsidRDefault="005650FF" w:rsidP="005650FF">
            <w:pPr>
              <w:spacing w:after="0" w:line="240" w:lineRule="auto"/>
              <w:rPr>
                <w:rFonts w:eastAsia="Times New Roman" w:cs="Arial"/>
                <w:b/>
                <w:bCs/>
                <w:sz w:val="20"/>
                <w:szCs w:val="20"/>
                <w:lang w:eastAsia="en-NZ"/>
              </w:rPr>
            </w:pPr>
            <w:r w:rsidRPr="005650FF">
              <w:rPr>
                <w:rFonts w:eastAsia="Times New Roman" w:cs="Arial"/>
                <w:b/>
                <w:bCs/>
                <w:sz w:val="20"/>
                <w:szCs w:val="20"/>
                <w:lang w:eastAsia="en-NZ"/>
              </w:rPr>
              <w:t>Treasury</w:t>
            </w:r>
          </w:p>
        </w:tc>
        <w:tc>
          <w:tcPr>
            <w:tcW w:w="1305" w:type="dxa"/>
            <w:tcBorders>
              <w:top w:val="single" w:sz="4" w:space="0" w:color="auto"/>
              <w:left w:val="nil"/>
              <w:bottom w:val="single" w:sz="4" w:space="0" w:color="auto"/>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b/>
                <w:bCs/>
                <w:sz w:val="20"/>
                <w:szCs w:val="20"/>
                <w:lang w:eastAsia="en-NZ"/>
              </w:rPr>
            </w:pPr>
            <w:r w:rsidRPr="005650FF">
              <w:rPr>
                <w:rFonts w:eastAsia="Times New Roman" w:cs="Arial"/>
                <w:b/>
                <w:bCs/>
                <w:sz w:val="20"/>
                <w:szCs w:val="20"/>
                <w:lang w:eastAsia="en-NZ"/>
              </w:rPr>
              <w:t>306</w:t>
            </w:r>
          </w:p>
        </w:tc>
        <w:tc>
          <w:tcPr>
            <w:tcW w:w="1305" w:type="dxa"/>
            <w:tcBorders>
              <w:top w:val="single" w:sz="4" w:space="0" w:color="auto"/>
              <w:left w:val="nil"/>
              <w:bottom w:val="single" w:sz="4" w:space="0" w:color="auto"/>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b/>
                <w:bCs/>
                <w:sz w:val="20"/>
                <w:szCs w:val="20"/>
                <w:lang w:eastAsia="en-NZ"/>
              </w:rPr>
            </w:pPr>
            <w:r w:rsidRPr="005650FF">
              <w:rPr>
                <w:rFonts w:eastAsia="Times New Roman" w:cs="Arial"/>
                <w:b/>
                <w:bCs/>
                <w:sz w:val="20"/>
                <w:szCs w:val="20"/>
                <w:lang w:eastAsia="en-NZ"/>
              </w:rPr>
              <w:t>121</w:t>
            </w:r>
          </w:p>
        </w:tc>
        <w:tc>
          <w:tcPr>
            <w:tcW w:w="1295" w:type="dxa"/>
            <w:tcBorders>
              <w:top w:val="single" w:sz="4" w:space="0" w:color="auto"/>
              <w:left w:val="nil"/>
              <w:bottom w:val="single" w:sz="4" w:space="0" w:color="auto"/>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b/>
                <w:bCs/>
                <w:sz w:val="20"/>
                <w:szCs w:val="20"/>
                <w:lang w:eastAsia="en-NZ"/>
              </w:rPr>
            </w:pPr>
            <w:r w:rsidRPr="005650FF">
              <w:rPr>
                <w:rFonts w:eastAsia="Times New Roman" w:cs="Arial"/>
                <w:b/>
                <w:bCs/>
                <w:sz w:val="20"/>
                <w:szCs w:val="20"/>
                <w:lang w:eastAsia="en-NZ"/>
              </w:rPr>
              <w:t>39.5%</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Accident Compensation Corporation (ACC) Board</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8</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4</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50.0%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AgResearch Ltd</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9</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3</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33.3%</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Airways Corporation of New Zealand Ltd</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7</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28.6%</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Animal Control Products Ltd</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3</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33.3%</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AsureQuality Ltd</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8</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4</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50.0%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Christchurch International Airport</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2</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50.0%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Crown Asset Management Ltd</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0</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Crown Fibre Holdings Ltd</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6</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33.3%</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Crown Forestry Rental Trust</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3</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33.3%</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Crown Irrigation Investments Ltd</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7</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28.6%</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Dunedin International Airport Ltd</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2</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0</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Earthquake Commission</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8</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25.0%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Education Payroll Ltd</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3</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66.7%</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Electricity Corporation of New Zealand Ltd (the Residual Company)</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2</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50.0%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Genesis Energy Ltd</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8</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3</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37.5%</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Government Superannuation Appeals Board</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5</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40.0%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Government Superannuation Fund Authority</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6</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4</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66.7%</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Guardians of New Zealand Superannuation</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7</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3</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42.9%</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Hawke's Bay Airport Ltd</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2</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0</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Health Benefits Ltd</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1</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0</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Housing New Zealand Corporation</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8</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25.0%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Institute of Environmental Science and Research Ltd</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6</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3</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50.0%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Institute of Geological and Nuclear Sciences Ltd</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6</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3</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50.0%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KiwiRail Holdings Ltd</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7</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28.6%</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Kordia Group Ltd</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7</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3</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42.9%</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Landcare Research New Zealand Ltd</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8</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4</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50.0%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Landcorp Farming Ltd</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8</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3</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37.5%</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Meridian Energy Ltd</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8</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3</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37.5%</w:t>
            </w:r>
          </w:p>
        </w:tc>
      </w:tr>
      <w:tr w:rsidR="009D184C" w:rsidRPr="005650FF" w:rsidTr="000C29ED">
        <w:trPr>
          <w:trHeight w:val="1080"/>
        </w:trPr>
        <w:tc>
          <w:tcPr>
            <w:tcW w:w="5575"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9D184C" w:rsidRPr="005650FF" w:rsidRDefault="009D184C" w:rsidP="000C29ED">
            <w:pPr>
              <w:spacing w:after="0" w:line="240" w:lineRule="auto"/>
              <w:jc w:val="center"/>
              <w:rPr>
                <w:rFonts w:eastAsia="Times New Roman" w:cs="Arial"/>
                <w:b/>
                <w:bCs/>
                <w:sz w:val="20"/>
                <w:szCs w:val="20"/>
                <w:lang w:eastAsia="en-NZ"/>
              </w:rPr>
            </w:pPr>
            <w:r w:rsidRPr="005650FF">
              <w:rPr>
                <w:rFonts w:eastAsia="Times New Roman" w:cs="Arial"/>
                <w:b/>
                <w:bCs/>
                <w:sz w:val="20"/>
                <w:szCs w:val="20"/>
                <w:lang w:eastAsia="en-NZ"/>
              </w:rPr>
              <w:lastRenderedPageBreak/>
              <w:t>Board or Committee (by Agency)</w:t>
            </w:r>
          </w:p>
        </w:tc>
        <w:tc>
          <w:tcPr>
            <w:tcW w:w="1305" w:type="dxa"/>
            <w:tcBorders>
              <w:top w:val="single" w:sz="8" w:space="0" w:color="auto"/>
              <w:left w:val="nil"/>
              <w:bottom w:val="single" w:sz="8" w:space="0" w:color="auto"/>
              <w:right w:val="single" w:sz="8" w:space="0" w:color="auto"/>
            </w:tcBorders>
            <w:shd w:val="clear" w:color="000000" w:fill="D9D9D9"/>
            <w:vAlign w:val="center"/>
            <w:hideMark/>
          </w:tcPr>
          <w:p w:rsidR="009D184C" w:rsidRPr="005650FF" w:rsidRDefault="00E6259D" w:rsidP="000C29ED">
            <w:pPr>
              <w:spacing w:after="0" w:line="240" w:lineRule="auto"/>
              <w:jc w:val="center"/>
              <w:rPr>
                <w:rFonts w:eastAsia="Times New Roman" w:cs="Arial"/>
                <w:b/>
                <w:bCs/>
                <w:sz w:val="20"/>
                <w:szCs w:val="20"/>
                <w:lang w:eastAsia="en-NZ"/>
              </w:rPr>
            </w:pPr>
            <w:r>
              <w:rPr>
                <w:rFonts w:eastAsia="Times New Roman" w:cs="Arial"/>
                <w:b/>
                <w:bCs/>
                <w:sz w:val="20"/>
                <w:szCs w:val="20"/>
                <w:lang w:eastAsia="en-NZ"/>
              </w:rPr>
              <w:t>Ministerial Appointed Members</w:t>
            </w:r>
          </w:p>
        </w:tc>
        <w:tc>
          <w:tcPr>
            <w:tcW w:w="1305" w:type="dxa"/>
            <w:tcBorders>
              <w:top w:val="single" w:sz="8" w:space="0" w:color="auto"/>
              <w:left w:val="nil"/>
              <w:bottom w:val="single" w:sz="8" w:space="0" w:color="auto"/>
              <w:right w:val="single" w:sz="8" w:space="0" w:color="auto"/>
            </w:tcBorders>
            <w:shd w:val="clear" w:color="000000" w:fill="D9D9D9"/>
            <w:vAlign w:val="center"/>
            <w:hideMark/>
          </w:tcPr>
          <w:p w:rsidR="009D184C" w:rsidRPr="005650FF" w:rsidRDefault="00E6259D" w:rsidP="000C29ED">
            <w:pPr>
              <w:spacing w:after="0" w:line="240" w:lineRule="auto"/>
              <w:jc w:val="center"/>
              <w:rPr>
                <w:rFonts w:eastAsia="Times New Roman" w:cs="Arial"/>
                <w:b/>
                <w:bCs/>
                <w:sz w:val="20"/>
                <w:szCs w:val="20"/>
                <w:lang w:eastAsia="en-NZ"/>
              </w:rPr>
            </w:pPr>
            <w:r>
              <w:rPr>
                <w:rFonts w:eastAsia="Times New Roman" w:cs="Arial"/>
                <w:b/>
                <w:bCs/>
                <w:sz w:val="20"/>
                <w:szCs w:val="20"/>
                <w:lang w:eastAsia="en-NZ"/>
              </w:rPr>
              <w:t>Women Ministerial Appointed Members</w:t>
            </w:r>
          </w:p>
        </w:tc>
        <w:tc>
          <w:tcPr>
            <w:tcW w:w="1295" w:type="dxa"/>
            <w:tcBorders>
              <w:top w:val="single" w:sz="8" w:space="0" w:color="auto"/>
              <w:left w:val="nil"/>
              <w:bottom w:val="single" w:sz="8" w:space="0" w:color="auto"/>
              <w:right w:val="single" w:sz="8" w:space="0" w:color="auto"/>
            </w:tcBorders>
            <w:shd w:val="clear" w:color="000000" w:fill="D9D9D9"/>
            <w:vAlign w:val="center"/>
            <w:hideMark/>
          </w:tcPr>
          <w:p w:rsidR="009D184C" w:rsidRPr="005650FF" w:rsidRDefault="009D184C" w:rsidP="000C29ED">
            <w:pPr>
              <w:spacing w:after="0" w:line="240" w:lineRule="auto"/>
              <w:jc w:val="center"/>
              <w:rPr>
                <w:rFonts w:eastAsia="Times New Roman" w:cs="Arial"/>
                <w:b/>
                <w:bCs/>
                <w:sz w:val="20"/>
                <w:szCs w:val="20"/>
                <w:lang w:eastAsia="en-NZ"/>
              </w:rPr>
            </w:pPr>
            <w:r w:rsidRPr="005650FF">
              <w:rPr>
                <w:rFonts w:eastAsia="Times New Roman" w:cs="Arial"/>
                <w:b/>
                <w:bCs/>
                <w:sz w:val="20"/>
                <w:szCs w:val="20"/>
                <w:lang w:eastAsia="en-NZ"/>
              </w:rPr>
              <w:t>Percentage of Women</w:t>
            </w:r>
          </w:p>
        </w:tc>
      </w:tr>
      <w:tr w:rsidR="009D184C" w:rsidRPr="005650FF" w:rsidTr="000C29ED">
        <w:trPr>
          <w:trHeight w:val="360"/>
        </w:trPr>
        <w:tc>
          <w:tcPr>
            <w:tcW w:w="5575" w:type="dxa"/>
            <w:tcBorders>
              <w:top w:val="single" w:sz="4" w:space="0" w:color="auto"/>
              <w:left w:val="nil"/>
              <w:bottom w:val="single" w:sz="4" w:space="0" w:color="auto"/>
              <w:right w:val="nil"/>
            </w:tcBorders>
            <w:shd w:val="clear" w:color="auto" w:fill="auto"/>
            <w:vAlign w:val="center"/>
            <w:hideMark/>
          </w:tcPr>
          <w:p w:rsidR="009D184C" w:rsidRPr="005650FF" w:rsidRDefault="009D184C" w:rsidP="000C29ED">
            <w:pPr>
              <w:spacing w:after="0" w:line="240" w:lineRule="auto"/>
              <w:rPr>
                <w:rFonts w:eastAsia="Times New Roman" w:cs="Arial"/>
                <w:b/>
                <w:bCs/>
                <w:sz w:val="20"/>
                <w:szCs w:val="20"/>
                <w:lang w:eastAsia="en-NZ"/>
              </w:rPr>
            </w:pPr>
            <w:r w:rsidRPr="005650FF">
              <w:rPr>
                <w:rFonts w:eastAsia="Times New Roman" w:cs="Arial"/>
                <w:b/>
                <w:bCs/>
                <w:sz w:val="20"/>
                <w:szCs w:val="20"/>
                <w:lang w:eastAsia="en-NZ"/>
              </w:rPr>
              <w:t>Treasury</w:t>
            </w:r>
            <w:r>
              <w:rPr>
                <w:rFonts w:eastAsia="Times New Roman" w:cs="Arial"/>
                <w:b/>
                <w:bCs/>
                <w:sz w:val="20"/>
                <w:szCs w:val="20"/>
                <w:lang w:eastAsia="en-NZ"/>
              </w:rPr>
              <w:t>, cont.</w:t>
            </w:r>
          </w:p>
        </w:tc>
        <w:tc>
          <w:tcPr>
            <w:tcW w:w="1305" w:type="dxa"/>
            <w:tcBorders>
              <w:top w:val="single" w:sz="4" w:space="0" w:color="auto"/>
              <w:left w:val="nil"/>
              <w:bottom w:val="single" w:sz="4" w:space="0" w:color="auto"/>
              <w:right w:val="nil"/>
            </w:tcBorders>
            <w:shd w:val="clear" w:color="auto" w:fill="auto"/>
            <w:noWrap/>
            <w:vAlign w:val="center"/>
            <w:hideMark/>
          </w:tcPr>
          <w:p w:rsidR="009D184C" w:rsidRPr="005650FF" w:rsidRDefault="009D184C" w:rsidP="000C29ED">
            <w:pPr>
              <w:spacing w:after="0" w:line="240" w:lineRule="auto"/>
              <w:jc w:val="center"/>
              <w:rPr>
                <w:rFonts w:eastAsia="Times New Roman" w:cs="Arial"/>
                <w:b/>
                <w:bCs/>
                <w:sz w:val="20"/>
                <w:szCs w:val="20"/>
                <w:lang w:eastAsia="en-NZ"/>
              </w:rPr>
            </w:pPr>
          </w:p>
        </w:tc>
        <w:tc>
          <w:tcPr>
            <w:tcW w:w="1305" w:type="dxa"/>
            <w:tcBorders>
              <w:top w:val="single" w:sz="4" w:space="0" w:color="auto"/>
              <w:left w:val="nil"/>
              <w:bottom w:val="single" w:sz="4" w:space="0" w:color="auto"/>
              <w:right w:val="nil"/>
            </w:tcBorders>
            <w:shd w:val="clear" w:color="auto" w:fill="auto"/>
            <w:noWrap/>
            <w:vAlign w:val="center"/>
            <w:hideMark/>
          </w:tcPr>
          <w:p w:rsidR="009D184C" w:rsidRPr="005650FF" w:rsidRDefault="009D184C" w:rsidP="000C29ED">
            <w:pPr>
              <w:spacing w:after="0" w:line="240" w:lineRule="auto"/>
              <w:jc w:val="center"/>
              <w:rPr>
                <w:rFonts w:eastAsia="Times New Roman" w:cs="Arial"/>
                <w:b/>
                <w:bCs/>
                <w:sz w:val="20"/>
                <w:szCs w:val="20"/>
                <w:lang w:eastAsia="en-NZ"/>
              </w:rPr>
            </w:pPr>
          </w:p>
        </w:tc>
        <w:tc>
          <w:tcPr>
            <w:tcW w:w="1295" w:type="dxa"/>
            <w:tcBorders>
              <w:top w:val="single" w:sz="4" w:space="0" w:color="auto"/>
              <w:left w:val="nil"/>
              <w:bottom w:val="single" w:sz="4" w:space="0" w:color="auto"/>
              <w:right w:val="nil"/>
            </w:tcBorders>
            <w:shd w:val="clear" w:color="auto" w:fill="auto"/>
            <w:noWrap/>
            <w:vAlign w:val="center"/>
            <w:hideMark/>
          </w:tcPr>
          <w:p w:rsidR="009D184C" w:rsidRPr="005650FF" w:rsidRDefault="009D184C" w:rsidP="000C29ED">
            <w:pPr>
              <w:spacing w:after="0" w:line="240" w:lineRule="auto"/>
              <w:jc w:val="center"/>
              <w:rPr>
                <w:rFonts w:eastAsia="Times New Roman" w:cs="Arial"/>
                <w:b/>
                <w:bCs/>
                <w:sz w:val="20"/>
                <w:szCs w:val="20"/>
                <w:lang w:eastAsia="en-NZ"/>
              </w:rPr>
            </w:pP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Meteorological Service of New Zealand Ltd</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8</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4</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50.0%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Mighty River Power Ltd</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8</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25.0%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National Infrastructure Advisory Board</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7</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2</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28.6%</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National Institute of Water and Atmospheric Research Ltd</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7</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28.6%</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National Provident Fund</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6</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3</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50.0%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Network for Learning Ltd</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8</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3</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37.5%</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New Zealand Forest Research Institute Ltd (Scion)</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5</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40.0%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New Zealand Lotteries Commission</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6</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3</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50.0%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New Zealand Post Ltd</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8</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3</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37.5%</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New Zealand Productivity Commission</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3</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1</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33.3%</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New Zealand Railways Corporation</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3</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33.3%</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New Zealand Venture Investment Fund</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5</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Nominating Committee for the Guardians of the New Zealand Superannuation Fund</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4</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3</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75.0%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Public Trust</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8</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5</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62.5%</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Quotable Value Ltd</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7</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3</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42.9%</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Radio New Zealand Ltd</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6</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3</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50.0%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Research and Education Advanced Network New Zealand Ltd</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5</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Reserve Bank of New Zealand</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7</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3</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42.9%</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Solid Energy New Zealand Ltd</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5</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1</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20.0%</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Southern Response Earthquake Services Ltd</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6</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4</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66.7%</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Tamaki Redevelopment Company Ltd</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6</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33.3%</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Television New Zealand Ltd</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7</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5</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71.4%</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r w:rsidRPr="005650FF">
              <w:rPr>
                <w:rFonts w:eastAsia="Times New Roman" w:cs="Arial"/>
                <w:sz w:val="20"/>
                <w:szCs w:val="20"/>
                <w:lang w:eastAsia="en-NZ"/>
              </w:rPr>
              <w:t>The New Zealand Institute for Plant &amp; Food Research Ltd</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7</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28.6%</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Transpower New Zealand Ltd</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ascii="Arial Mäori" w:eastAsia="Times New Roman" w:hAnsi="Calibri" w:cs="Arial Mäori"/>
                <w:sz w:val="20"/>
                <w:szCs w:val="20"/>
                <w:lang w:eastAsia="en-NZ"/>
              </w:rPr>
            </w:pPr>
            <w:r w:rsidRPr="005650FF">
              <w:rPr>
                <w:rFonts w:ascii="Arial Mäori" w:eastAsia="Times New Roman" w:hAnsi="Calibri" w:cs="Arial Mäori" w:hint="cs"/>
                <w:sz w:val="20"/>
                <w:szCs w:val="20"/>
                <w:lang w:eastAsia="en-NZ"/>
              </w:rPr>
              <w:t>7</w:t>
            </w: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w:t>
            </w: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r w:rsidRPr="005650FF">
              <w:rPr>
                <w:rFonts w:eastAsia="Times New Roman" w:cs="Arial"/>
                <w:sz w:val="20"/>
                <w:szCs w:val="20"/>
                <w:lang w:eastAsia="en-NZ"/>
              </w:rPr>
              <w:t>28.6%</w:t>
            </w:r>
          </w:p>
        </w:tc>
      </w:tr>
      <w:tr w:rsidR="005650FF" w:rsidRPr="005650FF" w:rsidTr="005650FF">
        <w:trPr>
          <w:trHeight w:val="36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jc w:val="center"/>
              <w:rPr>
                <w:rFonts w:eastAsia="Times New Roman" w:cs="Arial"/>
                <w:sz w:val="20"/>
                <w:szCs w:val="20"/>
                <w:lang w:eastAsia="en-NZ"/>
              </w:rPr>
            </w:pPr>
          </w:p>
        </w:tc>
        <w:tc>
          <w:tcPr>
            <w:tcW w:w="1305" w:type="dxa"/>
            <w:tcBorders>
              <w:top w:val="nil"/>
              <w:left w:val="nil"/>
              <w:bottom w:val="nil"/>
              <w:right w:val="nil"/>
            </w:tcBorders>
            <w:shd w:val="clear" w:color="auto" w:fill="auto"/>
            <w:noWrap/>
            <w:vAlign w:val="bottom"/>
            <w:hideMark/>
          </w:tcPr>
          <w:p w:rsidR="005650FF" w:rsidRPr="005650FF" w:rsidRDefault="005650FF" w:rsidP="005650FF">
            <w:pPr>
              <w:spacing w:after="0" w:line="240" w:lineRule="auto"/>
              <w:jc w:val="center"/>
              <w:rPr>
                <w:rFonts w:eastAsia="Times New Roman" w:cs="Arial"/>
                <w:sz w:val="20"/>
                <w:szCs w:val="20"/>
                <w:lang w:eastAsia="en-NZ"/>
              </w:rPr>
            </w:pPr>
          </w:p>
        </w:tc>
        <w:tc>
          <w:tcPr>
            <w:tcW w:w="1305" w:type="dxa"/>
            <w:tcBorders>
              <w:top w:val="nil"/>
              <w:left w:val="nil"/>
              <w:bottom w:val="nil"/>
              <w:right w:val="nil"/>
            </w:tcBorders>
            <w:shd w:val="clear" w:color="auto" w:fill="auto"/>
            <w:noWrap/>
            <w:vAlign w:val="bottom"/>
            <w:hideMark/>
          </w:tcPr>
          <w:p w:rsidR="005650FF" w:rsidRPr="005650FF" w:rsidRDefault="005650FF" w:rsidP="005650FF">
            <w:pPr>
              <w:spacing w:after="0" w:line="240" w:lineRule="auto"/>
              <w:jc w:val="center"/>
              <w:rPr>
                <w:rFonts w:eastAsia="Times New Roman" w:cs="Arial"/>
                <w:sz w:val="20"/>
                <w:szCs w:val="20"/>
                <w:lang w:eastAsia="en-NZ"/>
              </w:rPr>
            </w:pPr>
          </w:p>
        </w:tc>
        <w:tc>
          <w:tcPr>
            <w:tcW w:w="1295" w:type="dxa"/>
            <w:tcBorders>
              <w:top w:val="nil"/>
              <w:left w:val="nil"/>
              <w:bottom w:val="nil"/>
              <w:right w:val="nil"/>
            </w:tcBorders>
            <w:shd w:val="clear" w:color="auto" w:fill="auto"/>
            <w:noWrap/>
            <w:vAlign w:val="bottom"/>
            <w:hideMark/>
          </w:tcPr>
          <w:p w:rsidR="005650FF" w:rsidRPr="005650FF" w:rsidRDefault="005650FF" w:rsidP="005650FF">
            <w:pPr>
              <w:spacing w:after="0" w:line="240" w:lineRule="auto"/>
              <w:jc w:val="center"/>
              <w:rPr>
                <w:rFonts w:eastAsia="Times New Roman" w:cs="Arial"/>
                <w:sz w:val="20"/>
                <w:szCs w:val="20"/>
                <w:lang w:eastAsia="en-NZ"/>
              </w:rPr>
            </w:pPr>
          </w:p>
        </w:tc>
      </w:tr>
      <w:tr w:rsidR="005650FF" w:rsidRPr="005650FF" w:rsidTr="005650FF">
        <w:trPr>
          <w:trHeight w:val="300"/>
        </w:trPr>
        <w:tc>
          <w:tcPr>
            <w:tcW w:w="5575" w:type="dxa"/>
            <w:tcBorders>
              <w:top w:val="nil"/>
              <w:left w:val="nil"/>
              <w:bottom w:val="nil"/>
              <w:right w:val="nil"/>
            </w:tcBorders>
            <w:shd w:val="clear" w:color="auto" w:fill="auto"/>
            <w:vAlign w:val="center"/>
            <w:hideMark/>
          </w:tcPr>
          <w:p w:rsidR="005650FF" w:rsidRPr="005650FF" w:rsidRDefault="005650FF" w:rsidP="005650FF">
            <w:pPr>
              <w:spacing w:after="0" w:line="240" w:lineRule="auto"/>
              <w:rPr>
                <w:rFonts w:eastAsia="Times New Roman" w:cs="Arial"/>
                <w:sz w:val="20"/>
                <w:szCs w:val="20"/>
                <w:lang w:eastAsia="en-NZ"/>
              </w:rPr>
            </w:pP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p>
        </w:tc>
        <w:tc>
          <w:tcPr>
            <w:tcW w:w="130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sz w:val="20"/>
                <w:szCs w:val="20"/>
                <w:lang w:eastAsia="en-NZ"/>
              </w:rPr>
            </w:pPr>
          </w:p>
        </w:tc>
        <w:tc>
          <w:tcPr>
            <w:tcW w:w="1295" w:type="dxa"/>
            <w:tcBorders>
              <w:top w:val="nil"/>
              <w:left w:val="nil"/>
              <w:bottom w:val="nil"/>
              <w:right w:val="nil"/>
            </w:tcBorders>
            <w:shd w:val="clear" w:color="auto" w:fill="auto"/>
            <w:noWrap/>
            <w:vAlign w:val="center"/>
            <w:hideMark/>
          </w:tcPr>
          <w:p w:rsidR="005650FF" w:rsidRPr="005650FF" w:rsidRDefault="005650FF" w:rsidP="005650FF">
            <w:pPr>
              <w:spacing w:after="0" w:line="240" w:lineRule="auto"/>
              <w:jc w:val="center"/>
              <w:rPr>
                <w:rFonts w:eastAsia="Times New Roman" w:cs="Arial"/>
                <w:b/>
                <w:bCs/>
                <w:sz w:val="20"/>
                <w:szCs w:val="20"/>
                <w:lang w:eastAsia="en-NZ"/>
              </w:rPr>
            </w:pPr>
          </w:p>
        </w:tc>
      </w:tr>
    </w:tbl>
    <w:p w:rsidR="00EF4B67" w:rsidRDefault="00EF4B67" w:rsidP="00EF4B67"/>
    <w:sectPr w:rsidR="00EF4B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03F"/>
    <w:rsid w:val="00232EAE"/>
    <w:rsid w:val="002A56AE"/>
    <w:rsid w:val="002B103F"/>
    <w:rsid w:val="005131B5"/>
    <w:rsid w:val="005650FF"/>
    <w:rsid w:val="006B7569"/>
    <w:rsid w:val="00780F38"/>
    <w:rsid w:val="009C45B5"/>
    <w:rsid w:val="009D184C"/>
    <w:rsid w:val="00B27B1A"/>
    <w:rsid w:val="00BD7653"/>
    <w:rsid w:val="00E6259D"/>
    <w:rsid w:val="00EF4B6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03F"/>
    <w:rPr>
      <w:rFonts w:ascii="Arial" w:eastAsia="Arial"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03F"/>
    <w:rPr>
      <w:rFonts w:ascii="Arial" w:eastAsia="Arial"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79308">
      <w:bodyDiv w:val="1"/>
      <w:marLeft w:val="0"/>
      <w:marRight w:val="0"/>
      <w:marTop w:val="0"/>
      <w:marBottom w:val="0"/>
      <w:divBdr>
        <w:top w:val="none" w:sz="0" w:space="0" w:color="auto"/>
        <w:left w:val="none" w:sz="0" w:space="0" w:color="auto"/>
        <w:bottom w:val="none" w:sz="0" w:space="0" w:color="auto"/>
        <w:right w:val="none" w:sz="0" w:space="0" w:color="auto"/>
      </w:divBdr>
    </w:div>
    <w:div w:id="323289455">
      <w:bodyDiv w:val="1"/>
      <w:marLeft w:val="0"/>
      <w:marRight w:val="0"/>
      <w:marTop w:val="0"/>
      <w:marBottom w:val="0"/>
      <w:divBdr>
        <w:top w:val="none" w:sz="0" w:space="0" w:color="auto"/>
        <w:left w:val="none" w:sz="0" w:space="0" w:color="auto"/>
        <w:bottom w:val="none" w:sz="0" w:space="0" w:color="auto"/>
        <w:right w:val="none" w:sz="0" w:space="0" w:color="auto"/>
      </w:divBdr>
    </w:div>
    <w:div w:id="323360493">
      <w:bodyDiv w:val="1"/>
      <w:marLeft w:val="0"/>
      <w:marRight w:val="0"/>
      <w:marTop w:val="0"/>
      <w:marBottom w:val="0"/>
      <w:divBdr>
        <w:top w:val="none" w:sz="0" w:space="0" w:color="auto"/>
        <w:left w:val="none" w:sz="0" w:space="0" w:color="auto"/>
        <w:bottom w:val="none" w:sz="0" w:space="0" w:color="auto"/>
        <w:right w:val="none" w:sz="0" w:space="0" w:color="auto"/>
      </w:divBdr>
    </w:div>
    <w:div w:id="824273737">
      <w:bodyDiv w:val="1"/>
      <w:marLeft w:val="0"/>
      <w:marRight w:val="0"/>
      <w:marTop w:val="0"/>
      <w:marBottom w:val="0"/>
      <w:divBdr>
        <w:top w:val="none" w:sz="0" w:space="0" w:color="auto"/>
        <w:left w:val="none" w:sz="0" w:space="0" w:color="auto"/>
        <w:bottom w:val="none" w:sz="0" w:space="0" w:color="auto"/>
        <w:right w:val="none" w:sz="0" w:space="0" w:color="auto"/>
      </w:divBdr>
    </w:div>
    <w:div w:id="1456097322">
      <w:bodyDiv w:val="1"/>
      <w:marLeft w:val="0"/>
      <w:marRight w:val="0"/>
      <w:marTop w:val="0"/>
      <w:marBottom w:val="0"/>
      <w:divBdr>
        <w:top w:val="none" w:sz="0" w:space="0" w:color="auto"/>
        <w:left w:val="none" w:sz="0" w:space="0" w:color="auto"/>
        <w:bottom w:val="none" w:sz="0" w:space="0" w:color="auto"/>
        <w:right w:val="none" w:sz="0" w:space="0" w:color="auto"/>
      </w:divBdr>
    </w:div>
    <w:div w:id="1754006765">
      <w:bodyDiv w:val="1"/>
      <w:marLeft w:val="0"/>
      <w:marRight w:val="0"/>
      <w:marTop w:val="0"/>
      <w:marBottom w:val="0"/>
      <w:divBdr>
        <w:top w:val="none" w:sz="0" w:space="0" w:color="auto"/>
        <w:left w:val="none" w:sz="0" w:space="0" w:color="auto"/>
        <w:bottom w:val="none" w:sz="0" w:space="0" w:color="auto"/>
        <w:right w:val="none" w:sz="0" w:space="0" w:color="auto"/>
      </w:divBdr>
    </w:div>
    <w:div w:id="1796214707">
      <w:bodyDiv w:val="1"/>
      <w:marLeft w:val="0"/>
      <w:marRight w:val="0"/>
      <w:marTop w:val="0"/>
      <w:marBottom w:val="0"/>
      <w:divBdr>
        <w:top w:val="none" w:sz="0" w:space="0" w:color="auto"/>
        <w:left w:val="none" w:sz="0" w:space="0" w:color="auto"/>
        <w:bottom w:val="none" w:sz="0" w:space="0" w:color="auto"/>
        <w:right w:val="none" w:sz="0" w:space="0" w:color="auto"/>
      </w:divBdr>
    </w:div>
    <w:div w:id="1811366155">
      <w:bodyDiv w:val="1"/>
      <w:marLeft w:val="0"/>
      <w:marRight w:val="0"/>
      <w:marTop w:val="0"/>
      <w:marBottom w:val="0"/>
      <w:divBdr>
        <w:top w:val="none" w:sz="0" w:space="0" w:color="auto"/>
        <w:left w:val="none" w:sz="0" w:space="0" w:color="auto"/>
        <w:bottom w:val="none" w:sz="0" w:space="0" w:color="auto"/>
        <w:right w:val="none" w:sz="0" w:space="0" w:color="auto"/>
      </w:divBdr>
    </w:div>
    <w:div w:id="203221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4874</Words>
  <Characters>24844</Characters>
  <Application>Microsoft Office Word</Application>
  <DocSecurity>4</DocSecurity>
  <Lines>2703</Lines>
  <Paragraphs>2350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Gilman</dc:creator>
  <cp:lastModifiedBy>Kirsty Anderson</cp:lastModifiedBy>
  <cp:revision>2</cp:revision>
  <cp:lastPrinted>2016-05-09T03:19:00Z</cp:lastPrinted>
  <dcterms:created xsi:type="dcterms:W3CDTF">2016-08-10T22:12:00Z</dcterms:created>
  <dcterms:modified xsi:type="dcterms:W3CDTF">2016-08-10T22:12:00Z</dcterms:modified>
</cp:coreProperties>
</file>