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44359" w14:textId="7DCE8254" w:rsidR="00912238" w:rsidRDefault="00E1369F" w:rsidP="00E1369F">
      <w:pPr>
        <w:tabs>
          <w:tab w:val="left" w:pos="7608"/>
        </w:tabs>
      </w:pPr>
      <w:r>
        <w:tab/>
      </w:r>
    </w:p>
    <w:p w14:paraId="77AE4FEE" w14:textId="77777777" w:rsidR="00E1369F" w:rsidRDefault="00E1369F" w:rsidP="00E1369F"/>
    <w:p w14:paraId="566DA089" w14:textId="77777777" w:rsidR="00E1369F" w:rsidRDefault="00E1369F" w:rsidP="00E1369F"/>
    <w:p w14:paraId="15C8F040" w14:textId="399FCADE" w:rsidR="00E1369F" w:rsidRPr="00C12B53" w:rsidRDefault="00E1369F" w:rsidP="00C12B53">
      <w:pPr>
        <w:pStyle w:val="Title"/>
        <w:rPr>
          <w:color w:val="5A2C81"/>
          <w:sz w:val="96"/>
          <w:szCs w:val="96"/>
        </w:rPr>
      </w:pPr>
      <w:r w:rsidRPr="00C12B53">
        <w:rPr>
          <w:color w:val="5A2C81"/>
          <w:sz w:val="96"/>
          <w:szCs w:val="96"/>
        </w:rPr>
        <w:t>Free to Lead</w:t>
      </w:r>
    </w:p>
    <w:p w14:paraId="630692E3" w14:textId="44383044" w:rsidR="00DD1685" w:rsidRDefault="00602E9A" w:rsidP="00602E9A">
      <w:pPr>
        <w:pStyle w:val="Title"/>
      </w:pPr>
      <w:r w:rsidRPr="00602E9A">
        <w:rPr>
          <w:color w:val="5A2C81"/>
        </w:rPr>
        <w:t>Tackling the effects of online harm on the pipeline of future women leaders</w:t>
      </w:r>
    </w:p>
    <w:p w14:paraId="66522B33" w14:textId="77777777" w:rsidR="007C07A4" w:rsidRDefault="007C07A4"/>
    <w:p w14:paraId="16155C30" w14:textId="77777777" w:rsidR="007C07A4" w:rsidRDefault="007C07A4"/>
    <w:p w14:paraId="267FA0D6" w14:textId="77777777" w:rsidR="007C07A4" w:rsidRDefault="007C07A4"/>
    <w:p w14:paraId="73DCDC26" w14:textId="77777777" w:rsidR="007C07A4" w:rsidRDefault="007C07A4"/>
    <w:p w14:paraId="7A9AEC42" w14:textId="3A91E12B" w:rsidR="00DD1685" w:rsidRPr="00576DB8" w:rsidRDefault="00DD1685">
      <w:pPr>
        <w:rPr>
          <w14:textOutline w14:w="15875" w14:cap="rnd" w14:cmpd="sng" w14:algn="ctr">
            <w14:solidFill>
              <w14:schemeClr w14:val="accent1"/>
            </w14:solidFill>
            <w14:prstDash w14:val="solid"/>
            <w14:bevel/>
          </w14:textOutline>
        </w:rPr>
      </w:pPr>
      <w:r>
        <w:br w:type="page"/>
      </w:r>
    </w:p>
    <w:p w14:paraId="5E304643" w14:textId="77777777" w:rsidR="00DD1685" w:rsidRDefault="00DD1685" w:rsidP="00DD1685"/>
    <w:p w14:paraId="160154EE" w14:textId="6736AE3F" w:rsidR="0037516E" w:rsidRDefault="0037516E" w:rsidP="00F25470">
      <w:pPr>
        <w:pStyle w:val="Heading1"/>
      </w:pPr>
      <w:r>
        <w:t>Foreword</w:t>
      </w:r>
    </w:p>
    <w:p w14:paraId="52E3A473" w14:textId="77777777" w:rsidR="00123756" w:rsidRDefault="00123756" w:rsidP="00123756">
      <w:pPr>
        <w:pStyle w:val="Heading2"/>
      </w:pPr>
      <w:r>
        <w:t>Long-term insights briefings</w:t>
      </w:r>
    </w:p>
    <w:p w14:paraId="18AC5A4B" w14:textId="3CF6CD13" w:rsidR="00D17A7C" w:rsidRDefault="00123756" w:rsidP="00123756">
      <w:r>
        <w:t>Long-term insights briefings (LTIBs) are future-focused documents required under the Public Service Act 2020. LTIBs are not government policy, are independent of ministers</w:t>
      </w:r>
      <w:r w:rsidR="000206D8">
        <w:t>,</w:t>
      </w:r>
      <w:r>
        <w:t xml:space="preserve"> and provide the opportunity to explore and better understand critical issues affecting New Zealand’s future. </w:t>
      </w:r>
      <w:r w:rsidR="00670AC5">
        <w:t>All government departments are required to produce an LTIB every three years.</w:t>
      </w:r>
      <w:r w:rsidR="00D07679">
        <w:t xml:space="preserve"> This round of LTIBs is due </w:t>
      </w:r>
      <w:r w:rsidR="005944EA">
        <w:t>by 7 August 2026.</w:t>
      </w:r>
    </w:p>
    <w:p w14:paraId="70611D24" w14:textId="664F116F" w:rsidR="00123756" w:rsidRDefault="009A01C4" w:rsidP="00123756">
      <w:r>
        <w:t xml:space="preserve">As at March 2026, the Public Service Amendment Bill will shortly have its third reading. </w:t>
      </w:r>
      <w:r w:rsidR="00670AC5">
        <w:t xml:space="preserve">If this Bill passes, </w:t>
      </w:r>
      <w:r w:rsidR="00047DBB">
        <w:t xml:space="preserve">individual departments </w:t>
      </w:r>
      <w:r w:rsidR="003E5E43">
        <w:t xml:space="preserve">will </w:t>
      </w:r>
      <w:r w:rsidR="00047DBB">
        <w:t xml:space="preserve">no longer </w:t>
      </w:r>
      <w:r w:rsidR="00031798">
        <w:t xml:space="preserve">be required to </w:t>
      </w:r>
      <w:r w:rsidR="00047DBB">
        <w:t xml:space="preserve">produce LTIBs. </w:t>
      </w:r>
      <w:r w:rsidR="4E545423">
        <w:t xml:space="preserve">Instead, </w:t>
      </w:r>
      <w:r w:rsidR="00047DBB">
        <w:t xml:space="preserve">there will be </w:t>
      </w:r>
      <w:r w:rsidR="00123756">
        <w:t>a single LTIB co-ordinated by the Department of Prime Minister and Cabinet.</w:t>
      </w:r>
    </w:p>
    <w:p w14:paraId="22066BA0" w14:textId="1015FDEC" w:rsidR="00D07679" w:rsidRDefault="00FB3F23" w:rsidP="7CD45DF1">
      <w:r>
        <w:t xml:space="preserve">We </w:t>
      </w:r>
      <w:r w:rsidR="00C85019">
        <w:t xml:space="preserve">are still able to publish this LTIB </w:t>
      </w:r>
      <w:r w:rsidR="008E0E93">
        <w:t xml:space="preserve">after </w:t>
      </w:r>
      <w:r w:rsidR="00C85019">
        <w:t xml:space="preserve">the </w:t>
      </w:r>
      <w:r w:rsidR="003D6978">
        <w:t xml:space="preserve">Amendment Bill </w:t>
      </w:r>
      <w:r w:rsidR="00C85019">
        <w:t>passes.</w:t>
      </w:r>
    </w:p>
    <w:p w14:paraId="3B705FCC" w14:textId="77777777" w:rsidR="00123756" w:rsidRDefault="00123756" w:rsidP="00123756">
      <w:r>
        <w:t>We hope this document will inform discussions and decisions, to help make a better future for women in leadership.</w:t>
      </w:r>
    </w:p>
    <w:p w14:paraId="03AECC45" w14:textId="77777777" w:rsidR="00274C2A" w:rsidRDefault="00274C2A" w:rsidP="00274C2A">
      <w:pPr>
        <w:pStyle w:val="Heading2"/>
      </w:pPr>
      <w:r>
        <w:t>Consultation</w:t>
      </w:r>
    </w:p>
    <w:p w14:paraId="63DF1562" w14:textId="1CEE1125" w:rsidR="00274C2A" w:rsidRDefault="00274C2A" w:rsidP="00274C2A">
      <w:r>
        <w:t xml:space="preserve">Under the </w:t>
      </w:r>
      <w:r w:rsidR="00031798">
        <w:t>Public Service Act 2020</w:t>
      </w:r>
      <w:r>
        <w:t xml:space="preserve">, we </w:t>
      </w:r>
      <w:r w:rsidR="00031798">
        <w:t>a</w:t>
      </w:r>
      <w:r>
        <w:t>re required to consult with the public twice as part of the development of the briefing – firstly on the proposed topic, and secondly on the content.</w:t>
      </w:r>
      <w:r w:rsidR="00CC6984">
        <w:t xml:space="preserve"> This</w:t>
      </w:r>
      <w:r w:rsidR="00CE6158">
        <w:t xml:space="preserve"> </w:t>
      </w:r>
      <w:r w:rsidR="00CC6984">
        <w:t xml:space="preserve">is the second </w:t>
      </w:r>
      <w:r w:rsidR="6C6536DF">
        <w:t xml:space="preserve">round of </w:t>
      </w:r>
      <w:r w:rsidR="00524BA8">
        <w:t>consultation.</w:t>
      </w:r>
    </w:p>
    <w:p w14:paraId="004431CA" w14:textId="4E99B5F7" w:rsidR="00274C2A" w:rsidRPr="00F70D12" w:rsidRDefault="007A2344" w:rsidP="7CD45DF1">
      <w:pPr>
        <w:pStyle w:val="Heading3"/>
        <w:rPr>
          <w:i/>
          <w:iCs/>
        </w:rPr>
      </w:pPr>
      <w:r w:rsidRPr="7CD45DF1">
        <w:rPr>
          <w:i/>
          <w:iCs/>
        </w:rPr>
        <w:t xml:space="preserve">First consultation: </w:t>
      </w:r>
      <w:r w:rsidR="00274C2A" w:rsidRPr="7CD45DF1">
        <w:rPr>
          <w:i/>
          <w:iCs/>
        </w:rPr>
        <w:t>Public consultation supported our proposed topic</w:t>
      </w:r>
    </w:p>
    <w:p w14:paraId="5336B60C" w14:textId="3576B02A" w:rsidR="00274C2A" w:rsidRDefault="00274C2A" w:rsidP="00274C2A">
      <w:r>
        <w:t>For the first consultation, in late 2024 and early 2025</w:t>
      </w:r>
      <w:r w:rsidR="00F50804">
        <w:t>,</w:t>
      </w:r>
      <w:r>
        <w:t xml:space="preserve"> the Ministry for Women conducted an online survey and held online </w:t>
      </w:r>
      <w:r w:rsidR="00B52E4A">
        <w:t>meetings</w:t>
      </w:r>
      <w:r>
        <w:t xml:space="preserve">. We are very grateful to everyone who took the time to share their views. </w:t>
      </w:r>
    </w:p>
    <w:p w14:paraId="74F2D5E1" w14:textId="77777777" w:rsidR="00274C2A" w:rsidRDefault="00274C2A" w:rsidP="00274C2A">
      <w:r>
        <w:t>Consultation showed overwhelming support for the LTIB topic. Most respondents strongly agreed that online harm was a growing and significant issue impacting the pipeline of future women leaders. Information on the survey respondents and other engagements is in Appendix One.</w:t>
      </w:r>
    </w:p>
    <w:p w14:paraId="33073DBB" w14:textId="3788FE30" w:rsidR="00DC1984" w:rsidRPr="00CD42EC" w:rsidRDefault="00AF217E" w:rsidP="7CD45DF1">
      <w:pPr>
        <w:pStyle w:val="Heading3"/>
        <w:rPr>
          <w:i/>
          <w:iCs/>
        </w:rPr>
      </w:pPr>
      <w:r w:rsidRPr="7CD45DF1">
        <w:rPr>
          <w:i/>
          <w:iCs/>
        </w:rPr>
        <w:t xml:space="preserve">Hearing </w:t>
      </w:r>
      <w:r w:rsidR="00DC1984" w:rsidRPr="7CD45DF1">
        <w:rPr>
          <w:i/>
          <w:iCs/>
        </w:rPr>
        <w:t>the views of you</w:t>
      </w:r>
      <w:r w:rsidR="00D036B3" w:rsidRPr="7CD45DF1">
        <w:rPr>
          <w:i/>
          <w:iCs/>
        </w:rPr>
        <w:t>ng people</w:t>
      </w:r>
    </w:p>
    <w:p w14:paraId="5AA16A01" w14:textId="4D46F990" w:rsidR="00D86307" w:rsidRDefault="003B1382" w:rsidP="00274C2A">
      <w:r>
        <w:t xml:space="preserve">After we completed consultation on the topic, </w:t>
      </w:r>
      <w:r w:rsidR="00973D29">
        <w:t xml:space="preserve">the Ministry worked with </w:t>
      </w:r>
      <w:r w:rsidR="00973D29" w:rsidRPr="00AA5A45">
        <w:t xml:space="preserve">Koi </w:t>
      </w:r>
      <w:proofErr w:type="spellStart"/>
      <w:r w:rsidR="00973D29" w:rsidRPr="00AA5A45">
        <w:t>Tū</w:t>
      </w:r>
      <w:proofErr w:type="spellEnd"/>
      <w:r w:rsidR="00973D29" w:rsidRPr="00AA5A45">
        <w:t xml:space="preserve"> Centre for Informed Futures</w:t>
      </w:r>
      <w:r w:rsidR="00973D29">
        <w:t xml:space="preserve"> to hold workshops to explore young people</w:t>
      </w:r>
      <w:r w:rsidR="00973D29">
        <w:rPr>
          <w:rFonts w:ascii="Arial" w:hAnsi="Arial" w:cs="Arial"/>
        </w:rPr>
        <w:t>’</w:t>
      </w:r>
      <w:r w:rsidR="00973D29">
        <w:t xml:space="preserve">s perspectives on online harm and the future of leadership. </w:t>
      </w:r>
      <w:r w:rsidR="00D86307">
        <w:t xml:space="preserve">These workshops ran from </w:t>
      </w:r>
      <w:r w:rsidR="006A7838">
        <w:t xml:space="preserve">July </w:t>
      </w:r>
      <w:r w:rsidR="00D86307">
        <w:t xml:space="preserve">to </w:t>
      </w:r>
      <w:r w:rsidR="00922806">
        <w:t>August 2025</w:t>
      </w:r>
      <w:r w:rsidR="008046AD">
        <w:t xml:space="preserve">, and we received Koi </w:t>
      </w:r>
      <w:proofErr w:type="spellStart"/>
      <w:r w:rsidR="008046AD">
        <w:t>T</w:t>
      </w:r>
      <w:r w:rsidR="008046AD" w:rsidRPr="00AA5A45">
        <w:t>ū</w:t>
      </w:r>
      <w:r w:rsidR="008046AD">
        <w:t>’s</w:t>
      </w:r>
      <w:proofErr w:type="spellEnd"/>
      <w:r w:rsidR="008046AD">
        <w:t xml:space="preserve"> report </w:t>
      </w:r>
      <w:r w:rsidR="00DA2B89">
        <w:t>in October 202</w:t>
      </w:r>
      <w:r w:rsidR="00353791">
        <w:t>5</w:t>
      </w:r>
      <w:r w:rsidR="00DA2B89">
        <w:t>.</w:t>
      </w:r>
    </w:p>
    <w:p w14:paraId="7F9EFC04" w14:textId="77777777" w:rsidR="00BD5EF4" w:rsidRDefault="00973D29" w:rsidP="00BD5EF4">
      <w:r>
        <w:lastRenderedPageBreak/>
        <w:t xml:space="preserve">Participants were mostly young women and girls, aged 16-25, though some people identifying as other genders attended. </w:t>
      </w:r>
      <w:r w:rsidR="008121F5">
        <w:t xml:space="preserve">We are grateful to the young people for sharing their views, and for the organisations that </w:t>
      </w:r>
      <w:r w:rsidR="00B138F8">
        <w:t>helped us to convene them. The views of these young people are reflected throughout this document.</w:t>
      </w:r>
      <w:r w:rsidR="008121F5">
        <w:t xml:space="preserve"> </w:t>
      </w:r>
    </w:p>
    <w:p w14:paraId="4A26627B" w14:textId="101C4EB2" w:rsidR="00904803" w:rsidRPr="00992226" w:rsidRDefault="7280E6AC" w:rsidP="7CD45DF1">
      <w:pPr>
        <w:pStyle w:val="Heading3"/>
        <w:rPr>
          <w:i/>
          <w:iCs/>
        </w:rPr>
      </w:pPr>
      <w:r w:rsidRPr="7CD45DF1">
        <w:rPr>
          <w:i/>
          <w:iCs/>
        </w:rPr>
        <w:t xml:space="preserve">Research and </w:t>
      </w:r>
      <w:r w:rsidR="40909305" w:rsidRPr="7CD45DF1">
        <w:rPr>
          <w:i/>
          <w:iCs/>
        </w:rPr>
        <w:t>engagement</w:t>
      </w:r>
    </w:p>
    <w:p w14:paraId="2024DA44" w14:textId="45DB8E75" w:rsidR="00904803" w:rsidRDefault="00904803" w:rsidP="00904803">
      <w:r w:rsidRPr="00543D70">
        <w:t xml:space="preserve">The insights in this report have been informed by </w:t>
      </w:r>
      <w:r>
        <w:t>th</w:t>
      </w:r>
      <w:r w:rsidR="00AC3847">
        <w:t xml:space="preserve">is </w:t>
      </w:r>
      <w:r w:rsidRPr="00543D70">
        <w:t>consultation</w:t>
      </w:r>
      <w:r>
        <w:t xml:space="preserve">, </w:t>
      </w:r>
      <w:r w:rsidR="00D553C4">
        <w:t>and</w:t>
      </w:r>
      <w:r>
        <w:t xml:space="preserve"> </w:t>
      </w:r>
      <w:r w:rsidRPr="00543D70">
        <w:t xml:space="preserve">engagement </w:t>
      </w:r>
      <w:r w:rsidRPr="003C046C">
        <w:t xml:space="preserve">with </w:t>
      </w:r>
      <w:r w:rsidR="0077714D">
        <w:t xml:space="preserve">government organisations including the Classification Office and the Ministry of Justice; </w:t>
      </w:r>
      <w:r>
        <w:t>n</w:t>
      </w:r>
      <w:r w:rsidRPr="003C046C">
        <w:t>on-</w:t>
      </w:r>
      <w:r>
        <w:t>g</w:t>
      </w:r>
      <w:r w:rsidRPr="003C046C">
        <w:t xml:space="preserve">overnment </w:t>
      </w:r>
      <w:r>
        <w:t>o</w:t>
      </w:r>
      <w:r w:rsidRPr="003C046C">
        <w:t>rganisations, women’s networks, independent agencies</w:t>
      </w:r>
      <w:r>
        <w:t>,</w:t>
      </w:r>
      <w:r w:rsidRPr="003C046C">
        <w:t xml:space="preserve"> research groups work</w:t>
      </w:r>
      <w:r>
        <w:t>ing</w:t>
      </w:r>
      <w:r w:rsidRPr="003C046C">
        <w:t xml:space="preserve"> on online safety or women’s leadership</w:t>
      </w:r>
      <w:r w:rsidR="0077714D">
        <w:t>;</w:t>
      </w:r>
      <w:r>
        <w:t xml:space="preserve"> and focus groups of young women.</w:t>
      </w:r>
      <w:r w:rsidR="00C817CC">
        <w:t xml:space="preserve"> These </w:t>
      </w:r>
      <w:r w:rsidR="008E4089">
        <w:t>groups and organisations are listed in Appendix One.</w:t>
      </w:r>
      <w:r>
        <w:t xml:space="preserve"> We also reviewed </w:t>
      </w:r>
      <w:r w:rsidRPr="003C046C">
        <w:t xml:space="preserve">New Zealand-based research to understand the drivers and impacts of online harm against women leaders </w:t>
      </w:r>
      <w:r>
        <w:t xml:space="preserve">here, and </w:t>
      </w:r>
      <w:r w:rsidRPr="003C046C">
        <w:t>international data and evidence t</w:t>
      </w:r>
      <w:r>
        <w:t>hat explores b</w:t>
      </w:r>
      <w:r w:rsidRPr="003C046C">
        <w:t>roader international trends.</w:t>
      </w:r>
    </w:p>
    <w:p w14:paraId="660FCA21" w14:textId="6CFFDBAC" w:rsidR="0079390B" w:rsidRPr="007E43A2" w:rsidRDefault="00481BB4" w:rsidP="00E81E70">
      <w:pPr>
        <w:pStyle w:val="Heading1"/>
      </w:pPr>
      <w:r>
        <w:t xml:space="preserve">We want to </w:t>
      </w:r>
      <w:r w:rsidR="00283C25">
        <w:t>hear your views</w:t>
      </w:r>
    </w:p>
    <w:p w14:paraId="5C887764" w14:textId="19834F8F" w:rsidR="003B2BEE" w:rsidRDefault="00283C25" w:rsidP="0079390B">
      <w:r>
        <w:t xml:space="preserve">As required by the Public Service Act 2020, we are now </w:t>
      </w:r>
      <w:r w:rsidR="6985E1C7">
        <w:t xml:space="preserve">undertaking public </w:t>
      </w:r>
      <w:r>
        <w:t>consult</w:t>
      </w:r>
      <w:r w:rsidR="3B703AE6">
        <w:t>ation</w:t>
      </w:r>
      <w:r>
        <w:t xml:space="preserve"> on</w:t>
      </w:r>
      <w:r w:rsidR="003B2BEE">
        <w:t xml:space="preserve"> the draft LTIB.</w:t>
      </w:r>
    </w:p>
    <w:p w14:paraId="06CA4954" w14:textId="2A94EA69" w:rsidR="0079390B" w:rsidRDefault="0079390B" w:rsidP="0079390B">
      <w:r>
        <w:t xml:space="preserve">We want to learn from people </w:t>
      </w:r>
      <w:r w:rsidR="004F7372">
        <w:t xml:space="preserve">– especially those </w:t>
      </w:r>
      <w:r>
        <w:t>affected by, or working in the field of, online harm</w:t>
      </w:r>
      <w:r w:rsidR="4300848A">
        <w:t xml:space="preserve"> – </w:t>
      </w:r>
      <w:r>
        <w:t xml:space="preserve">whether this briefing reflects what </w:t>
      </w:r>
      <w:r w:rsidR="003B2BEE">
        <w:t xml:space="preserve">you </w:t>
      </w:r>
      <w:r>
        <w:t xml:space="preserve">know from </w:t>
      </w:r>
      <w:r w:rsidR="003B2BEE">
        <w:t xml:space="preserve">your </w:t>
      </w:r>
      <w:r>
        <w:t>experience and expertise.</w:t>
      </w:r>
    </w:p>
    <w:p w14:paraId="33223709" w14:textId="75306202" w:rsidR="00EC5E7B" w:rsidRDefault="00EC5E7B" w:rsidP="7CD45DF1">
      <w:r>
        <w:t xml:space="preserve">Please either </w:t>
      </w:r>
      <w:hyperlink r:id="rId12" w:history="1">
        <w:r w:rsidR="005432DC" w:rsidRPr="00CF722A">
          <w:rPr>
            <w:rStyle w:val="Hyperlink"/>
          </w:rPr>
          <w:t>fill out the submission form</w:t>
        </w:r>
      </w:hyperlink>
      <w:r w:rsidR="005432DC">
        <w:t xml:space="preserve"> or email your feedback to </w:t>
      </w:r>
      <w:hyperlink r:id="rId13" w:history="1">
        <w:r w:rsidR="63DCD1D1" w:rsidRPr="00F42B08">
          <w:rPr>
            <w:rStyle w:val="Hyperlink"/>
            <w:rFonts w:eastAsia="Calibri" w:cs="Calibri"/>
            <w:i/>
            <w:iCs/>
            <w:color w:val="467886"/>
          </w:rPr>
          <w:t>korero@women.govt.nz</w:t>
        </w:r>
      </w:hyperlink>
      <w:r w:rsidR="63DCD1D1" w:rsidRPr="00E81E70">
        <w:rPr>
          <w:rFonts w:eastAsia="Calibri" w:cs="Calibri"/>
          <w:i/>
          <w:iCs/>
        </w:rPr>
        <w:t xml:space="preserve"> </w:t>
      </w:r>
      <w:r w:rsidR="005432DC">
        <w:t xml:space="preserve">by </w:t>
      </w:r>
      <w:r w:rsidR="00F42B08">
        <w:t xml:space="preserve">Thursday 9 April 2026. </w:t>
      </w:r>
    </w:p>
    <w:p w14:paraId="1BB0A174" w14:textId="1A418D81" w:rsidR="004F7372" w:rsidRDefault="004F7372" w:rsidP="0079390B">
      <w:r>
        <w:t xml:space="preserve">We </w:t>
      </w:r>
      <w:r w:rsidR="00EC5E7B">
        <w:t>will take your feedback into account when developing the final version of the LTIB.</w:t>
      </w:r>
    </w:p>
    <w:p w14:paraId="75484A00" w14:textId="77777777" w:rsidR="00992226" w:rsidRDefault="00992226">
      <w:pPr>
        <w:rPr>
          <w:rFonts w:asciiTheme="majorHAnsi" w:eastAsiaTheme="majorEastAsia" w:hAnsiTheme="majorHAnsi" w:cstheme="majorBidi"/>
          <w:color w:val="0F4761" w:themeColor="accent1" w:themeShade="BF"/>
          <w:sz w:val="40"/>
          <w:szCs w:val="40"/>
        </w:rPr>
      </w:pPr>
      <w:r>
        <w:br w:type="page"/>
      </w:r>
    </w:p>
    <w:p w14:paraId="38819DA8" w14:textId="5F89F6FE" w:rsidR="005B09E6" w:rsidRDefault="003A2027" w:rsidP="00F25470">
      <w:pPr>
        <w:pStyle w:val="Heading1"/>
      </w:pPr>
      <w:r>
        <w:lastRenderedPageBreak/>
        <w:t>Introducti</w:t>
      </w:r>
      <w:r w:rsidR="0049052F">
        <w:t xml:space="preserve">on: </w:t>
      </w:r>
      <w:r w:rsidR="005B09E6">
        <w:t>Online harm has real-life effects on the future of women in leadership</w:t>
      </w:r>
    </w:p>
    <w:p w14:paraId="02219335" w14:textId="77777777" w:rsidR="00B72900" w:rsidRDefault="00FB2B20" w:rsidP="00340B0B">
      <w:r>
        <w:t xml:space="preserve">Violence </w:t>
      </w:r>
      <w:r w:rsidR="00476132">
        <w:t xml:space="preserve">isn’t </w:t>
      </w:r>
      <w:r>
        <w:t xml:space="preserve">just harming someone with physical force. It </w:t>
      </w:r>
      <w:r w:rsidR="00D406BC">
        <w:t xml:space="preserve">can </w:t>
      </w:r>
      <w:r>
        <w:t xml:space="preserve">also include </w:t>
      </w:r>
      <w:r w:rsidR="000D3B3A">
        <w:t xml:space="preserve">non-physical </w:t>
      </w:r>
      <w:r w:rsidR="00B153FB">
        <w:t xml:space="preserve">acts that </w:t>
      </w:r>
      <w:r>
        <w:t>verbal</w:t>
      </w:r>
      <w:r w:rsidR="0009448D">
        <w:t>ly,</w:t>
      </w:r>
      <w:r>
        <w:t xml:space="preserve"> emotional</w:t>
      </w:r>
      <w:r w:rsidR="0009448D">
        <w:t xml:space="preserve">ly, or financially harm someone. </w:t>
      </w:r>
      <w:r>
        <w:t xml:space="preserve"> </w:t>
      </w:r>
    </w:p>
    <w:p w14:paraId="7724069A" w14:textId="77777777" w:rsidR="0062094D" w:rsidRDefault="00B153FB" w:rsidP="00340B0B">
      <w:r w:rsidRPr="00DF2134">
        <w:t>Online harm is</w:t>
      </w:r>
      <w:r w:rsidR="00340B0B">
        <w:t xml:space="preserve"> using </w:t>
      </w:r>
      <w:r w:rsidR="00340B0B" w:rsidRPr="00DD1685">
        <w:t>information and communication technology (mobile phones, the Internet, social media, and video games)</w:t>
      </w:r>
      <w:r w:rsidR="00340B0B">
        <w:t xml:space="preserve"> to abuse, harass</w:t>
      </w:r>
      <w:r w:rsidR="009D6F00">
        <w:t>,</w:t>
      </w:r>
      <w:r w:rsidR="00340B0B">
        <w:t xml:space="preserve"> intimidate</w:t>
      </w:r>
      <w:r w:rsidR="009D6F00">
        <w:t xml:space="preserve"> or denigrate</w:t>
      </w:r>
      <w:r w:rsidR="00340B0B">
        <w:t xml:space="preserve"> someone. </w:t>
      </w:r>
    </w:p>
    <w:p w14:paraId="39CF2370" w14:textId="77777777" w:rsidR="00981DF9" w:rsidRDefault="00DD680A" w:rsidP="00340B0B">
      <w:r w:rsidRPr="00DD680A">
        <w:t>While online harm is not new, rapid growth in the use of social media and other information communication technologies (ICTs) has intensifie</w:t>
      </w:r>
      <w:r>
        <w:t>d</w:t>
      </w:r>
      <w:r w:rsidRPr="00DD680A">
        <w:t xml:space="preserve"> existing forms of </w:t>
      </w:r>
      <w:r w:rsidR="003E148D">
        <w:t>harm</w:t>
      </w:r>
      <w:r w:rsidRPr="00DD680A">
        <w:t xml:space="preserve">, </w:t>
      </w:r>
      <w:r w:rsidR="0062094D">
        <w:t>like</w:t>
      </w:r>
      <w:r w:rsidRPr="00DD680A">
        <w:t xml:space="preserve"> harassment</w:t>
      </w:r>
      <w:r w:rsidR="00CE4018">
        <w:t>,</w:t>
      </w:r>
      <w:r w:rsidRPr="00DD680A">
        <w:t xml:space="preserve"> abuse</w:t>
      </w:r>
      <w:r w:rsidR="00CE4018">
        <w:t xml:space="preserve"> and</w:t>
      </w:r>
      <w:r w:rsidRPr="00DD680A">
        <w:t xml:space="preserve"> hate speech. It has also created the environment for new forms of </w:t>
      </w:r>
      <w:r w:rsidR="003E148D">
        <w:t>harm</w:t>
      </w:r>
      <w:r w:rsidRPr="00DD680A">
        <w:t>, like image-based abuse and doxing (sharing personal information without consent)</w:t>
      </w:r>
      <w:r w:rsidR="00CE4018">
        <w:t>.</w:t>
      </w:r>
      <w:r w:rsidR="002A0005">
        <w:t xml:space="preserve"> </w:t>
      </w:r>
    </w:p>
    <w:p w14:paraId="3FC6B4B9" w14:textId="1F84842B" w:rsidR="00340B0B" w:rsidRDefault="002A0005" w:rsidP="00340B0B">
      <w:r>
        <w:t>ICTs</w:t>
      </w:r>
      <w:r w:rsidR="006260E0">
        <w:t>,</w:t>
      </w:r>
      <w:r>
        <w:t xml:space="preserve"> </w:t>
      </w:r>
      <w:r w:rsidR="00370B0D">
        <w:t>and related technologies like artificial intelligence</w:t>
      </w:r>
      <w:r w:rsidR="006260E0">
        <w:t>,</w:t>
      </w:r>
      <w:r w:rsidR="00370B0D">
        <w:t xml:space="preserve"> </w:t>
      </w:r>
      <w:r w:rsidR="001C637E">
        <w:t>are constantly changing</w:t>
      </w:r>
      <w:r w:rsidR="00370B0D">
        <w:t xml:space="preserve">. </w:t>
      </w:r>
      <w:r w:rsidR="007E07F0">
        <w:t>We can expect new forms of harm</w:t>
      </w:r>
      <w:r w:rsidR="00B53F45">
        <w:t xml:space="preserve">, and variations on existing forms, to keep arising. </w:t>
      </w:r>
      <w:r w:rsidR="00893FC0">
        <w:t xml:space="preserve">Internationally, </w:t>
      </w:r>
      <w:r w:rsidR="000A65B1">
        <w:t>governments</w:t>
      </w:r>
      <w:r w:rsidR="00291713">
        <w:t>,</w:t>
      </w:r>
      <w:r w:rsidR="000A65B1">
        <w:t xml:space="preserve"> communities</w:t>
      </w:r>
      <w:r w:rsidR="000A5494">
        <w:t>,</w:t>
      </w:r>
      <w:r w:rsidR="000A65B1">
        <w:t xml:space="preserve"> and </w:t>
      </w:r>
      <w:r w:rsidR="00291713">
        <w:t xml:space="preserve">ICT companies, </w:t>
      </w:r>
      <w:r w:rsidR="004158E1">
        <w:t xml:space="preserve">constantly </w:t>
      </w:r>
      <w:r w:rsidR="00291713">
        <w:t>face new challenges</w:t>
      </w:r>
      <w:r w:rsidR="004158E1">
        <w:t xml:space="preserve"> in preventing and responding to these </w:t>
      </w:r>
      <w:r w:rsidR="00753903">
        <w:t xml:space="preserve">harms. </w:t>
      </w:r>
      <w:r w:rsidR="000A65B1">
        <w:t xml:space="preserve">  </w:t>
      </w:r>
    </w:p>
    <w:p w14:paraId="66C1EBA3" w14:textId="6D5642F4" w:rsidR="00FB2B20" w:rsidRDefault="00730148" w:rsidP="00DD1685">
      <w:r>
        <w:t xml:space="preserve">Online harm </w:t>
      </w:r>
      <w:r w:rsidR="00B153FB">
        <w:t>includes:</w:t>
      </w:r>
    </w:p>
    <w:p w14:paraId="4E076801" w14:textId="38FACCA1" w:rsidR="00B22D1E" w:rsidRDefault="000A0226" w:rsidP="00B153FB">
      <w:pPr>
        <w:pStyle w:val="ListParagraph"/>
        <w:numPr>
          <w:ilvl w:val="0"/>
          <w:numId w:val="2"/>
        </w:numPr>
      </w:pPr>
      <w:r>
        <w:t>c</w:t>
      </w:r>
      <w:r w:rsidR="00B22D1E">
        <w:t>yber-bullying</w:t>
      </w:r>
      <w:r w:rsidR="00E96A92">
        <w:t>,</w:t>
      </w:r>
      <w:r w:rsidR="00B22D1E">
        <w:t xml:space="preserve"> </w:t>
      </w:r>
      <w:r w:rsidR="00E96A92">
        <w:t>cyberstalking</w:t>
      </w:r>
      <w:r w:rsidR="00BA34EA">
        <w:t>,</w:t>
      </w:r>
      <w:r w:rsidR="00B22D1E">
        <w:t xml:space="preserve"> harassment</w:t>
      </w:r>
      <w:r w:rsidR="004C3F43">
        <w:t>, trolling</w:t>
      </w:r>
      <w:r w:rsidR="00BA34EA">
        <w:t xml:space="preserve"> and abuse</w:t>
      </w:r>
    </w:p>
    <w:p w14:paraId="2F974DE0" w14:textId="41D4C3AF" w:rsidR="00B22D1E" w:rsidRDefault="000A0226" w:rsidP="00B153FB">
      <w:pPr>
        <w:pStyle w:val="ListParagraph"/>
        <w:numPr>
          <w:ilvl w:val="0"/>
          <w:numId w:val="2"/>
        </w:numPr>
      </w:pPr>
      <w:r>
        <w:t>i</w:t>
      </w:r>
      <w:r w:rsidR="00B22D1E">
        <w:t xml:space="preserve">mage based </w:t>
      </w:r>
      <w:r w:rsidR="004C3F43">
        <w:t xml:space="preserve">sexual </w:t>
      </w:r>
      <w:r w:rsidR="00B22D1E">
        <w:t>abuse, including deep fakes</w:t>
      </w:r>
      <w:r w:rsidR="00316063">
        <w:t xml:space="preserve"> and</w:t>
      </w:r>
      <w:r w:rsidR="004B4EAB">
        <w:t xml:space="preserve"> “sextortion” (</w:t>
      </w:r>
      <w:r w:rsidR="007C4225" w:rsidRPr="007C4225">
        <w:t>threatening to share images unless demands are met</w:t>
      </w:r>
      <w:r w:rsidR="007C4225">
        <w:t>)</w:t>
      </w:r>
    </w:p>
    <w:p w14:paraId="22CA3DA6" w14:textId="56E87414" w:rsidR="00C21EC1" w:rsidRDefault="004C3F43" w:rsidP="00B153FB">
      <w:pPr>
        <w:pStyle w:val="ListParagraph"/>
        <w:numPr>
          <w:ilvl w:val="0"/>
          <w:numId w:val="2"/>
        </w:numPr>
      </w:pPr>
      <w:r>
        <w:t>false allegations</w:t>
      </w:r>
    </w:p>
    <w:p w14:paraId="025A536E" w14:textId="493D4685" w:rsidR="00B22D1E" w:rsidRDefault="00D03855" w:rsidP="00B153FB">
      <w:pPr>
        <w:pStyle w:val="ListParagraph"/>
        <w:numPr>
          <w:ilvl w:val="0"/>
          <w:numId w:val="2"/>
        </w:numPr>
      </w:pPr>
      <w:r>
        <w:t>d</w:t>
      </w:r>
      <w:r w:rsidR="00B22D1E">
        <w:t xml:space="preserve">oxxing </w:t>
      </w:r>
    </w:p>
    <w:p w14:paraId="17E282E0" w14:textId="115C0B92" w:rsidR="00BB773B" w:rsidRPr="003F5A27" w:rsidRDefault="00D03855" w:rsidP="00BB773B">
      <w:pPr>
        <w:pStyle w:val="ListParagraph"/>
        <w:numPr>
          <w:ilvl w:val="0"/>
          <w:numId w:val="2"/>
        </w:numPr>
      </w:pPr>
      <w:r>
        <w:t>t</w:t>
      </w:r>
      <w:r w:rsidR="00BB773B" w:rsidRPr="003F5A27">
        <w:t>hreats of violence, including rape and death threats</w:t>
      </w:r>
    </w:p>
    <w:p w14:paraId="6F5A11EE" w14:textId="193943B1" w:rsidR="00C5086A" w:rsidRDefault="00D03855" w:rsidP="00AA36A6">
      <w:pPr>
        <w:pStyle w:val="ListParagraph"/>
        <w:numPr>
          <w:ilvl w:val="0"/>
          <w:numId w:val="2"/>
        </w:numPr>
      </w:pPr>
      <w:r>
        <w:t>h</w:t>
      </w:r>
      <w:r w:rsidR="00BB773B" w:rsidRPr="003F5A27">
        <w:t>ate speech</w:t>
      </w:r>
      <w:r w:rsidR="00BA06E4">
        <w:t xml:space="preserve"> and </w:t>
      </w:r>
      <w:r w:rsidR="00603EFE">
        <w:t>mis/</w:t>
      </w:r>
      <w:r w:rsidR="00BB773B" w:rsidRPr="003F5A27">
        <w:t>disinformation</w:t>
      </w:r>
      <w:r w:rsidR="00AF6995">
        <w:t xml:space="preserve"> </w:t>
      </w:r>
      <w:r w:rsidR="00EC719E">
        <w:t xml:space="preserve">aiming to undermine </w:t>
      </w:r>
      <w:r w:rsidR="00AF6995">
        <w:t>an individual</w:t>
      </w:r>
      <w:r w:rsidR="00095D45">
        <w:t xml:space="preserve"> or group</w:t>
      </w:r>
      <w:r w:rsidR="00AF6995">
        <w:t>.</w:t>
      </w:r>
      <w:r w:rsidR="00414576">
        <w:t xml:space="preserve"> </w:t>
      </w:r>
    </w:p>
    <w:p w14:paraId="04F722B5" w14:textId="2371DFD2" w:rsidR="0088279C" w:rsidRDefault="001D5260" w:rsidP="00AE5935">
      <w:r>
        <w:t>Perpetrators of o</w:t>
      </w:r>
      <w:r w:rsidR="007A4EC3">
        <w:t>nline ha</w:t>
      </w:r>
      <w:r w:rsidR="00603EFE">
        <w:t xml:space="preserve">rm </w:t>
      </w:r>
      <w:r w:rsidR="0050617D">
        <w:t xml:space="preserve">may target </w:t>
      </w:r>
      <w:r w:rsidR="00AB5D91">
        <w:t>a</w:t>
      </w:r>
      <w:r w:rsidR="0050617D">
        <w:t xml:space="preserve"> specific</w:t>
      </w:r>
      <w:r w:rsidR="00B536FA">
        <w:t xml:space="preserve"> person</w:t>
      </w:r>
      <w:r w:rsidR="00AB5D91">
        <w:t xml:space="preserve"> or group</w:t>
      </w:r>
      <w:r w:rsidR="0050617D">
        <w:t xml:space="preserve">, but its </w:t>
      </w:r>
      <w:r w:rsidR="00E641A4">
        <w:t>impact can often be felt more widely</w:t>
      </w:r>
      <w:r w:rsidR="00797E89">
        <w:t>,</w:t>
      </w:r>
      <w:r w:rsidR="00A4170D">
        <w:t xml:space="preserve"> </w:t>
      </w:r>
      <w:r w:rsidR="009D4415">
        <w:t>across communities and demographic groups</w:t>
      </w:r>
      <w:r w:rsidR="0050617D">
        <w:t xml:space="preserve">. </w:t>
      </w:r>
      <w:r w:rsidR="008E46D7">
        <w:t xml:space="preserve">For example, seeing </w:t>
      </w:r>
      <w:r w:rsidR="00A67640">
        <w:t xml:space="preserve">women denigrated online </w:t>
      </w:r>
      <w:r w:rsidR="00A90A06">
        <w:t>can normalise</w:t>
      </w:r>
      <w:r w:rsidR="00654220">
        <w:t xml:space="preserve"> misogyny,</w:t>
      </w:r>
      <w:r w:rsidR="00AE36CE">
        <w:t xml:space="preserve"> and can drive women </w:t>
      </w:r>
      <w:r w:rsidR="00654220">
        <w:t>away from online spaces.</w:t>
      </w:r>
    </w:p>
    <w:p w14:paraId="2BEC4842" w14:textId="6CDBC212" w:rsidR="00594EA1" w:rsidRDefault="00031024" w:rsidP="002474B3">
      <w:pPr>
        <w:pStyle w:val="Heading2"/>
      </w:pPr>
      <w:r>
        <w:t>W</w:t>
      </w:r>
      <w:r w:rsidR="002474B3" w:rsidRPr="003F5A27">
        <w:t>omen in leadership</w:t>
      </w:r>
      <w:r w:rsidR="002474B3">
        <w:t xml:space="preserve"> </w:t>
      </w:r>
      <w:r>
        <w:t xml:space="preserve">are experiencing </w:t>
      </w:r>
      <w:r w:rsidR="002474B3">
        <w:t>increasing</w:t>
      </w:r>
      <w:r>
        <w:t xml:space="preserve"> online harm</w:t>
      </w:r>
    </w:p>
    <w:p w14:paraId="365E1305" w14:textId="47D0EFB6" w:rsidR="00A85379" w:rsidRDefault="00A85379" w:rsidP="00C41EE3">
      <w:r>
        <w:t xml:space="preserve">Online harm </w:t>
      </w:r>
      <w:r w:rsidR="00386A78">
        <w:t xml:space="preserve">can </w:t>
      </w:r>
      <w:r>
        <w:t>affect</w:t>
      </w:r>
      <w:r w:rsidR="00386A78">
        <w:t xml:space="preserve"> any</w:t>
      </w:r>
      <w:r>
        <w:t>one</w:t>
      </w:r>
      <w:r w:rsidR="00EB2A2C">
        <w:t>, but w</w:t>
      </w:r>
      <w:r>
        <w:t xml:space="preserve">e are focusing on </w:t>
      </w:r>
      <w:r w:rsidR="00EB2A2C">
        <w:t>women in leadership</w:t>
      </w:r>
      <w:r w:rsidR="00817805">
        <w:t>.</w:t>
      </w:r>
    </w:p>
    <w:p w14:paraId="54630C22" w14:textId="432B4746" w:rsidR="003C046C" w:rsidRDefault="009E193A" w:rsidP="005F439F">
      <w:r w:rsidRPr="009E193A">
        <w:t xml:space="preserve">The causes and effects of online harm on </w:t>
      </w:r>
      <w:r w:rsidR="0025653F">
        <w:t xml:space="preserve">current and emerging </w:t>
      </w:r>
      <w:r w:rsidRPr="009E193A">
        <w:t>women leaders</w:t>
      </w:r>
      <w:r w:rsidR="0025653F">
        <w:t>,</w:t>
      </w:r>
      <w:r w:rsidRPr="009E193A">
        <w:t xml:space="preserve"> remain under</w:t>
      </w:r>
      <w:r w:rsidR="0AFAC33C">
        <w:t>-</w:t>
      </w:r>
      <w:r w:rsidRPr="009E193A">
        <w:t>researched in New Zealand</w:t>
      </w:r>
      <w:r w:rsidR="003C046C" w:rsidRPr="003C046C">
        <w:t xml:space="preserve">. </w:t>
      </w:r>
      <w:r w:rsidR="002E1CF1" w:rsidRPr="002E1CF1">
        <w:t>We know that current data captures only the tip of the iceberg, as many cases of online harm against women go unreported due to stigma, shame, fear of retaliation, or unclear reporting options</w:t>
      </w:r>
      <w:r w:rsidR="002E1CF1">
        <w:t>.</w:t>
      </w:r>
      <w:r w:rsidR="002E1CF1" w:rsidRPr="002E1CF1">
        <w:t xml:space="preserve"> </w:t>
      </w:r>
      <w:r w:rsidR="003C046C" w:rsidRPr="003C046C">
        <w:t>There are also significant data gaps about the frequency, drivers and impacts of online harm on women in leadership.</w:t>
      </w:r>
      <w:r w:rsidR="003C046C" w:rsidRPr="003C046C">
        <w:br/>
      </w:r>
      <w:r w:rsidR="003C046C" w:rsidRPr="003C046C">
        <w:lastRenderedPageBreak/>
        <w:br/>
      </w:r>
    </w:p>
    <w:p w14:paraId="37971BDD" w14:textId="70B68803" w:rsidR="003A2027" w:rsidRDefault="00266D01" w:rsidP="00AE5935">
      <w:pPr>
        <w:pStyle w:val="Heading3"/>
      </w:pPr>
      <w:r w:rsidRPr="00266D01">
        <w:t>Women leaders experience distinct types of online harm compared with men</w:t>
      </w:r>
      <w:r w:rsidR="0016387C">
        <w:t xml:space="preserve"> </w:t>
      </w:r>
    </w:p>
    <w:p w14:paraId="61DBC922" w14:textId="258CDEE4" w:rsidR="00C41EE3" w:rsidRPr="003F5A27" w:rsidRDefault="00115564" w:rsidP="00C41EE3">
      <w:r>
        <w:t>Online</w:t>
      </w:r>
      <w:r w:rsidR="00283078">
        <w:t xml:space="preserve"> harm against women </w:t>
      </w:r>
      <w:r w:rsidR="00456DE8">
        <w:t xml:space="preserve">is </w:t>
      </w:r>
      <w:r w:rsidR="0016387C">
        <w:t>often more personal</w:t>
      </w:r>
      <w:r w:rsidR="00456DE8">
        <w:t xml:space="preserve"> and</w:t>
      </w:r>
      <w:r w:rsidR="0016387C">
        <w:t xml:space="preserve"> </w:t>
      </w:r>
      <w:r w:rsidR="00456DE8">
        <w:t>more threatening</w:t>
      </w:r>
      <w:r w:rsidR="0016387C">
        <w:t>.</w:t>
      </w:r>
      <w:r w:rsidR="00C41EE3" w:rsidRPr="003F5A27">
        <w:rPr>
          <w:rStyle w:val="FootnoteReference"/>
        </w:rPr>
        <w:t xml:space="preserve"> </w:t>
      </w:r>
      <w:r w:rsidR="00492537">
        <w:t>R</w:t>
      </w:r>
      <w:r w:rsidR="00492537" w:rsidRPr="003F5A27">
        <w:t>esearch shows online harm against women in leadership</w:t>
      </w:r>
      <w:r w:rsidR="00492537">
        <w:t xml:space="preserve"> is increasing</w:t>
      </w:r>
      <w:r w:rsidR="00492537" w:rsidRPr="003F5A27">
        <w:t>.</w:t>
      </w:r>
    </w:p>
    <w:p w14:paraId="0160AE12" w14:textId="77777777" w:rsidR="00FD7E8A" w:rsidRDefault="00FD7E8A" w:rsidP="00FD7E8A">
      <w:r>
        <w:t>Online harm can:</w:t>
      </w:r>
    </w:p>
    <w:p w14:paraId="75028695" w14:textId="0A122A16" w:rsidR="00FD7E8A" w:rsidRDefault="0061295C" w:rsidP="00FD7E8A">
      <w:pPr>
        <w:pStyle w:val="ListParagraph"/>
        <w:numPr>
          <w:ilvl w:val="0"/>
          <w:numId w:val="3"/>
        </w:numPr>
      </w:pPr>
      <w:r>
        <w:t>a</w:t>
      </w:r>
      <w:r w:rsidR="00FD7E8A">
        <w:t>ffect</w:t>
      </w:r>
      <w:r>
        <w:t xml:space="preserve"> women’s </w:t>
      </w:r>
      <w:r w:rsidR="00FD7E8A">
        <w:t>sense of safety, privacy, and security</w:t>
      </w:r>
    </w:p>
    <w:p w14:paraId="7CF1FC1C" w14:textId="75E535C7" w:rsidR="00FD7E8A" w:rsidRDefault="00FD7E8A" w:rsidP="00FD7E8A">
      <w:pPr>
        <w:pStyle w:val="ListParagraph"/>
        <w:numPr>
          <w:ilvl w:val="0"/>
          <w:numId w:val="3"/>
        </w:numPr>
      </w:pPr>
      <w:r>
        <w:t xml:space="preserve">mean </w:t>
      </w:r>
      <w:r w:rsidR="00236683">
        <w:t xml:space="preserve">women </w:t>
      </w:r>
      <w:r>
        <w:t>change how they use online spaces, or stop using them altogether</w:t>
      </w:r>
    </w:p>
    <w:p w14:paraId="6A61BED2" w14:textId="1F4A70BE" w:rsidR="00FD7E8A" w:rsidRDefault="00FD7E8A" w:rsidP="00FD7E8A">
      <w:pPr>
        <w:pStyle w:val="ListParagraph"/>
        <w:numPr>
          <w:ilvl w:val="0"/>
          <w:numId w:val="3"/>
        </w:numPr>
      </w:pPr>
      <w:r>
        <w:t xml:space="preserve">impact </w:t>
      </w:r>
      <w:r w:rsidR="00236683">
        <w:t xml:space="preserve">women’s </w:t>
      </w:r>
      <w:r>
        <w:t>careers and affect participation in democracy and leadership.</w:t>
      </w:r>
    </w:p>
    <w:p w14:paraId="61004146" w14:textId="696A4CCE" w:rsidR="002776C3" w:rsidRPr="002776C3" w:rsidRDefault="002776C3" w:rsidP="00CF722A">
      <w:pPr>
        <w:pStyle w:val="Quote"/>
      </w:pPr>
      <w:r w:rsidRPr="002776C3">
        <w:t>“As a woman in business, I have faced a barrage of online attacks online. You go into defensive mode, feel misunderstood</w:t>
      </w:r>
      <w:r w:rsidR="008D541D">
        <w:t>…</w:t>
      </w:r>
      <w:r w:rsidRPr="002776C3">
        <w:t xml:space="preserve"> I </w:t>
      </w:r>
      <w:r w:rsidRPr="00CF722A">
        <w:t>experienced</w:t>
      </w:r>
      <w:r w:rsidRPr="002776C3">
        <w:t xml:space="preserve"> threats and it was affecting my child. My IP address was located. I nearly withdrew [from] my </w:t>
      </w:r>
      <w:r w:rsidRPr="00CF722A">
        <w:t>whole</w:t>
      </w:r>
      <w:r w:rsidRPr="002776C3">
        <w:t xml:space="preserve"> business due to the impact.”</w:t>
      </w:r>
      <w:r w:rsidR="00BA6EFD">
        <w:t xml:space="preserve"> </w:t>
      </w:r>
      <w:r w:rsidR="00BA6EFD" w:rsidRPr="00E0553C">
        <w:rPr>
          <w:rStyle w:val="Hyperlink"/>
          <w:color w:val="501549" w:themeColor="accent5" w:themeShade="80"/>
          <w:sz w:val="20"/>
          <w:szCs w:val="20"/>
        </w:rPr>
        <w:t>Business</w:t>
      </w:r>
      <w:r w:rsidR="00D9212D" w:rsidRPr="00E0553C">
        <w:rPr>
          <w:rStyle w:val="Hyperlink"/>
          <w:color w:val="501549" w:themeColor="accent5" w:themeShade="80"/>
          <w:sz w:val="20"/>
          <w:szCs w:val="20"/>
        </w:rPr>
        <w:t xml:space="preserve"> owner</w:t>
      </w:r>
      <w:r w:rsidR="00BA6EFD">
        <w:rPr>
          <w:rStyle w:val="Hyperlink"/>
          <w:color w:val="501549" w:themeColor="accent5" w:themeShade="80"/>
          <w:sz w:val="16"/>
          <w:szCs w:val="16"/>
        </w:rPr>
        <w:t xml:space="preserve"> </w:t>
      </w:r>
    </w:p>
    <w:p w14:paraId="42E279D9" w14:textId="3CC4C81F" w:rsidR="00FD7E8A" w:rsidRDefault="00FD7E8A" w:rsidP="00FD7E8A">
      <w:r>
        <w:t xml:space="preserve">When young people see online harm against women, </w:t>
      </w:r>
      <w:r w:rsidR="00F85069">
        <w:t xml:space="preserve">and when young women experience </w:t>
      </w:r>
      <w:r w:rsidR="00476EFB">
        <w:t xml:space="preserve">it, </w:t>
      </w:r>
      <w:r>
        <w:t>it can:</w:t>
      </w:r>
    </w:p>
    <w:p w14:paraId="28BE8B4F" w14:textId="7583ABAC" w:rsidR="00F85069" w:rsidRDefault="00FD7E8A" w:rsidP="00F85069">
      <w:pPr>
        <w:pStyle w:val="ListParagraph"/>
        <w:numPr>
          <w:ilvl w:val="0"/>
          <w:numId w:val="4"/>
        </w:numPr>
      </w:pPr>
      <w:r>
        <w:t>normalise the behaviour, affecting how girls are treated on and offline</w:t>
      </w:r>
    </w:p>
    <w:p w14:paraId="3E694DE3" w14:textId="67DAC98D" w:rsidR="00476EFB" w:rsidRDefault="00476EFB" w:rsidP="00F85069">
      <w:pPr>
        <w:pStyle w:val="ListParagraph"/>
        <w:numPr>
          <w:ilvl w:val="0"/>
          <w:numId w:val="4"/>
        </w:numPr>
      </w:pPr>
      <w:r>
        <w:t>cause young women to withdraw from online life, and become isolated</w:t>
      </w:r>
    </w:p>
    <w:p w14:paraId="32013E95" w14:textId="77777777" w:rsidR="00FD7E8A" w:rsidRDefault="00FD7E8A" w:rsidP="00FD7E8A">
      <w:pPr>
        <w:pStyle w:val="ListParagraph"/>
        <w:numPr>
          <w:ilvl w:val="0"/>
          <w:numId w:val="4"/>
        </w:numPr>
      </w:pPr>
      <w:r>
        <w:t>discourage girls from pursuing leadership roles.</w:t>
      </w:r>
    </w:p>
    <w:p w14:paraId="5BD20D0D" w14:textId="6D237CBC" w:rsidR="00492537" w:rsidRPr="003D2817" w:rsidRDefault="003D2817" w:rsidP="00CF722A">
      <w:pPr>
        <w:pStyle w:val="Quote"/>
      </w:pPr>
      <w:r w:rsidRPr="003D2817">
        <w:t>“</w:t>
      </w:r>
      <w:r>
        <w:t>Y</w:t>
      </w:r>
      <w:r w:rsidRPr="003D2817">
        <w:t xml:space="preserve">ou </w:t>
      </w:r>
      <w:r w:rsidR="00A7596C" w:rsidRPr="003D2817">
        <w:t>don</w:t>
      </w:r>
      <w:r w:rsidR="00A7596C" w:rsidRPr="003D2817">
        <w:rPr>
          <w:rFonts w:ascii="Arial" w:hAnsi="Arial" w:cs="Arial"/>
        </w:rPr>
        <w:t>’</w:t>
      </w:r>
      <w:r w:rsidR="00A7596C" w:rsidRPr="003D2817">
        <w:t>t</w:t>
      </w:r>
      <w:r w:rsidRPr="003D2817">
        <w:t xml:space="preserve"> want to see yourself as a leader if you see that all female leaders who are out there are getting these vicious takedowns</w:t>
      </w:r>
      <w:r w:rsidRPr="003D2817">
        <w:rPr>
          <w:rFonts w:ascii="Aptos" w:hAnsi="Aptos" w:cs="Aptos"/>
        </w:rPr>
        <w:t>”</w:t>
      </w:r>
      <w:r w:rsidR="00644FF4">
        <w:rPr>
          <w:rFonts w:ascii="Aptos" w:hAnsi="Aptos" w:cs="Aptos"/>
        </w:rPr>
        <w:t xml:space="preserve"> </w:t>
      </w:r>
      <w:r w:rsidR="00644FF4" w:rsidRPr="00714A22">
        <w:rPr>
          <w:rStyle w:val="Hyperlink"/>
          <w:color w:val="501549" w:themeColor="accent5" w:themeShade="80"/>
          <w:sz w:val="20"/>
          <w:szCs w:val="20"/>
        </w:rPr>
        <w:t>You</w:t>
      </w:r>
      <w:r w:rsidR="00225765" w:rsidRPr="00714A22">
        <w:rPr>
          <w:rStyle w:val="Hyperlink"/>
          <w:color w:val="501549" w:themeColor="accent5" w:themeShade="80"/>
          <w:sz w:val="20"/>
          <w:szCs w:val="20"/>
        </w:rPr>
        <w:t>ng woman</w:t>
      </w:r>
    </w:p>
    <w:p w14:paraId="40BB4827" w14:textId="5C9E2C53" w:rsidR="00E965E6" w:rsidRDefault="007422EE" w:rsidP="007422EE">
      <w:pPr>
        <w:pStyle w:val="ListParagraph"/>
        <w:ind w:left="0"/>
      </w:pPr>
      <w:r w:rsidRPr="007C5A72">
        <w:rPr>
          <w:b/>
          <w:bCs/>
        </w:rPr>
        <w:t xml:space="preserve">Over time, we may see </w:t>
      </w:r>
      <w:r w:rsidR="009C6CF3" w:rsidRPr="007C5A72">
        <w:rPr>
          <w:b/>
          <w:bCs/>
        </w:rPr>
        <w:t xml:space="preserve">more women leave </w:t>
      </w:r>
      <w:r w:rsidR="00DA2B79" w:rsidRPr="007C5A72">
        <w:rPr>
          <w:b/>
          <w:bCs/>
        </w:rPr>
        <w:t xml:space="preserve">public and </w:t>
      </w:r>
      <w:r w:rsidR="009C6CF3" w:rsidRPr="007C5A72">
        <w:rPr>
          <w:b/>
          <w:bCs/>
        </w:rPr>
        <w:t xml:space="preserve">leadership roles, and fewer girls willing or able to </w:t>
      </w:r>
      <w:r w:rsidR="00E965E6" w:rsidRPr="007C5A72">
        <w:rPr>
          <w:b/>
          <w:bCs/>
        </w:rPr>
        <w:t>enter public life.</w:t>
      </w:r>
      <w:r w:rsidR="00E965E6">
        <w:t xml:space="preserve"> </w:t>
      </w:r>
      <w:r w:rsidR="001F45BF">
        <w:t xml:space="preserve">Because </w:t>
      </w:r>
      <w:r w:rsidR="00B54212" w:rsidRPr="00B54212">
        <w:t>wāhine Māori, Pacific, ethnic, disabled, and rainbow women</w:t>
      </w:r>
      <w:r w:rsidR="00411742">
        <w:t>,</w:t>
      </w:r>
      <w:r w:rsidR="002C061E">
        <w:t xml:space="preserve"> are targeted more than others, </w:t>
      </w:r>
      <w:r w:rsidR="00411742">
        <w:t>we may see less diversity amon</w:t>
      </w:r>
      <w:r w:rsidR="008B24C4">
        <w:t xml:space="preserve">g the women who </w:t>
      </w:r>
      <w:r w:rsidR="00921D10">
        <w:t xml:space="preserve">take on </w:t>
      </w:r>
      <w:r w:rsidR="008B24C4">
        <w:t>leadership</w:t>
      </w:r>
      <w:r w:rsidR="00921D10">
        <w:t xml:space="preserve"> roles</w:t>
      </w:r>
      <w:r w:rsidR="008B24C4">
        <w:t xml:space="preserve">. </w:t>
      </w:r>
      <w:r w:rsidR="00E965E6">
        <w:t xml:space="preserve">With fewer women at decision-making tables, </w:t>
      </w:r>
      <w:r w:rsidR="00BB51E8">
        <w:t>we could see</w:t>
      </w:r>
      <w:r w:rsidR="00D73B74">
        <w:t xml:space="preserve"> women’s </w:t>
      </w:r>
      <w:r w:rsidR="00AB7D53">
        <w:t>rights</w:t>
      </w:r>
      <w:r w:rsidR="001D35F0">
        <w:t xml:space="preserve">, or </w:t>
      </w:r>
      <w:r w:rsidR="00986BEC">
        <w:t xml:space="preserve">social or </w:t>
      </w:r>
      <w:r w:rsidR="0097435C">
        <w:t xml:space="preserve">economic </w:t>
      </w:r>
      <w:r w:rsidR="00D73B74">
        <w:t>position in society go backwards.</w:t>
      </w:r>
    </w:p>
    <w:p w14:paraId="6926CDCA" w14:textId="63DF8086" w:rsidR="00835FC1" w:rsidRDefault="00835FC1" w:rsidP="007422EE">
      <w:pPr>
        <w:pStyle w:val="ListParagraph"/>
        <w:ind w:left="0"/>
      </w:pPr>
      <w:r>
        <w:t xml:space="preserve"> </w:t>
      </w:r>
    </w:p>
    <w:p w14:paraId="177F86A1" w14:textId="681E657A" w:rsidR="004E6FB5" w:rsidRDefault="00582CEE" w:rsidP="00FF649A">
      <w:r>
        <w:rPr>
          <w:noProof/>
        </w:rPr>
        <w:drawing>
          <wp:inline distT="0" distB="0" distL="0" distR="0" wp14:anchorId="7C47E720" wp14:editId="351F0041">
            <wp:extent cx="6204041" cy="1492301"/>
            <wp:effectExtent l="0" t="0" r="0" b="0"/>
            <wp:docPr id="14521004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37135" cy="1500261"/>
                    </a:xfrm>
                    <a:prstGeom prst="rect">
                      <a:avLst/>
                    </a:prstGeom>
                    <a:noFill/>
                  </pic:spPr>
                </pic:pic>
              </a:graphicData>
            </a:graphic>
          </wp:inline>
        </w:drawing>
      </w:r>
    </w:p>
    <w:p w14:paraId="5BBBF624" w14:textId="19C19503" w:rsidR="00ED7CDB" w:rsidRDefault="00F669FD" w:rsidP="00F669FD">
      <w:pPr>
        <w:pStyle w:val="Heading2"/>
      </w:pPr>
      <w:r>
        <w:lastRenderedPageBreak/>
        <w:t>Things could change for the better</w:t>
      </w:r>
    </w:p>
    <w:p w14:paraId="7FEBEE38" w14:textId="14F427D3" w:rsidR="003A10F1" w:rsidRDefault="00450B11" w:rsidP="00DD1685">
      <w:r>
        <w:t xml:space="preserve">There are worrying signs </w:t>
      </w:r>
      <w:r w:rsidR="00B61F86">
        <w:t>about where we might be headed</w:t>
      </w:r>
      <w:r w:rsidR="00AF5227">
        <w:t>, b</w:t>
      </w:r>
      <w:r w:rsidR="00B61F86">
        <w:t>ut it</w:t>
      </w:r>
      <w:r w:rsidR="00AF5227">
        <w:t xml:space="preserve">’s </w:t>
      </w:r>
      <w:r w:rsidR="00B61F86">
        <w:t>not</w:t>
      </w:r>
      <w:r w:rsidR="002B5E46">
        <w:t xml:space="preserve"> </w:t>
      </w:r>
      <w:r w:rsidR="00B61F86">
        <w:t xml:space="preserve">inevitable. </w:t>
      </w:r>
    </w:p>
    <w:p w14:paraId="1CD46BB8" w14:textId="0F262CEB" w:rsidR="000B2A67" w:rsidRDefault="00A5582E" w:rsidP="00DD1685">
      <w:r>
        <w:t xml:space="preserve">We hope </w:t>
      </w:r>
      <w:r w:rsidR="0080456E">
        <w:t xml:space="preserve">this document </w:t>
      </w:r>
      <w:r>
        <w:t xml:space="preserve">will </w:t>
      </w:r>
      <w:r w:rsidR="00164BF9">
        <w:t>inform discussion</w:t>
      </w:r>
      <w:r w:rsidR="00F15968">
        <w:t>s</w:t>
      </w:r>
      <w:r w:rsidR="00AA0DAC">
        <w:t xml:space="preserve"> and decisions</w:t>
      </w:r>
      <w:r w:rsidR="00F15968">
        <w:t>,</w:t>
      </w:r>
      <w:r w:rsidR="00164BF9">
        <w:t xml:space="preserve"> to </w:t>
      </w:r>
      <w:r w:rsidR="006C782D">
        <w:t xml:space="preserve">help </w:t>
      </w:r>
      <w:r w:rsidR="00164BF9">
        <w:t>make a better future for women in leadership.</w:t>
      </w:r>
    </w:p>
    <w:p w14:paraId="731C49F0" w14:textId="77777777" w:rsidR="00BD403B" w:rsidRDefault="00BD403B">
      <w:pPr>
        <w:rPr>
          <w:rFonts w:asciiTheme="majorHAnsi" w:eastAsiaTheme="majorEastAsia" w:hAnsiTheme="majorHAnsi" w:cstheme="majorBidi"/>
          <w:color w:val="0F4761" w:themeColor="accent1" w:themeShade="BF"/>
          <w:sz w:val="40"/>
          <w:szCs w:val="40"/>
        </w:rPr>
      </w:pPr>
      <w:r>
        <w:br w:type="page"/>
      </w:r>
    </w:p>
    <w:p w14:paraId="0146EE7D" w14:textId="4695EA5E" w:rsidR="008B1375" w:rsidRDefault="00BB2B9D" w:rsidP="00F25470">
      <w:pPr>
        <w:pStyle w:val="Heading1"/>
      </w:pPr>
      <w:r>
        <w:lastRenderedPageBreak/>
        <w:t>What the data says</w:t>
      </w:r>
      <w:r w:rsidR="008B1375">
        <w:t xml:space="preserve"> </w:t>
      </w:r>
    </w:p>
    <w:p w14:paraId="027DB648" w14:textId="3B1758F3" w:rsidR="00237B79" w:rsidRDefault="00075C55" w:rsidP="00325A3A">
      <w:r>
        <w:t xml:space="preserve">Most of the research we found is based on reporting </w:t>
      </w:r>
      <w:r w:rsidR="0033305C">
        <w:t>of harm</w:t>
      </w:r>
      <w:r w:rsidR="00A34FFC">
        <w:t>,</w:t>
      </w:r>
      <w:r>
        <w:t xml:space="preserve"> surveys</w:t>
      </w:r>
      <w:r w:rsidR="00A34FFC">
        <w:t xml:space="preserve"> and qualitative interviews</w:t>
      </w:r>
      <w:r>
        <w:t>.</w:t>
      </w:r>
      <w:r w:rsidRPr="00237B79">
        <w:t xml:space="preserve"> </w:t>
      </w:r>
      <w:r w:rsidR="009274C8">
        <w:t>O</w:t>
      </w:r>
      <w:r w:rsidR="00237B79" w:rsidRPr="00237B79">
        <w:t xml:space="preserve">nline harm </w:t>
      </w:r>
      <w:r w:rsidR="00325A3A">
        <w:t>is</w:t>
      </w:r>
      <w:r w:rsidR="004C4135">
        <w:t xml:space="preserve"> </w:t>
      </w:r>
      <w:r w:rsidR="00237B79" w:rsidRPr="00237B79">
        <w:t xml:space="preserve">underreported for reasons </w:t>
      </w:r>
      <w:r w:rsidR="00890332">
        <w:t xml:space="preserve">including </w:t>
      </w:r>
      <w:r w:rsidR="00237B79" w:rsidRPr="00237B79">
        <w:t xml:space="preserve">fear of </w:t>
      </w:r>
      <w:r w:rsidR="00D05ECD">
        <w:t>retaliation</w:t>
      </w:r>
      <w:r w:rsidR="009C206E">
        <w:t>,</w:t>
      </w:r>
      <w:r w:rsidR="00237B79" w:rsidRPr="00237B79">
        <w:t xml:space="preserve"> not knowing </w:t>
      </w:r>
      <w:r w:rsidR="008606C2">
        <w:t xml:space="preserve">how </w:t>
      </w:r>
      <w:r w:rsidR="00237B79" w:rsidRPr="00237B79">
        <w:t>to report incidents</w:t>
      </w:r>
      <w:r w:rsidR="009C206E">
        <w:t xml:space="preserve">, a lack of awareness of what should be reported, or a lack of trust in </w:t>
      </w:r>
      <w:r w:rsidR="00A4048F">
        <w:t>reporting channels</w:t>
      </w:r>
      <w:r w:rsidR="00237B79" w:rsidRPr="00237B79">
        <w:t xml:space="preserve">. </w:t>
      </w:r>
    </w:p>
    <w:p w14:paraId="7C535E45" w14:textId="2861E85D" w:rsidR="00237B79" w:rsidRDefault="00826EE3" w:rsidP="006B17D8">
      <w:r>
        <w:t>W</w:t>
      </w:r>
      <w:r w:rsidR="002350C8">
        <w:t xml:space="preserve">hat we </w:t>
      </w:r>
      <w:r w:rsidR="00EA36AC">
        <w:t xml:space="preserve">do </w:t>
      </w:r>
      <w:r w:rsidR="002350C8">
        <w:t xml:space="preserve">know shows suggests </w:t>
      </w:r>
      <w:r w:rsidR="00B272A1">
        <w:t xml:space="preserve">online harm </w:t>
      </w:r>
      <w:r w:rsidR="002350C8">
        <w:t>is a</w:t>
      </w:r>
      <w:r w:rsidR="00620994">
        <w:t xml:space="preserve"> significant </w:t>
      </w:r>
      <w:r w:rsidR="002350C8">
        <w:t>problem</w:t>
      </w:r>
      <w:r w:rsidR="0050635E" w:rsidRPr="0050635E">
        <w:t xml:space="preserve"> </w:t>
      </w:r>
      <w:r w:rsidR="0050635E">
        <w:t>here and overseas</w:t>
      </w:r>
      <w:r w:rsidR="00DF7503">
        <w:t>, particularly for women</w:t>
      </w:r>
      <w:r w:rsidR="0050635E">
        <w:t>.</w:t>
      </w:r>
      <w:r w:rsidR="002C09D9">
        <w:t xml:space="preserve"> For example</w:t>
      </w:r>
      <w:r w:rsidR="002350C8">
        <w:t>:</w:t>
      </w:r>
    </w:p>
    <w:p w14:paraId="385CD4DD" w14:textId="06468FC2" w:rsidR="004B2652" w:rsidRDefault="004B2652" w:rsidP="004B2652">
      <w:pPr>
        <w:pStyle w:val="ListParagraph"/>
        <w:numPr>
          <w:ilvl w:val="0"/>
          <w:numId w:val="14"/>
        </w:numPr>
      </w:pPr>
      <w:r>
        <w:t xml:space="preserve">From </w:t>
      </w:r>
      <w:r w:rsidRPr="008D0B92">
        <w:t>February 2022 to July 2024, Netsafe</w:t>
      </w:r>
      <w:r w:rsidR="00AB693D">
        <w:rPr>
          <w:rStyle w:val="FootnoteReference"/>
        </w:rPr>
        <w:footnoteReference w:id="1"/>
      </w:r>
      <w:r w:rsidRPr="008D0B92">
        <w:t xml:space="preserve"> received 33,530 reports of online harm where the gender of the victim was specified. </w:t>
      </w:r>
      <w:r w:rsidR="00064D6D">
        <w:t>56.3% of victims were w</w:t>
      </w:r>
      <w:r w:rsidRPr="008D0B92">
        <w:t>omen</w:t>
      </w:r>
      <w:r w:rsidR="00AD1E90">
        <w:t>.</w:t>
      </w:r>
      <w:r w:rsidRPr="008D0B92">
        <w:t xml:space="preserve"> </w:t>
      </w:r>
    </w:p>
    <w:p w14:paraId="5CB17816" w14:textId="04BB340B" w:rsidR="00BE7AF8" w:rsidRDefault="00BE7AF8" w:rsidP="00C3094D">
      <w:pPr>
        <w:pStyle w:val="ListParagraph"/>
        <w:numPr>
          <w:ilvl w:val="0"/>
          <w:numId w:val="14"/>
        </w:numPr>
      </w:pPr>
      <w:r w:rsidRPr="008D0B92">
        <w:t>In the 2025 Gender Attitudes Survey, 74% of New Zealanders agreed online harassment is a serious problem, and 71% agreed that online harassment</w:t>
      </w:r>
      <w:r w:rsidR="00DF7503">
        <w:t xml:space="preserve"> </w:t>
      </w:r>
      <w:r w:rsidRPr="008D0B92">
        <w:t xml:space="preserve">affects women in </w:t>
      </w:r>
      <w:r w:rsidR="007B7EB8">
        <w:t>“real” (</w:t>
      </w:r>
      <w:r w:rsidRPr="008D0B92">
        <w:t>offline</w:t>
      </w:r>
      <w:r w:rsidR="007B7EB8">
        <w:t>)</w:t>
      </w:r>
      <w:r w:rsidRPr="008D0B92">
        <w:t xml:space="preserve"> life.</w:t>
      </w:r>
      <w:r w:rsidR="006302C2">
        <w:rPr>
          <w:rStyle w:val="EndnoteReference"/>
        </w:rPr>
        <w:endnoteReference w:id="1"/>
      </w:r>
    </w:p>
    <w:p w14:paraId="42D42029" w14:textId="54D94D71" w:rsidR="006B17D8" w:rsidRDefault="006B17D8" w:rsidP="00DF7503">
      <w:pPr>
        <w:pStyle w:val="ListParagraph"/>
        <w:numPr>
          <w:ilvl w:val="0"/>
          <w:numId w:val="14"/>
        </w:numPr>
      </w:pPr>
      <w:r>
        <w:t>In 2023</w:t>
      </w:r>
      <w:r w:rsidR="72231DC5">
        <w:t>,</w:t>
      </w:r>
      <w:r>
        <w:t xml:space="preserve"> </w:t>
      </w:r>
      <w:r w:rsidR="000F686C">
        <w:t xml:space="preserve">a </w:t>
      </w:r>
      <w:r w:rsidR="00AB3DF3">
        <w:t xml:space="preserve">Centre for International Governance Innovation </w:t>
      </w:r>
      <w:r w:rsidR="001776C7">
        <w:t xml:space="preserve">(CIGI) </w:t>
      </w:r>
      <w:r w:rsidR="00AB3DF3">
        <w:t xml:space="preserve">study found </w:t>
      </w:r>
      <w:r>
        <w:t>60% of women across 18 countries had experienced at least one form of online harm.</w:t>
      </w:r>
      <w:r w:rsidR="00DB1277">
        <w:rPr>
          <w:rStyle w:val="EndnoteReference"/>
        </w:rPr>
        <w:endnoteReference w:id="2"/>
      </w:r>
      <w:r>
        <w:t xml:space="preserve">   </w:t>
      </w:r>
    </w:p>
    <w:p w14:paraId="77C2DA39" w14:textId="77777777" w:rsidR="00BE4286" w:rsidRDefault="0070429D" w:rsidP="00512E21">
      <w:pPr>
        <w:pStyle w:val="Heading2"/>
      </w:pPr>
      <w:r w:rsidRPr="00E523B4">
        <w:t>Some groups experience more online harm</w:t>
      </w:r>
      <w:r w:rsidR="00731AB1">
        <w:t xml:space="preserve"> </w:t>
      </w:r>
    </w:p>
    <w:p w14:paraId="77E17015" w14:textId="31EA0B12" w:rsidR="000D0E16" w:rsidRDefault="000D0E16" w:rsidP="00163EFA">
      <w:pPr>
        <w:pStyle w:val="ListParagraph"/>
        <w:numPr>
          <w:ilvl w:val="0"/>
          <w:numId w:val="14"/>
        </w:numPr>
      </w:pPr>
      <w:r>
        <w:t xml:space="preserve">Netsafe’s 2025 </w:t>
      </w:r>
      <w:r w:rsidR="00EF1523">
        <w:t>Online Hate Speech report found</w:t>
      </w:r>
      <w:r w:rsidR="00963A78">
        <w:t xml:space="preserve"> those</w:t>
      </w:r>
      <w:r w:rsidR="00963A78" w:rsidRPr="00963A78">
        <w:t xml:space="preserve"> </w:t>
      </w:r>
      <w:r w:rsidR="00963A78" w:rsidRPr="00AE5935">
        <w:rPr>
          <w:b/>
          <w:bCs/>
        </w:rPr>
        <w:t>under age 30, Māori, and LGBTQIA+</w:t>
      </w:r>
      <w:r w:rsidR="00963A78" w:rsidRPr="00963A78">
        <w:t xml:space="preserve"> community members are more likely than average to experience</w:t>
      </w:r>
      <w:r w:rsidR="00963A78">
        <w:t xml:space="preserve"> </w:t>
      </w:r>
      <w:r w:rsidR="00963A78" w:rsidRPr="00963A78">
        <w:t>hate speech</w:t>
      </w:r>
      <w:r w:rsidR="00963A78">
        <w:t xml:space="preserve">. </w:t>
      </w:r>
      <w:r w:rsidR="003F24AB" w:rsidRPr="003F24AB">
        <w:t xml:space="preserve">Hate speech relating to </w:t>
      </w:r>
      <w:r w:rsidR="003F24AB" w:rsidRPr="00AE5935">
        <w:rPr>
          <w:b/>
          <w:bCs/>
        </w:rPr>
        <w:t>ethnicity</w:t>
      </w:r>
      <w:r w:rsidR="003F24AB" w:rsidRPr="003F24AB">
        <w:t xml:space="preserve"> has grown steadily since 2018 and is the most widely experienced hate speech.</w:t>
      </w:r>
      <w:r w:rsidR="00757B94">
        <w:rPr>
          <w:rStyle w:val="EndnoteReference"/>
        </w:rPr>
        <w:endnoteReference w:id="3"/>
      </w:r>
    </w:p>
    <w:p w14:paraId="53E0E4B0" w14:textId="24D0C34F" w:rsidR="00163EFA" w:rsidRDefault="0070429D" w:rsidP="00163EFA">
      <w:pPr>
        <w:pStyle w:val="ListParagraph"/>
        <w:numPr>
          <w:ilvl w:val="0"/>
          <w:numId w:val="14"/>
        </w:numPr>
      </w:pPr>
      <w:r w:rsidRPr="008526FC">
        <w:t xml:space="preserve">New Zealand’s 2024 Internet insights show </w:t>
      </w:r>
      <w:r w:rsidRPr="00AE5935">
        <w:rPr>
          <w:b/>
          <w:bCs/>
        </w:rPr>
        <w:t xml:space="preserve">disabled </w:t>
      </w:r>
      <w:r w:rsidR="00CA2F51" w:rsidRPr="00AE5935">
        <w:rPr>
          <w:b/>
          <w:bCs/>
        </w:rPr>
        <w:t>New Zealanders</w:t>
      </w:r>
      <w:r w:rsidR="00CA2F51" w:rsidRPr="00163EFA">
        <w:t xml:space="preserve"> </w:t>
      </w:r>
      <w:r w:rsidRPr="008526FC">
        <w:t>are more likely to experience online harm or harassment (26% compared</w:t>
      </w:r>
      <w:r w:rsidRPr="003F5A27">
        <w:t xml:space="preserve"> to an average of 16%)</w:t>
      </w:r>
      <w:r>
        <w:t>.</w:t>
      </w:r>
      <w:r w:rsidR="004F3ECD" w:rsidRPr="0019130D">
        <w:rPr>
          <w:rStyle w:val="EndnoteReference"/>
        </w:rPr>
        <w:endnoteReference w:id="4"/>
      </w:r>
    </w:p>
    <w:p w14:paraId="46F3C5B3" w14:textId="77777777" w:rsidR="0030464B" w:rsidRDefault="0030464B" w:rsidP="0030464B">
      <w:pPr>
        <w:pStyle w:val="ListParagraph"/>
        <w:rPr>
          <w:rStyle w:val="CommentReference"/>
        </w:rPr>
      </w:pPr>
    </w:p>
    <w:p w14:paraId="0C92DD39" w14:textId="2DD95FFA" w:rsidR="006E08FC" w:rsidRDefault="00CD26E6" w:rsidP="00423823">
      <w:pPr>
        <w:pStyle w:val="ListParagraph"/>
        <w:numPr>
          <w:ilvl w:val="0"/>
          <w:numId w:val="13"/>
        </w:numPr>
      </w:pPr>
      <w:r w:rsidRPr="00CD42EC">
        <w:t>A 2021 US study found</w:t>
      </w:r>
      <w:r>
        <w:rPr>
          <w:b/>
          <w:bCs/>
        </w:rPr>
        <w:t xml:space="preserve"> </w:t>
      </w:r>
      <w:r w:rsidR="00634195">
        <w:rPr>
          <w:b/>
          <w:bCs/>
        </w:rPr>
        <w:t>l</w:t>
      </w:r>
      <w:r w:rsidR="006E08FC" w:rsidRPr="004A7055">
        <w:rPr>
          <w:b/>
          <w:bCs/>
        </w:rPr>
        <w:t>esbian, gay or bisexual</w:t>
      </w:r>
      <w:r w:rsidR="006E08FC" w:rsidRPr="006E08FC">
        <w:t xml:space="preserve"> online harassment targets are more likely to report having encountered harassment online because of their gender (54%) compared with their straight counterparts (31%)</w:t>
      </w:r>
      <w:r w:rsidR="004A7055">
        <w:t>.</w:t>
      </w:r>
      <w:r w:rsidR="0037244F">
        <w:rPr>
          <w:rStyle w:val="EndnoteReference"/>
        </w:rPr>
        <w:endnoteReference w:id="5"/>
      </w:r>
    </w:p>
    <w:p w14:paraId="4963BBCC" w14:textId="2E285FEA" w:rsidR="0030464B" w:rsidRPr="0030464B" w:rsidRDefault="0030464B" w:rsidP="00CF722A">
      <w:pPr>
        <w:pStyle w:val="Quote"/>
      </w:pPr>
      <w:r w:rsidRPr="0030464B">
        <w:t xml:space="preserve">“I have received messages in Instagram through news articles in the comments section, that sort of thing, that are really derogatory and quite harmful, and generally speaking they tend to be related to my sexuality.”  </w:t>
      </w:r>
      <w:r w:rsidRPr="00714A22">
        <w:rPr>
          <w:rStyle w:val="Hyperlink"/>
          <w:color w:val="501549" w:themeColor="accent5" w:themeShade="80"/>
          <w:sz w:val="20"/>
          <w:szCs w:val="20"/>
        </w:rPr>
        <w:t xml:space="preserve">– </w:t>
      </w:r>
      <w:hyperlink r:id="rId15" w:history="1">
        <w:r w:rsidRPr="00714A22">
          <w:rPr>
            <w:rStyle w:val="Hyperlink"/>
            <w:color w:val="501549" w:themeColor="accent5" w:themeShade="80"/>
            <w:sz w:val="20"/>
            <w:szCs w:val="20"/>
          </w:rPr>
          <w:t>Actor, comedian, and educator Karen O’Leary</w:t>
        </w:r>
      </w:hyperlink>
    </w:p>
    <w:p w14:paraId="0CA41E70" w14:textId="175C9385" w:rsidR="004A10A6" w:rsidRPr="004A10A6" w:rsidRDefault="00496B35" w:rsidP="00E67219">
      <w:pPr>
        <w:pStyle w:val="ListParagraph"/>
        <w:numPr>
          <w:ilvl w:val="0"/>
          <w:numId w:val="18"/>
        </w:numPr>
      </w:pPr>
      <w:r w:rsidRPr="00CD42EC">
        <w:lastRenderedPageBreak/>
        <w:t>The CIGI study found</w:t>
      </w:r>
      <w:r>
        <w:rPr>
          <w:b/>
          <w:bCs/>
        </w:rPr>
        <w:t xml:space="preserve"> t</w:t>
      </w:r>
      <w:r w:rsidR="004A10A6" w:rsidRPr="00FA67E8">
        <w:rPr>
          <w:b/>
          <w:bCs/>
        </w:rPr>
        <w:t>ransgender and gender diverse</w:t>
      </w:r>
      <w:r w:rsidR="004A10A6">
        <w:t xml:space="preserve"> people are more likely to report </w:t>
      </w:r>
      <w:r w:rsidR="00A965CB">
        <w:t xml:space="preserve">incidents of </w:t>
      </w:r>
      <w:r w:rsidR="007604F9">
        <w:t xml:space="preserve">online harm </w:t>
      </w:r>
      <w:r w:rsidR="00683AF8">
        <w:rPr>
          <w:rStyle w:val="EndnoteReference"/>
        </w:rPr>
        <w:endnoteReference w:id="6"/>
      </w:r>
    </w:p>
    <w:p w14:paraId="138708FF" w14:textId="2F8332FB" w:rsidR="00E67219" w:rsidRDefault="00304E84" w:rsidP="00E67219">
      <w:pPr>
        <w:pStyle w:val="ListParagraph"/>
        <w:numPr>
          <w:ilvl w:val="0"/>
          <w:numId w:val="18"/>
        </w:numPr>
      </w:pPr>
      <w:r w:rsidRPr="00AF0563">
        <w:rPr>
          <w:b/>
          <w:bCs/>
        </w:rPr>
        <w:t>Young women</w:t>
      </w:r>
      <w:r w:rsidRPr="0053552C">
        <w:t xml:space="preserve"> </w:t>
      </w:r>
      <w:r w:rsidR="0066049B">
        <w:t xml:space="preserve">report </w:t>
      </w:r>
      <w:r w:rsidR="009E6625">
        <w:t>more</w:t>
      </w:r>
      <w:r w:rsidR="0066049B">
        <w:t xml:space="preserve"> experiences of</w:t>
      </w:r>
      <w:r w:rsidR="009E6625">
        <w:t xml:space="preserve"> </w:t>
      </w:r>
      <w:r w:rsidRPr="0053552C">
        <w:t>online harm, especially those who speak out on issues they care about</w:t>
      </w:r>
      <w:r w:rsidR="00530051">
        <w:rPr>
          <w:rStyle w:val="EndnoteReference"/>
        </w:rPr>
        <w:endnoteReference w:id="7"/>
      </w:r>
      <w:r w:rsidR="00530051">
        <w:t xml:space="preserve"> </w:t>
      </w:r>
      <w:r>
        <w:t>as well as young women in politics.</w:t>
      </w:r>
      <w:r w:rsidR="00530051">
        <w:rPr>
          <w:rStyle w:val="EndnoteReference"/>
        </w:rPr>
        <w:endnoteReference w:id="8"/>
      </w:r>
      <w:r w:rsidRPr="00F43D8B">
        <w:rPr>
          <w:rStyle w:val="FootnoteReference"/>
        </w:rPr>
        <w:t xml:space="preserve"> </w:t>
      </w:r>
    </w:p>
    <w:p w14:paraId="523933D1" w14:textId="72832EA4" w:rsidR="00A7186A" w:rsidRDefault="004F7D98" w:rsidP="00261703">
      <w:pPr>
        <w:pStyle w:val="ListParagraph"/>
        <w:numPr>
          <w:ilvl w:val="1"/>
          <w:numId w:val="18"/>
        </w:numPr>
      </w:pPr>
      <w:r>
        <w:t>The</w:t>
      </w:r>
      <w:r w:rsidR="00EB12AD">
        <w:t xml:space="preserve"> </w:t>
      </w:r>
      <w:r w:rsidR="00304E84" w:rsidRPr="0053552C">
        <w:t xml:space="preserve">2020 </w:t>
      </w:r>
      <w:r>
        <w:t xml:space="preserve">State of the World’s Girls report </w:t>
      </w:r>
      <w:r w:rsidR="00EB12AD">
        <w:t xml:space="preserve">found </w:t>
      </w:r>
      <w:r w:rsidR="00CF3E6E">
        <w:t xml:space="preserve">that </w:t>
      </w:r>
      <w:r w:rsidR="00304E84" w:rsidRPr="0053552C">
        <w:t>58% of girls and young women experienced online harassment</w:t>
      </w:r>
      <w:r w:rsidR="0067136B">
        <w:t xml:space="preserve">; </w:t>
      </w:r>
      <w:r w:rsidR="00DA0E25">
        <w:t>g</w:t>
      </w:r>
      <w:r w:rsidR="00304E84" w:rsidRPr="0053552C">
        <w:t xml:space="preserve">irls who spoke about political issues </w:t>
      </w:r>
      <w:r w:rsidR="0067136B">
        <w:t xml:space="preserve">like </w:t>
      </w:r>
      <w:r w:rsidR="00304E84" w:rsidRPr="0053552C">
        <w:t>race, feminism and human rights</w:t>
      </w:r>
      <w:r w:rsidR="0067136B">
        <w:t xml:space="preserve"> experienced more online harm</w:t>
      </w:r>
      <w:r w:rsidR="00304E84" w:rsidRPr="0053552C">
        <w:t>.</w:t>
      </w:r>
      <w:r w:rsidR="00B23AA7">
        <w:rPr>
          <w:rStyle w:val="EndnoteReference"/>
        </w:rPr>
        <w:endnoteReference w:id="9"/>
      </w:r>
    </w:p>
    <w:p w14:paraId="24DC2556" w14:textId="1EA11A87" w:rsidR="00DE2D27" w:rsidRPr="002352FC" w:rsidRDefault="00583CE6" w:rsidP="00261703">
      <w:pPr>
        <w:pStyle w:val="ListParagraph"/>
        <w:numPr>
          <w:ilvl w:val="1"/>
          <w:numId w:val="18"/>
        </w:numPr>
        <w:rPr>
          <w:b/>
          <w:bCs/>
        </w:rPr>
      </w:pPr>
      <w:r>
        <w:t xml:space="preserve">A 2018 </w:t>
      </w:r>
      <w:r w:rsidR="00304E84" w:rsidRPr="0053552C">
        <w:t>New Zealand</w:t>
      </w:r>
      <w:r>
        <w:t xml:space="preserve"> study found</w:t>
      </w:r>
      <w:r w:rsidR="00304E84" w:rsidRPr="0053552C">
        <w:t xml:space="preserve"> </w:t>
      </w:r>
      <w:r w:rsidR="00304E84">
        <w:t xml:space="preserve">19% of secondary school </w:t>
      </w:r>
      <w:r w:rsidR="002352FC">
        <w:t xml:space="preserve">girls </w:t>
      </w:r>
      <w:r w:rsidR="00304E84">
        <w:t xml:space="preserve">felt </w:t>
      </w:r>
      <w:r w:rsidR="00304E84" w:rsidRPr="0053552C">
        <w:t xml:space="preserve">online harm </w:t>
      </w:r>
      <w:r w:rsidR="002352FC">
        <w:t xml:space="preserve">was </w:t>
      </w:r>
      <w:r w:rsidR="00835F39">
        <w:t xml:space="preserve">affecting </w:t>
      </w:r>
      <w:r w:rsidR="00304E84" w:rsidRPr="0053552C">
        <w:t xml:space="preserve">their </w:t>
      </w:r>
      <w:r w:rsidR="00DF6F13">
        <w:t xml:space="preserve">daily lives, including their </w:t>
      </w:r>
      <w:r w:rsidR="00304E84" w:rsidRPr="0053552C">
        <w:t>ability to study and go to school.</w:t>
      </w:r>
      <w:r w:rsidR="00835F39">
        <w:rPr>
          <w:rStyle w:val="EndnoteReference"/>
        </w:rPr>
        <w:endnoteReference w:id="10"/>
      </w:r>
    </w:p>
    <w:p w14:paraId="2A0771D3" w14:textId="577DBDA3" w:rsidR="00D22FF4" w:rsidRPr="0075316A" w:rsidRDefault="00D22FF4" w:rsidP="00163EFA">
      <w:pPr>
        <w:pStyle w:val="ListParagraph"/>
        <w:numPr>
          <w:ilvl w:val="0"/>
          <w:numId w:val="14"/>
        </w:numPr>
      </w:pPr>
      <w:r w:rsidRPr="0075316A">
        <w:rPr>
          <w:b/>
          <w:bCs/>
        </w:rPr>
        <w:t>High-profile women are often targets</w:t>
      </w:r>
      <w:r w:rsidR="009E554E" w:rsidRPr="0075316A">
        <w:t xml:space="preserve">. </w:t>
      </w:r>
      <w:r>
        <w:t xml:space="preserve">A </w:t>
      </w:r>
      <w:r w:rsidR="00984DA4">
        <w:t xml:space="preserve">2022 </w:t>
      </w:r>
      <w:r>
        <w:t xml:space="preserve">global survey of women </w:t>
      </w:r>
      <w:r w:rsidRPr="0075316A">
        <w:rPr>
          <w:b/>
          <w:bCs/>
        </w:rPr>
        <w:t>journalists</w:t>
      </w:r>
      <w:r w:rsidRPr="0006347C">
        <w:rPr>
          <w:rStyle w:val="EndnoteReference"/>
        </w:rPr>
        <w:endnoteReference w:id="11"/>
      </w:r>
      <w:r w:rsidRPr="0006347C">
        <w:rPr>
          <w:rStyle w:val="EndnoteReference"/>
        </w:rPr>
        <w:t xml:space="preserve"> </w:t>
      </w:r>
      <w:r>
        <w:t xml:space="preserve">found </w:t>
      </w:r>
      <w:r w:rsidR="00CF3E6E">
        <w:t xml:space="preserve">that </w:t>
      </w:r>
      <w:r>
        <w:t>73% had experience</w:t>
      </w:r>
      <w:r w:rsidR="009F60EB">
        <w:t>d</w:t>
      </w:r>
      <w:r>
        <w:t xml:space="preserve"> </w:t>
      </w:r>
      <w:r w:rsidRPr="0075316A">
        <w:t>online violence in their career. A quarter had received threats of physical violence, including death threats.</w:t>
      </w:r>
    </w:p>
    <w:p w14:paraId="44F0BA29" w14:textId="3DD73F30" w:rsidR="0037317A" w:rsidRPr="0037317A" w:rsidRDefault="0037317A" w:rsidP="00CF722A">
      <w:pPr>
        <w:pStyle w:val="Quote"/>
      </w:pPr>
      <w:r w:rsidRPr="0037317A">
        <w:t xml:space="preserve">“Have I been silenced over the years, absolutely. Have I taken absolute care to not be seen unnecessarily? 100 percent. And how dare they.” </w:t>
      </w:r>
      <w:r w:rsidRPr="0037317A">
        <w:rPr>
          <w:sz w:val="20"/>
          <w:szCs w:val="20"/>
        </w:rPr>
        <w:t xml:space="preserve">– </w:t>
      </w:r>
      <w:r w:rsidRPr="00714A22">
        <w:rPr>
          <w:rStyle w:val="Hyperlink"/>
          <w:color w:val="501549" w:themeColor="accent5" w:themeShade="80"/>
        </w:rPr>
        <w:t> </w:t>
      </w:r>
      <w:hyperlink r:id="rId16" w:history="1">
        <w:r w:rsidRPr="00714A22">
          <w:rPr>
            <w:rStyle w:val="Hyperlink"/>
            <w:color w:val="501549" w:themeColor="accent5" w:themeShade="80"/>
            <w:sz w:val="20"/>
            <w:szCs w:val="20"/>
          </w:rPr>
          <w:t>Actress, broadcaster, writer, and producer</w:t>
        </w:r>
        <w:r w:rsidR="00205230">
          <w:rPr>
            <w:rStyle w:val="Hyperlink"/>
            <w:color w:val="501549" w:themeColor="accent5" w:themeShade="80"/>
            <w:sz w:val="20"/>
            <w:szCs w:val="20"/>
          </w:rPr>
          <w:t>,</w:t>
        </w:r>
        <w:r w:rsidRPr="00714A22">
          <w:rPr>
            <w:rStyle w:val="Hyperlink"/>
            <w:color w:val="501549" w:themeColor="accent5" w:themeShade="80"/>
            <w:sz w:val="20"/>
            <w:szCs w:val="20"/>
          </w:rPr>
          <w:t xml:space="preserve"> Teuila Blakely</w:t>
        </w:r>
      </w:hyperlink>
    </w:p>
    <w:p w14:paraId="44A03106" w14:textId="62228112" w:rsidR="00FF636E" w:rsidRPr="00FF636E" w:rsidRDefault="00FF636E" w:rsidP="00484A26">
      <w:r w:rsidRPr="00484A26">
        <w:rPr>
          <w:b/>
          <w:bCs/>
        </w:rPr>
        <w:t>Appendix Two</w:t>
      </w:r>
      <w:r>
        <w:t xml:space="preserve"> has more information about the kinds of online harm women in leadership may experience.</w:t>
      </w:r>
    </w:p>
    <w:p w14:paraId="57CCAFDB" w14:textId="3478DEE4" w:rsidR="00701529" w:rsidRDefault="007E01EE" w:rsidP="009E554E">
      <w:pPr>
        <w:pStyle w:val="Heading2"/>
      </w:pPr>
      <w:r>
        <w:t>E</w:t>
      </w:r>
      <w:r w:rsidR="00EF478F" w:rsidRPr="00EF478F">
        <w:t>lected leaders</w:t>
      </w:r>
      <w:r>
        <w:t xml:space="preserve"> are targeted</w:t>
      </w:r>
    </w:p>
    <w:p w14:paraId="0B19773A" w14:textId="70DE78B7" w:rsidR="00CB77CC" w:rsidRPr="00166AFE" w:rsidRDefault="00C7006D" w:rsidP="00674E7C">
      <w:pPr>
        <w:numPr>
          <w:ilvl w:val="0"/>
          <w:numId w:val="13"/>
        </w:numPr>
        <w:rPr>
          <w:b/>
          <w:bCs/>
        </w:rPr>
      </w:pPr>
      <w:r>
        <w:t xml:space="preserve">A </w:t>
      </w:r>
      <w:r w:rsidR="00CB77CC" w:rsidRPr="001F0F87">
        <w:t xml:space="preserve">2025 </w:t>
      </w:r>
      <w:r w:rsidR="00F23BB2">
        <w:t>study of 85 women parliamentarians in the Asia-Pacific region</w:t>
      </w:r>
      <w:r w:rsidR="00CB77CC" w:rsidRPr="001F0F87">
        <w:t xml:space="preserve"> </w:t>
      </w:r>
      <w:r w:rsidR="00CB77CC" w:rsidRPr="003F5A27">
        <w:t xml:space="preserve">found 60% experienced </w:t>
      </w:r>
      <w:r w:rsidR="00CB77CC">
        <w:t>online harm</w:t>
      </w:r>
      <w:r w:rsidR="00CB77CC" w:rsidRPr="003F5A27">
        <w:t xml:space="preserve">, with </w:t>
      </w:r>
      <w:r w:rsidR="004D64B8">
        <w:t xml:space="preserve">over one-third </w:t>
      </w:r>
      <w:r w:rsidR="00F03A95">
        <w:t>receiving threats</w:t>
      </w:r>
      <w:r w:rsidR="00287BED">
        <w:t>.</w:t>
      </w:r>
      <w:r w:rsidR="003C52AC">
        <w:rPr>
          <w:rStyle w:val="EndnoteReference"/>
        </w:rPr>
        <w:endnoteReference w:id="12"/>
      </w:r>
      <w:r w:rsidR="00CB77CC">
        <w:t xml:space="preserve"> </w:t>
      </w:r>
    </w:p>
    <w:p w14:paraId="640B71B1" w14:textId="7A1D2990" w:rsidR="00166AFE" w:rsidRPr="002F0D21" w:rsidRDefault="00166AFE" w:rsidP="002F0D21">
      <w:pPr>
        <w:rPr>
          <w:b/>
          <w:bCs/>
        </w:rPr>
      </w:pPr>
      <w:r w:rsidRPr="002F0D21">
        <w:rPr>
          <w:b/>
          <w:bCs/>
        </w:rPr>
        <w:t xml:space="preserve">New Zealand </w:t>
      </w:r>
      <w:r w:rsidR="00E26ADE">
        <w:rPr>
          <w:b/>
          <w:bCs/>
        </w:rPr>
        <w:t>women MPs experience more personal, sexual and violent abuse</w:t>
      </w:r>
    </w:p>
    <w:p w14:paraId="6E537A7B" w14:textId="67889B75" w:rsidR="00E86019" w:rsidRDefault="00362872" w:rsidP="00C53321">
      <w:pPr>
        <w:pStyle w:val="ListParagraph"/>
        <w:numPr>
          <w:ilvl w:val="0"/>
          <w:numId w:val="13"/>
        </w:numPr>
      </w:pPr>
      <w:r>
        <w:t>A</w:t>
      </w:r>
      <w:r w:rsidR="00C165BF">
        <w:t xml:space="preserve"> survey of </w:t>
      </w:r>
      <w:r w:rsidR="004E1EE5">
        <w:t>New Zealand members of parliament found</w:t>
      </w:r>
      <w:r w:rsidR="00B4746F">
        <w:t>,</w:t>
      </w:r>
      <w:r w:rsidR="004E1EE5">
        <w:t xml:space="preserve"> </w:t>
      </w:r>
      <w:r w:rsidR="002F0D21" w:rsidRPr="003F5A27">
        <w:t>96</w:t>
      </w:r>
      <w:proofErr w:type="gramStart"/>
      <w:r w:rsidR="002F0D21" w:rsidRPr="003F5A27">
        <w:t>%</w:t>
      </w:r>
      <w:r w:rsidR="002F0D21">
        <w:t xml:space="preserve"> </w:t>
      </w:r>
      <w:r w:rsidR="00B4746F">
        <w:t xml:space="preserve"> </w:t>
      </w:r>
      <w:r>
        <w:t>experience</w:t>
      </w:r>
      <w:proofErr w:type="gramEnd"/>
      <w:r>
        <w:t xml:space="preserve"> </w:t>
      </w:r>
      <w:r w:rsidR="00B760CA">
        <w:t>inappropriate social media contact</w:t>
      </w:r>
      <w:r>
        <w:t xml:space="preserve"> in 2022</w:t>
      </w:r>
      <w:r w:rsidR="00B760CA">
        <w:t>, compared to 60% in 2014</w:t>
      </w:r>
      <w:r w:rsidR="00C45DB4">
        <w:t xml:space="preserve">. </w:t>
      </w:r>
      <w:r w:rsidR="002F0D21" w:rsidRPr="003F5A27">
        <w:t>.</w:t>
      </w:r>
      <w:r w:rsidR="00C66EE9">
        <w:rPr>
          <w:rStyle w:val="EndnoteReference"/>
        </w:rPr>
        <w:endnoteReference w:id="13"/>
      </w:r>
      <w:r w:rsidR="002F0D21" w:rsidRPr="003F5A27">
        <w:t xml:space="preserve"> </w:t>
      </w:r>
    </w:p>
    <w:p w14:paraId="107EEED4" w14:textId="6ED14BBD" w:rsidR="00AB3FCA" w:rsidRDefault="00AB3FCA" w:rsidP="00C53321">
      <w:pPr>
        <w:pStyle w:val="ListParagraph"/>
        <w:numPr>
          <w:ilvl w:val="0"/>
          <w:numId w:val="13"/>
        </w:numPr>
      </w:pPr>
      <w:r w:rsidRPr="00AB3FCA">
        <w:t xml:space="preserve">Women were at significantly higher risk of gendered abuse, sexualised comments, </w:t>
      </w:r>
      <w:r w:rsidR="00EB245D">
        <w:t xml:space="preserve">and </w:t>
      </w:r>
      <w:r w:rsidRPr="00AB3FCA">
        <w:t>threat</w:t>
      </w:r>
      <w:r w:rsidR="00FB0CBF">
        <w:t>s</w:t>
      </w:r>
      <w:r w:rsidRPr="00AB3FCA">
        <w:t xml:space="preserve"> of </w:t>
      </w:r>
      <w:r w:rsidR="00FB0CBF">
        <w:t>death</w:t>
      </w:r>
      <w:r w:rsidR="00EB245D">
        <w:t>,</w:t>
      </w:r>
      <w:r w:rsidR="00FB0CBF">
        <w:t xml:space="preserve"> </w:t>
      </w:r>
      <w:r w:rsidRPr="00AB3FCA">
        <w:t xml:space="preserve">sexual violence, </w:t>
      </w:r>
      <w:r w:rsidR="00EB245D">
        <w:t xml:space="preserve">or </w:t>
      </w:r>
      <w:r w:rsidRPr="00AB3FCA">
        <w:t>toward</w:t>
      </w:r>
      <w:r w:rsidR="00EB245D">
        <w:t>s</w:t>
      </w:r>
      <w:r w:rsidRPr="00AB3FCA">
        <w:t xml:space="preserve"> their family.</w:t>
      </w:r>
    </w:p>
    <w:p w14:paraId="73C6B857" w14:textId="77777777" w:rsidR="005E10FB" w:rsidRPr="003F5A27" w:rsidRDefault="005E10FB" w:rsidP="005E10FB">
      <w:pPr>
        <w:pStyle w:val="ListParagraph"/>
      </w:pPr>
    </w:p>
    <w:tbl>
      <w:tblPr>
        <w:tblStyle w:val="TableGrid"/>
        <w:tblW w:w="0" w:type="auto"/>
        <w:tblInd w:w="520" w:type="dxa"/>
        <w:tblLook w:val="04A0" w:firstRow="1" w:lastRow="0" w:firstColumn="1" w:lastColumn="0" w:noHBand="0" w:noVBand="1"/>
      </w:tblPr>
      <w:tblGrid>
        <w:gridCol w:w="3953"/>
        <w:gridCol w:w="2185"/>
        <w:gridCol w:w="2126"/>
      </w:tblGrid>
      <w:tr w:rsidR="005E10FB" w:rsidRPr="003F5A27" w14:paraId="350F7C3C" w14:textId="77777777">
        <w:tc>
          <w:tcPr>
            <w:tcW w:w="8264" w:type="dxa"/>
            <w:gridSpan w:val="3"/>
          </w:tcPr>
          <w:p w14:paraId="51513FF5" w14:textId="20AB74B3" w:rsidR="005E10FB" w:rsidRPr="003F5A27" w:rsidRDefault="005E10FB">
            <w:pPr>
              <w:pStyle w:val="ListParagraph"/>
              <w:ind w:left="0"/>
              <w:rPr>
                <w:b/>
                <w:bCs/>
              </w:rPr>
            </w:pPr>
            <w:r>
              <w:rPr>
                <w:b/>
                <w:bCs/>
              </w:rPr>
              <w:t>Table 1: Types of abuse experienced by New Zealand MPs</w:t>
            </w:r>
          </w:p>
        </w:tc>
      </w:tr>
      <w:tr w:rsidR="00955DF1" w:rsidRPr="003F5A27" w14:paraId="36EC035F" w14:textId="77777777">
        <w:tc>
          <w:tcPr>
            <w:tcW w:w="3953" w:type="dxa"/>
          </w:tcPr>
          <w:p w14:paraId="2E1DE8A8" w14:textId="77777777" w:rsidR="005E10FB" w:rsidRPr="003F5A27" w:rsidRDefault="005E10FB">
            <w:pPr>
              <w:pStyle w:val="ListParagraph"/>
              <w:ind w:left="0"/>
              <w:rPr>
                <w:b/>
                <w:bCs/>
              </w:rPr>
            </w:pPr>
            <w:r w:rsidRPr="003F5A27">
              <w:rPr>
                <w:b/>
                <w:bCs/>
              </w:rPr>
              <w:t xml:space="preserve">Type of abuse </w:t>
            </w:r>
          </w:p>
        </w:tc>
        <w:tc>
          <w:tcPr>
            <w:tcW w:w="2185" w:type="dxa"/>
          </w:tcPr>
          <w:p w14:paraId="4C734D39" w14:textId="77777777" w:rsidR="005E10FB" w:rsidRPr="003F5A27" w:rsidRDefault="005E10FB">
            <w:pPr>
              <w:pStyle w:val="ListParagraph"/>
              <w:ind w:left="0"/>
              <w:rPr>
                <w:b/>
                <w:bCs/>
              </w:rPr>
            </w:pPr>
            <w:r w:rsidRPr="003F5A27">
              <w:rPr>
                <w:b/>
                <w:bCs/>
              </w:rPr>
              <w:t xml:space="preserve">Female </w:t>
            </w:r>
          </w:p>
        </w:tc>
        <w:tc>
          <w:tcPr>
            <w:tcW w:w="2126" w:type="dxa"/>
          </w:tcPr>
          <w:p w14:paraId="7E665586" w14:textId="77777777" w:rsidR="005E10FB" w:rsidRPr="003F5A27" w:rsidRDefault="005E10FB">
            <w:pPr>
              <w:pStyle w:val="ListParagraph"/>
              <w:ind w:left="0"/>
              <w:rPr>
                <w:b/>
                <w:bCs/>
              </w:rPr>
            </w:pPr>
            <w:r w:rsidRPr="003F5A27">
              <w:rPr>
                <w:b/>
                <w:bCs/>
              </w:rPr>
              <w:t>Male</w:t>
            </w:r>
          </w:p>
        </w:tc>
      </w:tr>
      <w:tr w:rsidR="00955DF1" w:rsidRPr="003F5A27" w14:paraId="7089B8D3" w14:textId="77777777">
        <w:tc>
          <w:tcPr>
            <w:tcW w:w="3953" w:type="dxa"/>
          </w:tcPr>
          <w:p w14:paraId="174A1993" w14:textId="77777777" w:rsidR="005E10FB" w:rsidRPr="003F5A27" w:rsidRDefault="005E10FB">
            <w:pPr>
              <w:pStyle w:val="ListParagraph"/>
              <w:ind w:left="0"/>
            </w:pPr>
            <w:r w:rsidRPr="003F5A27">
              <w:t>Abuse on political grounds </w:t>
            </w:r>
          </w:p>
        </w:tc>
        <w:tc>
          <w:tcPr>
            <w:tcW w:w="2185" w:type="dxa"/>
          </w:tcPr>
          <w:p w14:paraId="10C3C983" w14:textId="07275490" w:rsidR="005E10FB" w:rsidRPr="003F5A27" w:rsidRDefault="005E10FB">
            <w:pPr>
              <w:pStyle w:val="ListParagraph"/>
              <w:ind w:left="0"/>
            </w:pPr>
            <w:r w:rsidRPr="003F5A27">
              <w:t>81% </w:t>
            </w:r>
          </w:p>
        </w:tc>
        <w:tc>
          <w:tcPr>
            <w:tcW w:w="2126" w:type="dxa"/>
          </w:tcPr>
          <w:p w14:paraId="42166767" w14:textId="77777777" w:rsidR="005E10FB" w:rsidRPr="003F5A27" w:rsidRDefault="005E10FB">
            <w:pPr>
              <w:pStyle w:val="ListParagraph"/>
              <w:ind w:left="0"/>
            </w:pPr>
            <w:r w:rsidRPr="003F5A27">
              <w:t>95% </w:t>
            </w:r>
          </w:p>
        </w:tc>
      </w:tr>
      <w:tr w:rsidR="00955DF1" w:rsidRPr="003F5A27" w14:paraId="4423A1DA" w14:textId="77777777">
        <w:tc>
          <w:tcPr>
            <w:tcW w:w="3953" w:type="dxa"/>
          </w:tcPr>
          <w:p w14:paraId="6E8471C2" w14:textId="77777777" w:rsidR="005E10FB" w:rsidRPr="003F5A27" w:rsidRDefault="005E10FB">
            <w:pPr>
              <w:pStyle w:val="ListParagraph"/>
              <w:ind w:left="0"/>
            </w:pPr>
            <w:r w:rsidRPr="003F5A27">
              <w:t>Gendered abuse </w:t>
            </w:r>
          </w:p>
        </w:tc>
        <w:tc>
          <w:tcPr>
            <w:tcW w:w="2185" w:type="dxa"/>
          </w:tcPr>
          <w:p w14:paraId="6A0D0A19" w14:textId="5F796289" w:rsidR="005E10FB" w:rsidRPr="003F5A27" w:rsidRDefault="005E10FB">
            <w:pPr>
              <w:pStyle w:val="ListParagraph"/>
              <w:ind w:left="0"/>
            </w:pPr>
            <w:r w:rsidRPr="003F5A27">
              <w:t>6</w:t>
            </w:r>
            <w:r>
              <w:t>3</w:t>
            </w:r>
            <w:r w:rsidRPr="003F5A27">
              <w:t>% </w:t>
            </w:r>
          </w:p>
        </w:tc>
        <w:tc>
          <w:tcPr>
            <w:tcW w:w="2126" w:type="dxa"/>
          </w:tcPr>
          <w:p w14:paraId="11494D35" w14:textId="77777777" w:rsidR="005E10FB" w:rsidRPr="003F5A27" w:rsidRDefault="005E10FB">
            <w:pPr>
              <w:pStyle w:val="ListParagraph"/>
              <w:ind w:left="0"/>
            </w:pPr>
            <w:r w:rsidRPr="003F5A27">
              <w:t>25% </w:t>
            </w:r>
          </w:p>
        </w:tc>
      </w:tr>
      <w:tr w:rsidR="00955DF1" w:rsidRPr="003F5A27" w14:paraId="1F4C96AA" w14:textId="77777777">
        <w:tc>
          <w:tcPr>
            <w:tcW w:w="3953" w:type="dxa"/>
          </w:tcPr>
          <w:p w14:paraId="2604F97F" w14:textId="77777777" w:rsidR="005E10FB" w:rsidRPr="003F5A27" w:rsidRDefault="005E10FB">
            <w:pPr>
              <w:pStyle w:val="ListParagraph"/>
              <w:ind w:left="0"/>
            </w:pPr>
            <w:r w:rsidRPr="003F5A27">
              <w:t>COVID-19 related abuse </w:t>
            </w:r>
          </w:p>
        </w:tc>
        <w:tc>
          <w:tcPr>
            <w:tcW w:w="2185" w:type="dxa"/>
          </w:tcPr>
          <w:p w14:paraId="27E433B0" w14:textId="63E3E7FB" w:rsidR="005E10FB" w:rsidRPr="003F5A27" w:rsidRDefault="005E10FB">
            <w:pPr>
              <w:pStyle w:val="ListParagraph"/>
              <w:ind w:left="0"/>
            </w:pPr>
            <w:r w:rsidRPr="003F5A27">
              <w:t>6</w:t>
            </w:r>
            <w:r>
              <w:t>3</w:t>
            </w:r>
            <w:r w:rsidRPr="003F5A27">
              <w:t>% </w:t>
            </w:r>
          </w:p>
        </w:tc>
        <w:tc>
          <w:tcPr>
            <w:tcW w:w="2126" w:type="dxa"/>
          </w:tcPr>
          <w:p w14:paraId="789FA367" w14:textId="77777777" w:rsidR="005E10FB" w:rsidRPr="003F5A27" w:rsidRDefault="005E10FB">
            <w:pPr>
              <w:pStyle w:val="ListParagraph"/>
              <w:ind w:left="0"/>
            </w:pPr>
            <w:r w:rsidRPr="003F5A27">
              <w:t>50% </w:t>
            </w:r>
          </w:p>
        </w:tc>
      </w:tr>
      <w:tr w:rsidR="00955DF1" w:rsidRPr="003F5A27" w14:paraId="1317BE52" w14:textId="77777777">
        <w:tc>
          <w:tcPr>
            <w:tcW w:w="3953" w:type="dxa"/>
          </w:tcPr>
          <w:p w14:paraId="583CAF21" w14:textId="77777777" w:rsidR="005E10FB" w:rsidRPr="003F5A27" w:rsidRDefault="005E10FB">
            <w:pPr>
              <w:pStyle w:val="ListParagraph"/>
              <w:ind w:left="0"/>
            </w:pPr>
            <w:r w:rsidRPr="003F5A27">
              <w:t>Threats of physical abuse </w:t>
            </w:r>
          </w:p>
        </w:tc>
        <w:tc>
          <w:tcPr>
            <w:tcW w:w="2185" w:type="dxa"/>
          </w:tcPr>
          <w:p w14:paraId="2B1767BF" w14:textId="78ED7D6E" w:rsidR="005E10FB" w:rsidRPr="003F5A27" w:rsidRDefault="005E10FB">
            <w:pPr>
              <w:pStyle w:val="ListParagraph"/>
              <w:ind w:left="0"/>
            </w:pPr>
            <w:r w:rsidRPr="003F5A27">
              <w:t>4</w:t>
            </w:r>
            <w:r>
              <w:t>7</w:t>
            </w:r>
            <w:r w:rsidRPr="003F5A27">
              <w:t>% </w:t>
            </w:r>
          </w:p>
        </w:tc>
        <w:tc>
          <w:tcPr>
            <w:tcW w:w="2126" w:type="dxa"/>
          </w:tcPr>
          <w:p w14:paraId="3BF3CD4C" w14:textId="77777777" w:rsidR="005E10FB" w:rsidRPr="003F5A27" w:rsidRDefault="005E10FB">
            <w:pPr>
              <w:pStyle w:val="ListParagraph"/>
              <w:ind w:left="0"/>
            </w:pPr>
            <w:r w:rsidRPr="003F5A27">
              <w:t>30% </w:t>
            </w:r>
          </w:p>
        </w:tc>
      </w:tr>
      <w:tr w:rsidR="00955DF1" w:rsidRPr="003F5A27" w14:paraId="48F0DD67" w14:textId="77777777">
        <w:trPr>
          <w:trHeight w:val="70"/>
        </w:trPr>
        <w:tc>
          <w:tcPr>
            <w:tcW w:w="3953" w:type="dxa"/>
          </w:tcPr>
          <w:p w14:paraId="10ECFDE0" w14:textId="77777777" w:rsidR="005E10FB" w:rsidRPr="003F5A27" w:rsidRDefault="005E10FB">
            <w:pPr>
              <w:pStyle w:val="ListParagraph"/>
              <w:ind w:left="0"/>
            </w:pPr>
            <w:r w:rsidRPr="003F5A27">
              <w:t>Threats of reputational damage </w:t>
            </w:r>
          </w:p>
        </w:tc>
        <w:tc>
          <w:tcPr>
            <w:tcW w:w="2185" w:type="dxa"/>
          </w:tcPr>
          <w:p w14:paraId="6ED422AF" w14:textId="54E7D436" w:rsidR="005E10FB" w:rsidRPr="003F5A27" w:rsidRDefault="005E10FB">
            <w:pPr>
              <w:pStyle w:val="ListParagraph"/>
              <w:ind w:left="0"/>
            </w:pPr>
            <w:r w:rsidRPr="003F5A27">
              <w:t>4</w:t>
            </w:r>
            <w:r>
              <w:t>7</w:t>
            </w:r>
            <w:r w:rsidRPr="003F5A27">
              <w:t>% </w:t>
            </w:r>
          </w:p>
        </w:tc>
        <w:tc>
          <w:tcPr>
            <w:tcW w:w="2126" w:type="dxa"/>
          </w:tcPr>
          <w:p w14:paraId="5B438923" w14:textId="77777777" w:rsidR="005E10FB" w:rsidRPr="003F5A27" w:rsidRDefault="005E10FB">
            <w:pPr>
              <w:pStyle w:val="ListParagraph"/>
              <w:ind w:left="0"/>
            </w:pPr>
            <w:r w:rsidRPr="003F5A27">
              <w:t>50% </w:t>
            </w:r>
          </w:p>
        </w:tc>
      </w:tr>
      <w:tr w:rsidR="00955DF1" w:rsidRPr="003F5A27" w14:paraId="519BA2E4" w14:textId="77777777">
        <w:trPr>
          <w:trHeight w:val="70"/>
        </w:trPr>
        <w:tc>
          <w:tcPr>
            <w:tcW w:w="3953" w:type="dxa"/>
          </w:tcPr>
          <w:p w14:paraId="5B6AA284" w14:textId="77777777" w:rsidR="005E10FB" w:rsidRPr="003F5A27" w:rsidRDefault="005E10FB">
            <w:pPr>
              <w:pStyle w:val="ListParagraph"/>
              <w:ind w:left="0"/>
            </w:pPr>
            <w:r w:rsidRPr="003F5A27">
              <w:t>Sexualised comments </w:t>
            </w:r>
          </w:p>
        </w:tc>
        <w:tc>
          <w:tcPr>
            <w:tcW w:w="2185" w:type="dxa"/>
          </w:tcPr>
          <w:p w14:paraId="24E98396" w14:textId="511DB206" w:rsidR="005E10FB" w:rsidRPr="003F5A27" w:rsidRDefault="005E10FB">
            <w:pPr>
              <w:pStyle w:val="ListParagraph"/>
              <w:ind w:left="0"/>
            </w:pPr>
            <w:r w:rsidRPr="003F5A27">
              <w:t>4</w:t>
            </w:r>
            <w:r>
              <w:t>1</w:t>
            </w:r>
            <w:r w:rsidRPr="003F5A27">
              <w:t>% </w:t>
            </w:r>
          </w:p>
        </w:tc>
        <w:tc>
          <w:tcPr>
            <w:tcW w:w="2126" w:type="dxa"/>
          </w:tcPr>
          <w:p w14:paraId="2D69DEF8" w14:textId="77777777" w:rsidR="005E10FB" w:rsidRPr="003F5A27" w:rsidRDefault="005E10FB">
            <w:pPr>
              <w:pStyle w:val="ListParagraph"/>
              <w:ind w:left="0"/>
            </w:pPr>
            <w:r w:rsidRPr="003F5A27">
              <w:t>10% </w:t>
            </w:r>
          </w:p>
        </w:tc>
      </w:tr>
      <w:tr w:rsidR="00955DF1" w:rsidRPr="003F5A27" w14:paraId="101A1F23" w14:textId="77777777">
        <w:trPr>
          <w:trHeight w:val="70"/>
        </w:trPr>
        <w:tc>
          <w:tcPr>
            <w:tcW w:w="3953" w:type="dxa"/>
          </w:tcPr>
          <w:p w14:paraId="5AC4D3A7" w14:textId="77777777" w:rsidR="005E10FB" w:rsidRPr="003F5A27" w:rsidRDefault="005E10FB">
            <w:pPr>
              <w:pStyle w:val="ListParagraph"/>
              <w:ind w:left="0"/>
            </w:pPr>
            <w:r w:rsidRPr="003F5A27">
              <w:t>Death threats </w:t>
            </w:r>
          </w:p>
        </w:tc>
        <w:tc>
          <w:tcPr>
            <w:tcW w:w="2185" w:type="dxa"/>
          </w:tcPr>
          <w:p w14:paraId="4BF88ACE" w14:textId="174D089F" w:rsidR="005E10FB" w:rsidRPr="003F5A27" w:rsidRDefault="005E10FB">
            <w:pPr>
              <w:pStyle w:val="ListParagraph"/>
              <w:ind w:left="0"/>
            </w:pPr>
            <w:r w:rsidRPr="003F5A27">
              <w:t>34% </w:t>
            </w:r>
          </w:p>
        </w:tc>
        <w:tc>
          <w:tcPr>
            <w:tcW w:w="2126" w:type="dxa"/>
          </w:tcPr>
          <w:p w14:paraId="18F1D236" w14:textId="77777777" w:rsidR="005E10FB" w:rsidRPr="003F5A27" w:rsidRDefault="005E10FB">
            <w:pPr>
              <w:pStyle w:val="ListParagraph"/>
              <w:ind w:left="0"/>
            </w:pPr>
            <w:r w:rsidRPr="003F5A27">
              <w:t>15% </w:t>
            </w:r>
          </w:p>
        </w:tc>
      </w:tr>
      <w:tr w:rsidR="00955DF1" w:rsidRPr="003F5A27" w14:paraId="2B4CEABD" w14:textId="77777777">
        <w:trPr>
          <w:trHeight w:val="70"/>
        </w:trPr>
        <w:tc>
          <w:tcPr>
            <w:tcW w:w="3953" w:type="dxa"/>
          </w:tcPr>
          <w:p w14:paraId="55293A0F" w14:textId="77777777" w:rsidR="005E10FB" w:rsidRPr="003F5A27" w:rsidRDefault="005E10FB">
            <w:pPr>
              <w:pStyle w:val="ListParagraph"/>
              <w:ind w:left="0"/>
            </w:pPr>
            <w:r w:rsidRPr="003F5A27">
              <w:t>Racial Abuse </w:t>
            </w:r>
          </w:p>
        </w:tc>
        <w:tc>
          <w:tcPr>
            <w:tcW w:w="2185" w:type="dxa"/>
          </w:tcPr>
          <w:p w14:paraId="29A54211" w14:textId="2899773A" w:rsidR="005E10FB" w:rsidRPr="003F5A27" w:rsidRDefault="005E10FB">
            <w:pPr>
              <w:pStyle w:val="ListParagraph"/>
              <w:ind w:left="0"/>
            </w:pPr>
            <w:r w:rsidRPr="003F5A27">
              <w:t>33% </w:t>
            </w:r>
          </w:p>
        </w:tc>
        <w:tc>
          <w:tcPr>
            <w:tcW w:w="2126" w:type="dxa"/>
          </w:tcPr>
          <w:p w14:paraId="43E4603D" w14:textId="77777777" w:rsidR="005E10FB" w:rsidRPr="003F5A27" w:rsidRDefault="005E10FB">
            <w:pPr>
              <w:pStyle w:val="ListParagraph"/>
              <w:ind w:left="0"/>
            </w:pPr>
            <w:r w:rsidRPr="003F5A27">
              <w:t>25% </w:t>
            </w:r>
          </w:p>
        </w:tc>
      </w:tr>
      <w:tr w:rsidR="00955DF1" w:rsidRPr="003F5A27" w14:paraId="0E369195" w14:textId="77777777">
        <w:trPr>
          <w:trHeight w:val="70"/>
        </w:trPr>
        <w:tc>
          <w:tcPr>
            <w:tcW w:w="3953" w:type="dxa"/>
          </w:tcPr>
          <w:p w14:paraId="40D621B0" w14:textId="77777777" w:rsidR="005E10FB" w:rsidRPr="003F5A27" w:rsidRDefault="005E10FB">
            <w:pPr>
              <w:pStyle w:val="ListParagraph"/>
              <w:ind w:left="0"/>
            </w:pPr>
            <w:r w:rsidRPr="003F5A27">
              <w:t>Threats to family </w:t>
            </w:r>
          </w:p>
        </w:tc>
        <w:tc>
          <w:tcPr>
            <w:tcW w:w="2185" w:type="dxa"/>
          </w:tcPr>
          <w:p w14:paraId="71D72C49" w14:textId="5ADD52A5" w:rsidR="005E10FB" w:rsidRPr="003F5A27" w:rsidRDefault="005E10FB">
            <w:pPr>
              <w:pStyle w:val="ListParagraph"/>
              <w:ind w:left="0"/>
            </w:pPr>
            <w:r w:rsidRPr="003F5A27">
              <w:t>28% </w:t>
            </w:r>
          </w:p>
        </w:tc>
        <w:tc>
          <w:tcPr>
            <w:tcW w:w="2126" w:type="dxa"/>
          </w:tcPr>
          <w:p w14:paraId="66CAD412" w14:textId="77777777" w:rsidR="005E10FB" w:rsidRPr="003F5A27" w:rsidRDefault="005E10FB">
            <w:pPr>
              <w:pStyle w:val="ListParagraph"/>
              <w:ind w:left="0"/>
            </w:pPr>
            <w:r w:rsidRPr="003F5A27">
              <w:t>5% </w:t>
            </w:r>
          </w:p>
        </w:tc>
      </w:tr>
      <w:tr w:rsidR="00955DF1" w:rsidRPr="003F5A27" w14:paraId="6DA4AACA" w14:textId="77777777">
        <w:trPr>
          <w:trHeight w:val="70"/>
        </w:trPr>
        <w:tc>
          <w:tcPr>
            <w:tcW w:w="3953" w:type="dxa"/>
          </w:tcPr>
          <w:p w14:paraId="5E7BA8D7" w14:textId="77777777" w:rsidR="005E10FB" w:rsidRPr="003F5A27" w:rsidRDefault="005E10FB">
            <w:pPr>
              <w:pStyle w:val="ListParagraph"/>
              <w:ind w:left="0"/>
            </w:pPr>
            <w:r w:rsidRPr="003F5A27">
              <w:lastRenderedPageBreak/>
              <w:t>Threats of sexual violence </w:t>
            </w:r>
          </w:p>
        </w:tc>
        <w:tc>
          <w:tcPr>
            <w:tcW w:w="2185" w:type="dxa"/>
          </w:tcPr>
          <w:p w14:paraId="49092449" w14:textId="44C4D7E9" w:rsidR="005E10FB" w:rsidRPr="003F5A27" w:rsidRDefault="005E10FB">
            <w:pPr>
              <w:pStyle w:val="ListParagraph"/>
              <w:ind w:left="0"/>
            </w:pPr>
            <w:r w:rsidRPr="003F5A27">
              <w:t>2</w:t>
            </w:r>
            <w:r>
              <w:t>2</w:t>
            </w:r>
            <w:r w:rsidRPr="003F5A27">
              <w:t>% </w:t>
            </w:r>
          </w:p>
        </w:tc>
        <w:tc>
          <w:tcPr>
            <w:tcW w:w="2126" w:type="dxa"/>
          </w:tcPr>
          <w:p w14:paraId="7EC1D8BC" w14:textId="77777777" w:rsidR="005E10FB" w:rsidRPr="003F5A27" w:rsidRDefault="005E10FB">
            <w:pPr>
              <w:pStyle w:val="ListParagraph"/>
              <w:ind w:left="0"/>
            </w:pPr>
            <w:r w:rsidRPr="003F5A27">
              <w:t>0% </w:t>
            </w:r>
          </w:p>
        </w:tc>
      </w:tr>
      <w:tr w:rsidR="00955DF1" w:rsidRPr="003F5A27" w14:paraId="50478049" w14:textId="77777777">
        <w:trPr>
          <w:trHeight w:val="70"/>
        </w:trPr>
        <w:tc>
          <w:tcPr>
            <w:tcW w:w="3953" w:type="dxa"/>
          </w:tcPr>
          <w:p w14:paraId="61390962" w14:textId="77777777" w:rsidR="005E10FB" w:rsidRPr="003F5A27" w:rsidRDefault="005E10FB">
            <w:pPr>
              <w:pStyle w:val="ListParagraph"/>
              <w:ind w:left="0"/>
            </w:pPr>
            <w:r w:rsidRPr="003F5A27">
              <w:t>Sexual orientation abuse  </w:t>
            </w:r>
          </w:p>
        </w:tc>
        <w:tc>
          <w:tcPr>
            <w:tcW w:w="2185" w:type="dxa"/>
          </w:tcPr>
          <w:p w14:paraId="6429D422" w14:textId="5DEFF377" w:rsidR="005E10FB" w:rsidRPr="003F5A27" w:rsidRDefault="005E10FB">
            <w:pPr>
              <w:pStyle w:val="ListParagraph"/>
              <w:ind w:left="0"/>
            </w:pPr>
            <w:r w:rsidRPr="003F5A27">
              <w:t>1</w:t>
            </w:r>
            <w:r>
              <w:t>6</w:t>
            </w:r>
            <w:r w:rsidRPr="003F5A27">
              <w:t>% </w:t>
            </w:r>
          </w:p>
        </w:tc>
        <w:tc>
          <w:tcPr>
            <w:tcW w:w="2126" w:type="dxa"/>
          </w:tcPr>
          <w:p w14:paraId="33BC0CE5" w14:textId="77777777" w:rsidR="005E10FB" w:rsidRPr="003F5A27" w:rsidRDefault="005E10FB">
            <w:pPr>
              <w:pStyle w:val="ListParagraph"/>
              <w:ind w:left="0"/>
            </w:pPr>
            <w:r w:rsidRPr="003F5A27">
              <w:t>5% </w:t>
            </w:r>
          </w:p>
        </w:tc>
      </w:tr>
      <w:tr w:rsidR="00955DF1" w:rsidRPr="003F5A27" w14:paraId="42820D05" w14:textId="77777777">
        <w:trPr>
          <w:trHeight w:val="70"/>
        </w:trPr>
        <w:tc>
          <w:tcPr>
            <w:tcW w:w="3953" w:type="dxa"/>
          </w:tcPr>
          <w:p w14:paraId="62115B37" w14:textId="77777777" w:rsidR="005E10FB" w:rsidRPr="003F5A27" w:rsidRDefault="005E10FB">
            <w:pPr>
              <w:pStyle w:val="ListParagraph"/>
              <w:ind w:left="0"/>
            </w:pPr>
            <w:r w:rsidRPr="003F5A27">
              <w:t>Threats to staff </w:t>
            </w:r>
          </w:p>
        </w:tc>
        <w:tc>
          <w:tcPr>
            <w:tcW w:w="2185" w:type="dxa"/>
          </w:tcPr>
          <w:p w14:paraId="4EE53FFF" w14:textId="5F3389D2" w:rsidR="005E10FB" w:rsidRPr="003F5A27" w:rsidRDefault="005E10FB">
            <w:pPr>
              <w:pStyle w:val="ListParagraph"/>
              <w:ind w:left="0"/>
            </w:pPr>
            <w:r w:rsidRPr="003F5A27">
              <w:t>1</w:t>
            </w:r>
            <w:r>
              <w:t>6</w:t>
            </w:r>
            <w:r w:rsidRPr="003F5A27">
              <w:t>% </w:t>
            </w:r>
          </w:p>
        </w:tc>
        <w:tc>
          <w:tcPr>
            <w:tcW w:w="2126" w:type="dxa"/>
          </w:tcPr>
          <w:p w14:paraId="4BD4EC82" w14:textId="77777777" w:rsidR="005E10FB" w:rsidRPr="003F5A27" w:rsidRDefault="005E10FB">
            <w:pPr>
              <w:pStyle w:val="ListParagraph"/>
              <w:ind w:left="0"/>
            </w:pPr>
            <w:r w:rsidRPr="003F5A27">
              <w:t>5% </w:t>
            </w:r>
          </w:p>
        </w:tc>
      </w:tr>
      <w:tr w:rsidR="00955DF1" w:rsidRPr="003F5A27" w14:paraId="1E14A6A7" w14:textId="77777777">
        <w:trPr>
          <w:trHeight w:val="70"/>
        </w:trPr>
        <w:tc>
          <w:tcPr>
            <w:tcW w:w="3953" w:type="dxa"/>
          </w:tcPr>
          <w:p w14:paraId="123A51D6" w14:textId="77777777" w:rsidR="005E10FB" w:rsidRPr="003F5A27" w:rsidRDefault="005E10FB">
            <w:pPr>
              <w:pStyle w:val="ListParagraph"/>
              <w:ind w:left="0"/>
            </w:pPr>
            <w:r w:rsidRPr="003F5A27">
              <w:t>Abuse on religious grounds </w:t>
            </w:r>
          </w:p>
        </w:tc>
        <w:tc>
          <w:tcPr>
            <w:tcW w:w="2185" w:type="dxa"/>
          </w:tcPr>
          <w:p w14:paraId="62622A20" w14:textId="30D478A1" w:rsidR="005E10FB" w:rsidRPr="003F5A27" w:rsidRDefault="005E10FB">
            <w:pPr>
              <w:pStyle w:val="ListParagraph"/>
              <w:ind w:left="0"/>
            </w:pPr>
            <w:r w:rsidRPr="003F5A27">
              <w:t>1</w:t>
            </w:r>
            <w:r>
              <w:t>6</w:t>
            </w:r>
            <w:r w:rsidRPr="003F5A27">
              <w:t>% </w:t>
            </w:r>
          </w:p>
        </w:tc>
        <w:tc>
          <w:tcPr>
            <w:tcW w:w="2126" w:type="dxa"/>
          </w:tcPr>
          <w:p w14:paraId="6AF6EDFB" w14:textId="77777777" w:rsidR="005E10FB" w:rsidRPr="003F5A27" w:rsidRDefault="005E10FB">
            <w:pPr>
              <w:pStyle w:val="ListParagraph"/>
              <w:ind w:left="0"/>
            </w:pPr>
            <w:r w:rsidRPr="003F5A27">
              <w:t>20% </w:t>
            </w:r>
          </w:p>
        </w:tc>
      </w:tr>
    </w:tbl>
    <w:p w14:paraId="24B94686" w14:textId="77777777" w:rsidR="00566306" w:rsidRDefault="00566306" w:rsidP="00E334E0">
      <w:pPr>
        <w:rPr>
          <w:b/>
          <w:bCs/>
        </w:rPr>
      </w:pPr>
    </w:p>
    <w:p w14:paraId="2EA08AA5" w14:textId="642A6AE0" w:rsidR="005554DB" w:rsidRDefault="005C17B2" w:rsidP="00E334E0">
      <w:r>
        <w:t>46</w:t>
      </w:r>
      <w:r w:rsidR="005554DB">
        <w:t xml:space="preserve">% of the female MPs (compared to </w:t>
      </w:r>
      <w:r>
        <w:t>5</w:t>
      </w:r>
      <w:r w:rsidR="005554DB">
        <w:t xml:space="preserve">% of male) </w:t>
      </w:r>
      <w:r>
        <w:t>felt unsafe in their own homes.</w:t>
      </w:r>
    </w:p>
    <w:p w14:paraId="63AE2AA5" w14:textId="51E6313D" w:rsidR="00D87023" w:rsidRDefault="0073695E" w:rsidP="00E334E0">
      <w:r>
        <w:t>In</w:t>
      </w:r>
      <w:r w:rsidR="00D87023">
        <w:t xml:space="preserve"> 2025</w:t>
      </w:r>
      <w:r>
        <w:t>, researchers</w:t>
      </w:r>
      <w:r w:rsidR="007D67A9" w:rsidRPr="007A34BD">
        <w:rPr>
          <w:vertAlign w:val="superscript"/>
        </w:rPr>
        <w:endnoteReference w:id="14"/>
      </w:r>
      <w:r w:rsidR="007D67A9" w:rsidRPr="007A34BD">
        <w:rPr>
          <w:vertAlign w:val="superscript"/>
        </w:rPr>
        <w:t> </w:t>
      </w:r>
      <w:r>
        <w:t xml:space="preserve"> interviewed eleven </w:t>
      </w:r>
      <w:r w:rsidR="00686B2C">
        <w:t xml:space="preserve">female </w:t>
      </w:r>
      <w:r w:rsidR="008A7763">
        <w:t xml:space="preserve">New Zealand </w:t>
      </w:r>
      <w:r w:rsidR="00686B2C">
        <w:t xml:space="preserve">members of parliament about their experiences of </w:t>
      </w:r>
      <w:r w:rsidR="00C56597">
        <w:t>harassment, including online harm</w:t>
      </w:r>
      <w:r w:rsidR="00685F25">
        <w:t>. They found that</w:t>
      </w:r>
      <w:r w:rsidR="002F343F">
        <w:t>:</w:t>
      </w:r>
    </w:p>
    <w:p w14:paraId="289A3D5E" w14:textId="38034AD2" w:rsidR="00685F25" w:rsidRDefault="002F343F" w:rsidP="00685F25">
      <w:pPr>
        <w:pStyle w:val="ListParagraph"/>
        <w:numPr>
          <w:ilvl w:val="0"/>
          <w:numId w:val="40"/>
        </w:numPr>
      </w:pPr>
      <w:r w:rsidRPr="00AE5935">
        <w:t>misogyny and racism</w:t>
      </w:r>
      <w:r w:rsidRPr="00685F25">
        <w:t> were ubiquitous in the harassment of female MPs, their staff, and their families</w:t>
      </w:r>
      <w:r w:rsidR="00D92C4D">
        <w:t xml:space="preserve">: </w:t>
      </w:r>
      <w:r w:rsidR="00D92C4D" w:rsidRPr="00CD42EC">
        <w:rPr>
          <w:i/>
          <w:iCs/>
        </w:rPr>
        <w:t>‘[I would] probably not [become an MP with hindsight].</w:t>
      </w:r>
      <w:r w:rsidR="00D92C4D" w:rsidRPr="00CD42EC">
        <w:rPr>
          <w:rFonts w:ascii="Arial" w:hAnsi="Arial" w:cs="Arial"/>
          <w:i/>
          <w:iCs/>
        </w:rPr>
        <w:t> </w:t>
      </w:r>
      <w:r w:rsidR="00D92C4D" w:rsidRPr="00CD42EC">
        <w:rPr>
          <w:rFonts w:ascii="Aptos" w:hAnsi="Aptos" w:cs="Aptos"/>
          <w:i/>
          <w:iCs/>
        </w:rPr>
        <w:t>…</w:t>
      </w:r>
      <w:r w:rsidR="00D92C4D" w:rsidRPr="00CD42EC">
        <w:rPr>
          <w:rFonts w:ascii="Arial" w:hAnsi="Arial" w:cs="Arial"/>
          <w:i/>
          <w:iCs/>
        </w:rPr>
        <w:t> </w:t>
      </w:r>
      <w:r w:rsidR="00D92C4D" w:rsidRPr="00CD42EC">
        <w:rPr>
          <w:i/>
          <w:iCs/>
        </w:rPr>
        <w:t>I mean it's been incredible intrusion on my personal life, incredible intrusion on my family.</w:t>
      </w:r>
      <w:r w:rsidR="00D92C4D" w:rsidRPr="00CD42EC">
        <w:rPr>
          <w:rFonts w:ascii="Aptos" w:hAnsi="Aptos" w:cs="Aptos"/>
          <w:i/>
          <w:iCs/>
        </w:rPr>
        <w:t>’</w:t>
      </w:r>
      <w:r w:rsidR="0019555B" w:rsidRPr="0019555B">
        <w:rPr>
          <w:color w:val="501549" w:themeColor="accent5" w:themeShade="80"/>
        </w:rPr>
        <w:t xml:space="preserve"> </w:t>
      </w:r>
      <w:r w:rsidR="0019555B" w:rsidRPr="00CD42EC">
        <w:rPr>
          <w:i/>
          <w:iCs/>
          <w:color w:val="501549" w:themeColor="accent5" w:themeShade="80"/>
        </w:rPr>
        <w:t>-</w:t>
      </w:r>
      <w:r w:rsidR="0019555B" w:rsidRPr="00CD42EC">
        <w:rPr>
          <w:i/>
          <w:iCs/>
          <w:color w:val="501549" w:themeColor="accent5" w:themeShade="80"/>
          <w:sz w:val="20"/>
          <w:szCs w:val="20"/>
        </w:rPr>
        <w:t>Member of Parliament</w:t>
      </w:r>
      <w:r w:rsidR="0019555B" w:rsidRPr="00AE5935">
        <w:rPr>
          <w:color w:val="501549" w:themeColor="accent5" w:themeShade="80"/>
        </w:rPr>
        <w:t> </w:t>
      </w:r>
    </w:p>
    <w:p w14:paraId="1BEAFD99" w14:textId="77777777" w:rsidR="00685F25" w:rsidRDefault="002F343F" w:rsidP="00685F25">
      <w:pPr>
        <w:pStyle w:val="ListParagraph"/>
        <w:numPr>
          <w:ilvl w:val="0"/>
          <w:numId w:val="40"/>
        </w:numPr>
      </w:pPr>
      <w:r w:rsidRPr="00AE5935">
        <w:t>responding to abuse</w:t>
      </w:r>
      <w:r w:rsidRPr="00685F25">
        <w:t> came at great personal cost, including increased mental and administrative workloads</w:t>
      </w:r>
    </w:p>
    <w:p w14:paraId="1F809619" w14:textId="3CC81248" w:rsidR="002F343F" w:rsidRPr="00AE5935" w:rsidRDefault="002F343F" w:rsidP="00AE5935">
      <w:pPr>
        <w:pStyle w:val="ListParagraph"/>
        <w:numPr>
          <w:ilvl w:val="0"/>
          <w:numId w:val="40"/>
        </w:numPr>
      </w:pPr>
      <w:r w:rsidRPr="00AE5935">
        <w:t>impacts of harassment</w:t>
      </w:r>
      <w:r w:rsidRPr="00685F25">
        <w:t> were considerable</w:t>
      </w:r>
      <w:r w:rsidR="00685F25">
        <w:t>. S</w:t>
      </w:r>
      <w:r w:rsidRPr="00685F25">
        <w:t>ome MPs experienc</w:t>
      </w:r>
      <w:r w:rsidR="00685F25">
        <w:t>ed</w:t>
      </w:r>
      <w:r w:rsidRPr="00685F25">
        <w:t xml:space="preserve"> flashbacks and suicidality</w:t>
      </w:r>
      <w:r w:rsidR="00E06C42">
        <w:t>.</w:t>
      </w:r>
    </w:p>
    <w:p w14:paraId="1B4645CE" w14:textId="7C85BAF1" w:rsidR="002B5E92" w:rsidRPr="00AE5935" w:rsidRDefault="002B5E92" w:rsidP="00CF722A">
      <w:pPr>
        <w:pStyle w:val="Quote"/>
      </w:pPr>
      <w:r w:rsidRPr="00AE5935">
        <w:t>‘</w:t>
      </w:r>
      <w:proofErr w:type="gramStart"/>
      <w:r w:rsidRPr="00AE5935">
        <w:t>to</w:t>
      </w:r>
      <w:proofErr w:type="gramEnd"/>
      <w:r w:rsidRPr="00AE5935">
        <w:t xml:space="preserve"> suddenly have like, misogyny and racism in NZ crystallised for you so personally, every second of the day, because it's relentless–there's not a break from it. There's not a single post that I've [posted] that doesn't have, like misogynistic comments or racist comments on it.</w:t>
      </w:r>
      <w:r w:rsidRPr="00AE5935">
        <w:rPr>
          <w:rFonts w:ascii="Arial" w:hAnsi="Arial" w:cs="Arial"/>
        </w:rPr>
        <w:t> </w:t>
      </w:r>
      <w:r w:rsidRPr="00AE5935">
        <w:t>…</w:t>
      </w:r>
      <w:r w:rsidRPr="00AE5935">
        <w:rPr>
          <w:rFonts w:ascii="Arial" w:hAnsi="Arial" w:cs="Arial"/>
        </w:rPr>
        <w:t> </w:t>
      </w:r>
      <w:r w:rsidRPr="00AE5935">
        <w:t>And then you add to it that like death threats and whatever, and no one, no one prepares you for that.’</w:t>
      </w:r>
      <w:r w:rsidR="00511F98">
        <w:rPr>
          <w:rStyle w:val="EndnoteReference"/>
        </w:rPr>
        <w:endnoteReference w:id="15"/>
      </w:r>
      <w:r w:rsidR="00664661">
        <w:t xml:space="preserve"> </w:t>
      </w:r>
      <w:r w:rsidR="00FA41E5">
        <w:t>-</w:t>
      </w:r>
      <w:r w:rsidR="00664661" w:rsidRPr="00AE5935">
        <w:rPr>
          <w:sz w:val="20"/>
          <w:szCs w:val="20"/>
        </w:rPr>
        <w:t>Member of Parliament</w:t>
      </w:r>
      <w:r w:rsidRPr="00AE5935">
        <w:t> </w:t>
      </w:r>
    </w:p>
    <w:p w14:paraId="566B963A" w14:textId="6A38EBC1" w:rsidR="00E334E0" w:rsidRPr="00633E30" w:rsidRDefault="00E574CF" w:rsidP="00E334E0">
      <w:pPr>
        <w:rPr>
          <w:b/>
          <w:bCs/>
        </w:rPr>
      </w:pPr>
      <w:r w:rsidRPr="00633E30">
        <w:rPr>
          <w:b/>
          <w:bCs/>
        </w:rPr>
        <w:t xml:space="preserve">Wāhine Māori are often targeted </w:t>
      </w:r>
    </w:p>
    <w:p w14:paraId="7B79613D" w14:textId="4023221D" w:rsidR="00B04BCB" w:rsidRPr="003F5A27" w:rsidRDefault="00B04BCB" w:rsidP="00E574CF">
      <w:pPr>
        <w:pStyle w:val="ListParagraph"/>
        <w:numPr>
          <w:ilvl w:val="0"/>
          <w:numId w:val="13"/>
        </w:numPr>
      </w:pPr>
      <w:r>
        <w:t>In the lead up to the 2023 General Election, high-</w:t>
      </w:r>
      <w:r w:rsidRPr="00633E30">
        <w:t xml:space="preserve">profile </w:t>
      </w:r>
      <w:r w:rsidR="00272497">
        <w:t>w</w:t>
      </w:r>
      <w:r w:rsidRPr="00633E30">
        <w:t>āhine Māori</w:t>
      </w:r>
      <w:r>
        <w:t xml:space="preserve"> experienced: </w:t>
      </w:r>
    </w:p>
    <w:p w14:paraId="7A94548C" w14:textId="2297CBFC" w:rsidR="00B04BCB" w:rsidRPr="003F5A27" w:rsidRDefault="00501CC8" w:rsidP="00B04BCB">
      <w:pPr>
        <w:pStyle w:val="ListParagraph"/>
        <w:numPr>
          <w:ilvl w:val="0"/>
          <w:numId w:val="17"/>
        </w:numPr>
      </w:pPr>
      <w:r>
        <w:t>t</w:t>
      </w:r>
      <w:r w:rsidR="00B04BCB" w:rsidRPr="003F5A27">
        <w:t>hreats of violence, sexual violence, and death </w:t>
      </w:r>
    </w:p>
    <w:p w14:paraId="277C7493" w14:textId="46049005" w:rsidR="00B04BCB" w:rsidRPr="003F5A27" w:rsidRDefault="00501CC8" w:rsidP="00B04BCB">
      <w:pPr>
        <w:pStyle w:val="ListParagraph"/>
        <w:numPr>
          <w:ilvl w:val="0"/>
          <w:numId w:val="17"/>
        </w:numPr>
      </w:pPr>
      <w:r>
        <w:t>m</w:t>
      </w:r>
      <w:r w:rsidR="00B04BCB" w:rsidRPr="003F5A27">
        <w:t>isogynistic harassment about their actions and appearance </w:t>
      </w:r>
    </w:p>
    <w:p w14:paraId="6C90ECAA" w14:textId="5FEE51AA" w:rsidR="00B04BCB" w:rsidRPr="003F5A27" w:rsidRDefault="00B557C5" w:rsidP="00B04BCB">
      <w:pPr>
        <w:pStyle w:val="ListParagraph"/>
        <w:numPr>
          <w:ilvl w:val="0"/>
          <w:numId w:val="17"/>
        </w:numPr>
      </w:pPr>
      <w:r>
        <w:t>o</w:t>
      </w:r>
      <w:r w:rsidR="00B04BCB" w:rsidRPr="003F5A27">
        <w:t>ffline instances of violence and stalking of wāhine Māori politicians </w:t>
      </w:r>
    </w:p>
    <w:p w14:paraId="0ED4179E" w14:textId="21C91976" w:rsidR="00B04BCB" w:rsidRPr="003F5A27" w:rsidRDefault="00B557C5" w:rsidP="00B04BCB">
      <w:pPr>
        <w:pStyle w:val="ListParagraph"/>
        <w:numPr>
          <w:ilvl w:val="0"/>
          <w:numId w:val="17"/>
        </w:numPr>
      </w:pPr>
      <w:r>
        <w:t>t</w:t>
      </w:r>
      <w:r w:rsidR="00B04BCB" w:rsidRPr="003F5A27">
        <w:t>argeted harassment aimed at specific individuals </w:t>
      </w:r>
    </w:p>
    <w:p w14:paraId="6C017D85" w14:textId="50019C7A" w:rsidR="005633D5" w:rsidRDefault="00B557C5" w:rsidP="00EF478F">
      <w:pPr>
        <w:pStyle w:val="ListParagraph"/>
        <w:numPr>
          <w:ilvl w:val="0"/>
          <w:numId w:val="17"/>
        </w:numPr>
      </w:pPr>
      <w:r>
        <w:t>i</w:t>
      </w:r>
      <w:r w:rsidR="00B04BCB" w:rsidRPr="003F5A27">
        <w:t>nstigation of violence against wāhine Māori, on Twitter/X.</w:t>
      </w:r>
      <w:r w:rsidR="008B2099">
        <w:rPr>
          <w:rStyle w:val="EndnoteReference"/>
        </w:rPr>
        <w:endnoteReference w:id="16"/>
      </w:r>
    </w:p>
    <w:p w14:paraId="445CDFA3" w14:textId="7CFD6DD9" w:rsidR="00A15805" w:rsidRPr="00A15805" w:rsidRDefault="00A15805" w:rsidP="00CF722A">
      <w:pPr>
        <w:pStyle w:val="Quote"/>
      </w:pPr>
      <w:r w:rsidRPr="00A15805">
        <w:t>“Māori and Pasifika women in our country are probably the most targeted group online. And I feel like I can say that so confidently.”</w:t>
      </w:r>
      <w:r w:rsidRPr="00A15805">
        <w:rPr>
          <w:sz w:val="20"/>
          <w:szCs w:val="20"/>
        </w:rPr>
        <w:t xml:space="preserve"> – </w:t>
      </w:r>
      <w:hyperlink r:id="rId17" w:history="1">
        <w:r w:rsidRPr="00A15805">
          <w:rPr>
            <w:sz w:val="20"/>
            <w:szCs w:val="20"/>
          </w:rPr>
          <w:t xml:space="preserve">Radio personality Lana Cochrane-Searle (Ngāti </w:t>
        </w:r>
        <w:proofErr w:type="spellStart"/>
        <w:r w:rsidRPr="00A15805">
          <w:rPr>
            <w:sz w:val="20"/>
            <w:szCs w:val="20"/>
          </w:rPr>
          <w:t>Kurī</w:t>
        </w:r>
        <w:proofErr w:type="spellEnd"/>
        <w:r w:rsidRPr="00A15805">
          <w:rPr>
            <w:sz w:val="20"/>
            <w:szCs w:val="20"/>
          </w:rPr>
          <w:t>, Te Rarawa, Croatia)</w:t>
        </w:r>
      </w:hyperlink>
    </w:p>
    <w:p w14:paraId="54600D8E" w14:textId="3D536BD7" w:rsidR="002D2DC3" w:rsidRPr="00E906DD" w:rsidRDefault="002D2DC3" w:rsidP="00512E21">
      <w:pPr>
        <w:pStyle w:val="Heading2"/>
      </w:pPr>
      <w:r w:rsidRPr="00E906DD">
        <w:t>Gi</w:t>
      </w:r>
      <w:r w:rsidR="00E906DD" w:rsidRPr="00E906DD">
        <w:t>rls and young women are watching, and it’s affecting their aspirations</w:t>
      </w:r>
    </w:p>
    <w:p w14:paraId="4026BECE" w14:textId="329D62B4" w:rsidR="002D2DC3" w:rsidRDefault="002D2DC3" w:rsidP="002D2DC3">
      <w:r>
        <w:t xml:space="preserve">The young people we heard from – mostly young women and girls, aged 16-25 – told us that online harm is affecting </w:t>
      </w:r>
      <w:r w:rsidR="003B287D">
        <w:t xml:space="preserve">their </w:t>
      </w:r>
      <w:r>
        <w:t xml:space="preserve">lives now, and that what they’ve seen happening to </w:t>
      </w:r>
      <w:r>
        <w:lastRenderedPageBreak/>
        <w:t>women leaders makes them fearful of expressing opinions, and makes leadership seem less attainable and attractive.</w:t>
      </w:r>
    </w:p>
    <w:p w14:paraId="56976292" w14:textId="0D5DBDFA" w:rsidR="002D2DC3" w:rsidRPr="006F5A6A" w:rsidRDefault="002D2DC3" w:rsidP="00CF722A">
      <w:pPr>
        <w:pStyle w:val="Quote"/>
      </w:pPr>
      <w:r w:rsidRPr="006F5A6A">
        <w:t xml:space="preserve">“People will be hating on them and whatever </w:t>
      </w:r>
      <w:r w:rsidR="007E2B6A" w:rsidRPr="006F5A6A">
        <w:t>they</w:t>
      </w:r>
      <w:r w:rsidR="007E2B6A" w:rsidRPr="006F5A6A">
        <w:rPr>
          <w:rFonts w:ascii="Arial" w:hAnsi="Arial" w:cs="Arial"/>
        </w:rPr>
        <w:t>’</w:t>
      </w:r>
      <w:r w:rsidR="007E2B6A" w:rsidRPr="006F5A6A">
        <w:t>re</w:t>
      </w:r>
      <w:r w:rsidRPr="006F5A6A">
        <w:t xml:space="preserve"> trying to promote so it can just make you feel like you </w:t>
      </w:r>
      <w:r w:rsidR="007E2B6A" w:rsidRPr="006F5A6A">
        <w:t>can</w:t>
      </w:r>
      <w:r w:rsidR="007E2B6A" w:rsidRPr="006F5A6A">
        <w:rPr>
          <w:rFonts w:ascii="Arial" w:hAnsi="Arial" w:cs="Arial"/>
        </w:rPr>
        <w:t>’</w:t>
      </w:r>
      <w:r w:rsidR="007E2B6A" w:rsidRPr="006F5A6A">
        <w:t>t</w:t>
      </w:r>
      <w:r w:rsidRPr="006F5A6A">
        <w:t xml:space="preserve"> express your opinions or like </w:t>
      </w:r>
      <w:r w:rsidR="007E2B6A" w:rsidRPr="006F5A6A">
        <w:t>you</w:t>
      </w:r>
      <w:r w:rsidR="007E2B6A" w:rsidRPr="006F5A6A">
        <w:rPr>
          <w:rFonts w:ascii="Arial" w:hAnsi="Arial" w:cs="Arial"/>
        </w:rPr>
        <w:t>’</w:t>
      </w:r>
      <w:r w:rsidR="007E2B6A" w:rsidRPr="006F5A6A">
        <w:t>re</w:t>
      </w:r>
      <w:r w:rsidRPr="006F5A6A">
        <w:t xml:space="preserve"> in the wrong even though you may really strongly feel like, oh, </w:t>
      </w:r>
      <w:r w:rsidRPr="006F5A6A">
        <w:rPr>
          <w:rFonts w:ascii="Aptos" w:hAnsi="Aptos" w:cs="Aptos"/>
        </w:rPr>
        <w:t>‘</w:t>
      </w:r>
      <w:r w:rsidRPr="006F5A6A">
        <w:t>I</w:t>
      </w:r>
      <w:r w:rsidRPr="006F5A6A">
        <w:rPr>
          <w:rFonts w:ascii="Aptos" w:hAnsi="Aptos" w:cs="Aptos"/>
        </w:rPr>
        <w:t>’</w:t>
      </w:r>
      <w:r w:rsidRPr="006F5A6A">
        <w:t>m right and this is a better perspective</w:t>
      </w:r>
      <w:r w:rsidRPr="006F5A6A">
        <w:rPr>
          <w:rFonts w:ascii="Aptos" w:hAnsi="Aptos" w:cs="Aptos"/>
        </w:rPr>
        <w:t>’</w:t>
      </w:r>
      <w:r w:rsidR="00A15805">
        <w:rPr>
          <w:rFonts w:ascii="Aptos" w:hAnsi="Aptos" w:cs="Aptos"/>
        </w:rPr>
        <w:t>…</w:t>
      </w:r>
      <w:r w:rsidRPr="006F5A6A">
        <w:t xml:space="preserve"> it can just discourage people from like standing up for what they believe”</w:t>
      </w:r>
      <w:r w:rsidR="006F5A6A">
        <w:t xml:space="preserve"> </w:t>
      </w:r>
      <w:r w:rsidR="006F5A6A" w:rsidRPr="006F5A6A">
        <w:rPr>
          <w:sz w:val="20"/>
          <w:szCs w:val="20"/>
        </w:rPr>
        <w:t>– Young woman</w:t>
      </w:r>
    </w:p>
    <w:p w14:paraId="47BD048D" w14:textId="37239B16" w:rsidR="00451C8D" w:rsidRDefault="00E6222C" w:rsidP="00F25470">
      <w:pPr>
        <w:pStyle w:val="Heading1"/>
      </w:pPr>
      <w:r>
        <w:t xml:space="preserve">Social trends and tools are </w:t>
      </w:r>
      <w:r w:rsidR="000A329D">
        <w:t>fuelling online harm</w:t>
      </w:r>
    </w:p>
    <w:p w14:paraId="5890131A" w14:textId="6EB0403F" w:rsidR="0078345E" w:rsidRDefault="00C52C3F" w:rsidP="0078345E">
      <w:r>
        <w:t xml:space="preserve">Society is changing, and being changed by, </w:t>
      </w:r>
      <w:r w:rsidR="00B9377A" w:rsidRPr="003F5A27">
        <w:t>social media and other information communication technologies (ICTs)</w:t>
      </w:r>
      <w:r w:rsidR="00617C27">
        <w:t>.</w:t>
      </w:r>
      <w:r w:rsidR="00270D44">
        <w:t xml:space="preserve"> </w:t>
      </w:r>
      <w:r w:rsidR="0078345E">
        <w:t xml:space="preserve">This </w:t>
      </w:r>
      <w:r w:rsidR="00F90224">
        <w:t xml:space="preserve">affects </w:t>
      </w:r>
      <w:r w:rsidR="0078345E">
        <w:t>the online environment for everyone, particularly women in leadership.</w:t>
      </w:r>
      <w:r w:rsidR="00AA24AE">
        <w:t xml:space="preserve"> We appear to be seeing more people motivated to harm women in leadership </w:t>
      </w:r>
      <w:r w:rsidR="00C41557">
        <w:t xml:space="preserve">and </w:t>
      </w:r>
      <w:r w:rsidR="00AA24AE">
        <w:t>these people have more ways to carry out harm.</w:t>
      </w:r>
    </w:p>
    <w:p w14:paraId="704A212E" w14:textId="29DE822B" w:rsidR="00E5049A" w:rsidRDefault="009D2E17" w:rsidP="0078345E">
      <w:r>
        <w:t>G</w:t>
      </w:r>
      <w:r w:rsidR="00F90A24">
        <w:t>lobal trends driving online harm</w:t>
      </w:r>
      <w:r w:rsidR="00E5049A">
        <w:t xml:space="preserve"> </w:t>
      </w:r>
      <w:r w:rsidR="001D56C2">
        <w:t xml:space="preserve">against women </w:t>
      </w:r>
      <w:r w:rsidR="00E5049A">
        <w:t>includ</w:t>
      </w:r>
      <w:r>
        <w:t>e</w:t>
      </w:r>
      <w:r w:rsidR="00E5049A">
        <w:t>:</w:t>
      </w:r>
    </w:p>
    <w:p w14:paraId="61CC0E37" w14:textId="7F413A0E" w:rsidR="00E5049A" w:rsidRDefault="00F90A24" w:rsidP="00AA24AE">
      <w:pPr>
        <w:pStyle w:val="ListParagraph"/>
        <w:numPr>
          <w:ilvl w:val="0"/>
          <w:numId w:val="13"/>
        </w:numPr>
      </w:pPr>
      <w:r>
        <w:t>global rise in misogyny</w:t>
      </w:r>
    </w:p>
    <w:p w14:paraId="0D029381" w14:textId="4F4040CA" w:rsidR="00B216A1" w:rsidRDefault="00F90A24" w:rsidP="00AA24AE">
      <w:pPr>
        <w:pStyle w:val="ListParagraph"/>
        <w:numPr>
          <w:ilvl w:val="0"/>
          <w:numId w:val="13"/>
        </w:numPr>
      </w:pPr>
      <w:r>
        <w:t>growing backlash against women’s rights</w:t>
      </w:r>
    </w:p>
    <w:p w14:paraId="072831A5" w14:textId="1B8602D2" w:rsidR="00B216A1" w:rsidRDefault="00B216A1" w:rsidP="00AA24AE">
      <w:pPr>
        <w:pStyle w:val="ListParagraph"/>
        <w:numPr>
          <w:ilvl w:val="0"/>
          <w:numId w:val="13"/>
        </w:numPr>
      </w:pPr>
      <w:r>
        <w:t>gr</w:t>
      </w:r>
      <w:r w:rsidR="00F90A24">
        <w:t>owing political divisions in society</w:t>
      </w:r>
    </w:p>
    <w:p w14:paraId="73017A87" w14:textId="0FC41564" w:rsidR="00B216A1" w:rsidRDefault="00F90A24" w:rsidP="00AA24AE">
      <w:pPr>
        <w:pStyle w:val="ListParagraph"/>
        <w:numPr>
          <w:ilvl w:val="0"/>
          <w:numId w:val="13"/>
        </w:numPr>
      </w:pPr>
      <w:r>
        <w:t>declining trust in institutions</w:t>
      </w:r>
      <w:r w:rsidR="00C01FE0">
        <w:t>.</w:t>
      </w:r>
    </w:p>
    <w:p w14:paraId="682EAB6B" w14:textId="6EC47732" w:rsidR="00422B9D" w:rsidRDefault="009E1494" w:rsidP="00B216A1">
      <w:r>
        <w:t>P</w:t>
      </w:r>
      <w:r w:rsidR="00AD0F2A">
        <w:t xml:space="preserve">eople we heard from </w:t>
      </w:r>
      <w:r w:rsidR="00B216A1">
        <w:t xml:space="preserve">felt </w:t>
      </w:r>
      <w:r w:rsidR="005F59E2">
        <w:t xml:space="preserve">the design of </w:t>
      </w:r>
      <w:r w:rsidR="00B216A1">
        <w:t>s</w:t>
      </w:r>
      <w:r w:rsidR="00F90A24">
        <w:t>ocial media platforms amplif</w:t>
      </w:r>
      <w:r w:rsidR="00B216A1">
        <w:t xml:space="preserve">ies </w:t>
      </w:r>
      <w:r w:rsidR="00AA24AE">
        <w:t xml:space="preserve">harmful </w:t>
      </w:r>
      <w:r w:rsidR="00F90A24">
        <w:t>beliefs and create</w:t>
      </w:r>
      <w:r w:rsidR="00AA24AE">
        <w:t>s</w:t>
      </w:r>
      <w:r w:rsidR="00F90A24">
        <w:t xml:space="preserve"> </w:t>
      </w:r>
      <w:r w:rsidR="00F90A24" w:rsidRPr="00A7431C">
        <w:rPr>
          <w:b/>
          <w:bCs/>
        </w:rPr>
        <w:t>a culture of impunity for online harm</w:t>
      </w:r>
      <w:r w:rsidR="00F90A24">
        <w:t xml:space="preserve">. </w:t>
      </w:r>
    </w:p>
    <w:p w14:paraId="64D79E75" w14:textId="52CFA364" w:rsidR="00283A3E" w:rsidRDefault="004D16B9" w:rsidP="00B216A1">
      <w:r w:rsidRPr="00422B9D">
        <w:rPr>
          <w:b/>
          <w:bCs/>
        </w:rPr>
        <w:t>Algor</w:t>
      </w:r>
      <w:r w:rsidR="00283A3E" w:rsidRPr="00422B9D">
        <w:rPr>
          <w:b/>
          <w:bCs/>
        </w:rPr>
        <w:t>ithms</w:t>
      </w:r>
      <w:r w:rsidR="00283A3E">
        <w:t xml:space="preserve"> </w:t>
      </w:r>
      <w:r w:rsidR="002549D9">
        <w:t xml:space="preserve">– the settings </w:t>
      </w:r>
      <w:r w:rsidR="000112D4">
        <w:t xml:space="preserve">in social media platforms that determine what a user sees – are designed to </w:t>
      </w:r>
      <w:r w:rsidR="00283A3E">
        <w:t>maximise engagement</w:t>
      </w:r>
      <w:r w:rsidR="000112D4">
        <w:t xml:space="preserve">. </w:t>
      </w:r>
      <w:r w:rsidR="00CF640F">
        <w:t>They do this</w:t>
      </w:r>
      <w:r w:rsidR="00283A3E">
        <w:t xml:space="preserve"> </w:t>
      </w:r>
      <w:r w:rsidR="0078538D">
        <w:t xml:space="preserve">by giving people more </w:t>
      </w:r>
      <w:r w:rsidR="00C975BF">
        <w:t xml:space="preserve">volume </w:t>
      </w:r>
      <w:r w:rsidR="0078538D">
        <w:t xml:space="preserve">and more </w:t>
      </w:r>
      <w:r w:rsidR="00B6370A">
        <w:t xml:space="preserve">intensity </w:t>
      </w:r>
      <w:r w:rsidR="0078538D">
        <w:t xml:space="preserve">of what they’ve already </w:t>
      </w:r>
      <w:r w:rsidR="00C975BF">
        <w:t xml:space="preserve">engaged with. Over time, this </w:t>
      </w:r>
      <w:r w:rsidR="00422B9D">
        <w:t xml:space="preserve">can </w:t>
      </w:r>
      <w:r w:rsidR="00797A85">
        <w:t>influence people to have more extreme views, and to connect with others who reinforce those views.</w:t>
      </w:r>
    </w:p>
    <w:p w14:paraId="399F1733" w14:textId="6DC267A3" w:rsidR="00BC6945" w:rsidRDefault="00F76EE0" w:rsidP="00CF722A">
      <w:pPr>
        <w:pStyle w:val="Quote"/>
      </w:pPr>
      <w:r w:rsidRPr="00AE5935">
        <w:t xml:space="preserve">“Algorithms amplify misogynistic and extremist content and create pathways for vulnerable individuals to be exposed to more extreme ideologies” </w:t>
      </w:r>
      <w:r>
        <w:t>-</w:t>
      </w:r>
      <w:r w:rsidRPr="00AE5935">
        <w:rPr>
          <w:sz w:val="20"/>
          <w:szCs w:val="20"/>
        </w:rPr>
        <w:t>Classification Office</w:t>
      </w:r>
      <w:r w:rsidR="008F52A9">
        <w:rPr>
          <w:rStyle w:val="EndnoteReference"/>
          <w:sz w:val="20"/>
          <w:szCs w:val="20"/>
        </w:rPr>
        <w:endnoteReference w:id="17"/>
      </w:r>
    </w:p>
    <w:p w14:paraId="1B5DF143" w14:textId="5515FA86" w:rsidR="00AA6160" w:rsidRDefault="00534EA6" w:rsidP="00B216A1">
      <w:r w:rsidRPr="00924475">
        <w:rPr>
          <w:b/>
          <w:bCs/>
        </w:rPr>
        <w:t>A</w:t>
      </w:r>
      <w:r w:rsidR="00E64178" w:rsidRPr="00924475">
        <w:rPr>
          <w:b/>
          <w:bCs/>
        </w:rPr>
        <w:t>rtificial intelligence</w:t>
      </w:r>
      <w:r w:rsidR="00E46791" w:rsidRPr="00924475">
        <w:rPr>
          <w:b/>
          <w:bCs/>
        </w:rPr>
        <w:t xml:space="preserve"> (AI)</w:t>
      </w:r>
      <w:r w:rsidR="00E46791">
        <w:t xml:space="preserve"> </w:t>
      </w:r>
      <w:r w:rsidR="007D3E10">
        <w:t xml:space="preserve">is designed to </w:t>
      </w:r>
      <w:r w:rsidR="00E46791">
        <w:t>“learn” based on existing online information</w:t>
      </w:r>
      <w:r w:rsidR="00AA6160">
        <w:t xml:space="preserve"> so it can become better at </w:t>
      </w:r>
      <w:r w:rsidR="000218B4">
        <w:t xml:space="preserve">creating content. Because </w:t>
      </w:r>
      <w:r w:rsidR="00924475">
        <w:t xml:space="preserve">the </w:t>
      </w:r>
      <w:r w:rsidR="008926B3">
        <w:t xml:space="preserve">content on the </w:t>
      </w:r>
      <w:r w:rsidR="00924475">
        <w:t xml:space="preserve">internet </w:t>
      </w:r>
      <w:r w:rsidR="0034756B">
        <w:t xml:space="preserve">already </w:t>
      </w:r>
      <w:r w:rsidR="00122FBD">
        <w:t xml:space="preserve">contains </w:t>
      </w:r>
      <w:r w:rsidR="0034756B">
        <w:t>biases (such as views that men are more suitable for leadership than women),</w:t>
      </w:r>
      <w:r w:rsidR="003955AE">
        <w:t xml:space="preserve"> unless </w:t>
      </w:r>
      <w:r w:rsidR="00483BC9">
        <w:t xml:space="preserve">platforms design </w:t>
      </w:r>
      <w:r w:rsidR="001162C5">
        <w:t>their tools carefully,</w:t>
      </w:r>
      <w:r w:rsidR="0034756B">
        <w:t xml:space="preserve"> AI </w:t>
      </w:r>
      <w:r w:rsidR="001162C5">
        <w:t>will</w:t>
      </w:r>
      <w:r w:rsidR="0034756B">
        <w:t xml:space="preserve"> incorporate these views, </w:t>
      </w:r>
      <w:r w:rsidR="00310803">
        <w:t xml:space="preserve">and encourage users to spread them, which may </w:t>
      </w:r>
      <w:r w:rsidR="0034756B">
        <w:t>entrench them.</w:t>
      </w:r>
    </w:p>
    <w:p w14:paraId="4A9940C4" w14:textId="47DAAC4B" w:rsidR="00F90A24" w:rsidRDefault="00F90A24" w:rsidP="00B216A1"/>
    <w:p w14:paraId="2939A4CF" w14:textId="77777777" w:rsidR="00E81F54" w:rsidRDefault="00E81F54" w:rsidP="00B216A1"/>
    <w:p w14:paraId="405DB2A2" w14:textId="0A71FE36" w:rsidR="00E81F54" w:rsidRDefault="00E81F54" w:rsidP="007979C7">
      <w:r>
        <w:rPr>
          <w:noProof/>
        </w:rPr>
        <w:lastRenderedPageBreak/>
        <w:drawing>
          <wp:inline distT="0" distB="0" distL="0" distR="0" wp14:anchorId="1E33541C" wp14:editId="67EA44C7">
            <wp:extent cx="3604260" cy="3358527"/>
            <wp:effectExtent l="0" t="0" r="0" b="0"/>
            <wp:docPr id="1058486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07153" cy="3361223"/>
                    </a:xfrm>
                    <a:prstGeom prst="rect">
                      <a:avLst/>
                    </a:prstGeom>
                    <a:noFill/>
                  </pic:spPr>
                </pic:pic>
              </a:graphicData>
            </a:graphic>
          </wp:inline>
        </w:drawing>
      </w:r>
    </w:p>
    <w:p w14:paraId="13A2176A" w14:textId="68531A08" w:rsidR="002E1B6E" w:rsidRDefault="002E1B6E" w:rsidP="00EF04D8">
      <w:pPr>
        <w:jc w:val="center"/>
      </w:pPr>
    </w:p>
    <w:p w14:paraId="5C0A03A7" w14:textId="4C1469C9" w:rsidR="00390077" w:rsidRDefault="00534692" w:rsidP="00644AE5">
      <w:pPr>
        <w:pStyle w:val="Heading3"/>
      </w:pPr>
      <w:r>
        <w:t xml:space="preserve">Technology </w:t>
      </w:r>
      <w:r w:rsidR="00BA750D">
        <w:t>provides</w:t>
      </w:r>
      <w:r>
        <w:t xml:space="preserve"> opportunities</w:t>
      </w:r>
      <w:r w:rsidR="000D4307">
        <w:t xml:space="preserve"> for people</w:t>
      </w:r>
      <w:r>
        <w:t xml:space="preserve"> </w:t>
      </w:r>
      <w:r w:rsidR="00BA750D">
        <w:t xml:space="preserve">to </w:t>
      </w:r>
      <w:r w:rsidR="000D4307">
        <w:t xml:space="preserve">inflict </w:t>
      </w:r>
      <w:r w:rsidR="00390077">
        <w:t>harm</w:t>
      </w:r>
      <w:r w:rsidR="00B614A4">
        <w:t xml:space="preserve"> by:</w:t>
      </w:r>
      <w:r w:rsidR="00390077">
        <w:t xml:space="preserve"> </w:t>
      </w:r>
    </w:p>
    <w:p w14:paraId="66B42D32" w14:textId="71785AF9" w:rsidR="00712613" w:rsidRDefault="00B3225F" w:rsidP="00712613">
      <w:pPr>
        <w:pStyle w:val="ListParagraph"/>
        <w:numPr>
          <w:ilvl w:val="0"/>
          <w:numId w:val="7"/>
        </w:numPr>
      </w:pPr>
      <w:r>
        <w:t>prov</w:t>
      </w:r>
      <w:r w:rsidR="00E36CED">
        <w:t>id</w:t>
      </w:r>
      <w:r w:rsidR="00B614A4">
        <w:t>ing</w:t>
      </w:r>
      <w:r w:rsidR="00E36CED">
        <w:t xml:space="preserve"> </w:t>
      </w:r>
      <w:r w:rsidR="00712613">
        <w:t>new ways to carry out harm, such as deep fakes and doxxing</w:t>
      </w:r>
    </w:p>
    <w:p w14:paraId="33414D73" w14:textId="01B5FB8F" w:rsidR="006B5923" w:rsidRDefault="00E36CED" w:rsidP="00DD6393">
      <w:pPr>
        <w:pStyle w:val="ListParagraph"/>
        <w:numPr>
          <w:ilvl w:val="0"/>
          <w:numId w:val="7"/>
        </w:numPr>
      </w:pPr>
      <w:r>
        <w:t>provid</w:t>
      </w:r>
      <w:r w:rsidR="00B614A4">
        <w:t>ing</w:t>
      </w:r>
      <w:r>
        <w:t xml:space="preserve"> </w:t>
      </w:r>
      <w:r w:rsidR="00DD6393">
        <w:t xml:space="preserve">new </w:t>
      </w:r>
      <w:r w:rsidR="00F9477A">
        <w:t>channels to contact a victim directly</w:t>
      </w:r>
    </w:p>
    <w:p w14:paraId="657ABBAD" w14:textId="5B8C8A71" w:rsidR="00E36CED" w:rsidRDefault="00E36CED" w:rsidP="00DD6393">
      <w:pPr>
        <w:pStyle w:val="ListParagraph"/>
        <w:numPr>
          <w:ilvl w:val="0"/>
          <w:numId w:val="7"/>
        </w:numPr>
      </w:pPr>
      <w:r>
        <w:t>mak</w:t>
      </w:r>
      <w:r w:rsidR="00B614A4">
        <w:t>ing</w:t>
      </w:r>
      <w:r>
        <w:t xml:space="preserve"> it</w:t>
      </w:r>
      <w:r w:rsidR="00167114">
        <w:t xml:space="preserve"> almost</w:t>
      </w:r>
      <w:r>
        <w:t xml:space="preserve"> costless to harm someone</w:t>
      </w:r>
      <w:r w:rsidR="00114FB5">
        <w:t xml:space="preserve"> anonymously</w:t>
      </w:r>
      <w:r>
        <w:t xml:space="preserve"> (</w:t>
      </w:r>
      <w:r w:rsidR="0049151E">
        <w:t xml:space="preserve">while </w:t>
      </w:r>
      <w:r w:rsidR="003D5EBC">
        <w:t>sending letters and making calls involved</w:t>
      </w:r>
      <w:r w:rsidR="0049151E">
        <w:t xml:space="preserve"> significant </w:t>
      </w:r>
      <w:r w:rsidR="00167114">
        <w:t>time and expense</w:t>
      </w:r>
      <w:r w:rsidR="00114FB5">
        <w:t>, and w</w:t>
      </w:r>
      <w:r w:rsidR="00C01FE0">
        <w:t>ere</w:t>
      </w:r>
      <w:r w:rsidR="00114FB5">
        <w:t xml:space="preserve"> easier to trace</w:t>
      </w:r>
      <w:r w:rsidR="003D5EBC">
        <w:t>)</w:t>
      </w:r>
    </w:p>
    <w:p w14:paraId="250638EE" w14:textId="33A34A75" w:rsidR="00902482" w:rsidRDefault="00194832" w:rsidP="00DD6393">
      <w:pPr>
        <w:pStyle w:val="ListParagraph"/>
        <w:numPr>
          <w:ilvl w:val="0"/>
          <w:numId w:val="7"/>
        </w:numPr>
      </w:pPr>
      <w:r>
        <w:t>allow</w:t>
      </w:r>
      <w:r w:rsidR="00B614A4">
        <w:t>ing</w:t>
      </w:r>
      <w:r>
        <w:t xml:space="preserve"> perpetrators </w:t>
      </w:r>
      <w:r w:rsidR="006B5923">
        <w:t>to</w:t>
      </w:r>
      <w:r w:rsidR="00F9477A">
        <w:t xml:space="preserve"> </w:t>
      </w:r>
      <w:r w:rsidR="00F50F9D">
        <w:t xml:space="preserve">spread content </w:t>
      </w:r>
      <w:r w:rsidR="00644AE5">
        <w:t>t</w:t>
      </w:r>
      <w:r w:rsidR="00F50F9D">
        <w:t>o a wide audience</w:t>
      </w:r>
      <w:r w:rsidR="00277F7A">
        <w:t>,</w:t>
      </w:r>
      <w:r w:rsidR="001D3E19">
        <w:t xml:space="preserve"> or to </w:t>
      </w:r>
      <w:r w:rsidR="00CE2901">
        <w:t>join force</w:t>
      </w:r>
      <w:r w:rsidR="00712613">
        <w:t>s</w:t>
      </w:r>
      <w:r w:rsidR="00CE2901">
        <w:t xml:space="preserve"> with other</w:t>
      </w:r>
      <w:r w:rsidR="00681F35">
        <w:t>s</w:t>
      </w:r>
      <w:r w:rsidR="00CE2901">
        <w:t xml:space="preserve"> </w:t>
      </w:r>
      <w:r w:rsidR="00E42AD9">
        <w:t>or use “bots”</w:t>
      </w:r>
      <w:r w:rsidR="006A1428">
        <w:rPr>
          <w:rStyle w:val="FootnoteReference"/>
        </w:rPr>
        <w:footnoteReference w:id="2"/>
      </w:r>
      <w:r w:rsidR="00E42AD9">
        <w:t xml:space="preserve"> to increase the number of attacks on a victim.</w:t>
      </w:r>
    </w:p>
    <w:p w14:paraId="2B1BFD59" w14:textId="77777777" w:rsidR="000F58BD" w:rsidRDefault="000F58BD" w:rsidP="00AE5935">
      <w:pPr>
        <w:pStyle w:val="ListParagraph"/>
      </w:pPr>
    </w:p>
    <w:p w14:paraId="5862F90F" w14:textId="16D6524A" w:rsidR="00CE38B7" w:rsidRPr="00AE5935" w:rsidRDefault="000F58BD" w:rsidP="00CF722A">
      <w:pPr>
        <w:pStyle w:val="Quote"/>
      </w:pPr>
      <w:r>
        <w:t>“</w:t>
      </w:r>
      <w:r w:rsidRPr="00AE5935">
        <w:t>Then you get these swarms. I put up a post recently</w:t>
      </w:r>
      <w:r w:rsidRPr="00AE5935">
        <w:rPr>
          <w:rFonts w:ascii="Arial" w:hAnsi="Arial" w:cs="Arial"/>
        </w:rPr>
        <w:t> </w:t>
      </w:r>
      <w:r w:rsidRPr="00AE5935">
        <w:t>… And within a few hours, I had 300, 400 upwards and upwards and upwards comments</w:t>
      </w:r>
      <w:r w:rsidRPr="00AE5935">
        <w:rPr>
          <w:rFonts w:ascii="Arial" w:hAnsi="Arial" w:cs="Arial"/>
        </w:rPr>
        <w:t> </w:t>
      </w:r>
      <w:r w:rsidRPr="00AE5935">
        <w:t>…</w:t>
      </w:r>
      <w:r w:rsidRPr="00AE5935">
        <w:rPr>
          <w:rFonts w:ascii="Arial" w:hAnsi="Arial" w:cs="Arial"/>
        </w:rPr>
        <w:t> </w:t>
      </w:r>
      <w:r w:rsidRPr="00AE5935">
        <w:t xml:space="preserve">[from people with hidden identities and maybe from </w:t>
      </w:r>
      <w:proofErr w:type="gramStart"/>
      <w:r w:rsidRPr="00AE5935">
        <w:t>bots]</w:t>
      </w:r>
      <w:r w:rsidRPr="00AE5935">
        <w:rPr>
          <w:rFonts w:ascii="Arial" w:hAnsi="Arial" w:cs="Arial"/>
        </w:rPr>
        <w:t>  </w:t>
      </w:r>
      <w:r w:rsidRPr="00AE5935">
        <w:t>…</w:t>
      </w:r>
      <w:proofErr w:type="gramEnd"/>
      <w:r w:rsidRPr="00AE5935">
        <w:rPr>
          <w:rFonts w:ascii="Arial" w:hAnsi="Arial" w:cs="Arial"/>
        </w:rPr>
        <w:t>  </w:t>
      </w:r>
      <w:r w:rsidRPr="00AE5935">
        <w:t xml:space="preserve">So, I don't know if it was bots so much as it was clearly orchestrated, it was ‘right everyone's </w:t>
      </w:r>
      <w:proofErr w:type="spellStart"/>
      <w:r w:rsidRPr="00AE5935">
        <w:t>gonna</w:t>
      </w:r>
      <w:proofErr w:type="spellEnd"/>
      <w:r w:rsidRPr="00AE5935">
        <w:t xml:space="preserve"> go and destroy this person today</w:t>
      </w:r>
      <w:r w:rsidR="003F215D">
        <w:t>’</w:t>
      </w:r>
      <w:r w:rsidR="00211936">
        <w:t>”</w:t>
      </w:r>
      <w:r>
        <w:rPr>
          <w:rStyle w:val="EndnoteReference"/>
        </w:rPr>
        <w:endnoteReference w:id="18"/>
      </w:r>
      <w:r>
        <w:t xml:space="preserve"> </w:t>
      </w:r>
      <w:r w:rsidR="00FA41E5">
        <w:t xml:space="preserve">- </w:t>
      </w:r>
      <w:r w:rsidRPr="00AE5935">
        <w:rPr>
          <w:sz w:val="20"/>
          <w:szCs w:val="20"/>
        </w:rPr>
        <w:t>Member of Parliament</w:t>
      </w:r>
    </w:p>
    <w:p w14:paraId="7A88A032" w14:textId="0F0A920F" w:rsidR="00A607F6" w:rsidRDefault="004C1D0C" w:rsidP="00B3225F">
      <w:pPr>
        <w:pStyle w:val="Heading3"/>
      </w:pPr>
      <w:r>
        <w:t xml:space="preserve">Online harm is also </w:t>
      </w:r>
      <w:r w:rsidR="00B3225F">
        <w:t xml:space="preserve">hard to </w:t>
      </w:r>
      <w:r w:rsidR="00A943EC">
        <w:t xml:space="preserve">address </w:t>
      </w:r>
      <w:r w:rsidR="00B614A4">
        <w:t>b</w:t>
      </w:r>
      <w:r w:rsidR="00D16F90">
        <w:t>ecause:</w:t>
      </w:r>
    </w:p>
    <w:p w14:paraId="057BA711" w14:textId="6C4D3309" w:rsidR="008B70F9" w:rsidRDefault="00D16F90" w:rsidP="008B70F9">
      <w:pPr>
        <w:pStyle w:val="ListParagraph"/>
        <w:numPr>
          <w:ilvl w:val="0"/>
          <w:numId w:val="7"/>
        </w:numPr>
      </w:pPr>
      <w:r>
        <w:t xml:space="preserve">attacks can be </w:t>
      </w:r>
      <w:r w:rsidR="00807275">
        <w:t>anonym</w:t>
      </w:r>
      <w:r>
        <w:t>ous and hard to trace</w:t>
      </w:r>
    </w:p>
    <w:p w14:paraId="73C4FAC2" w14:textId="462B1ADD" w:rsidR="008B70F9" w:rsidRDefault="00EA3968" w:rsidP="008B70F9">
      <w:pPr>
        <w:pStyle w:val="ListParagraph"/>
        <w:numPr>
          <w:ilvl w:val="0"/>
          <w:numId w:val="7"/>
        </w:numPr>
      </w:pPr>
      <w:r>
        <w:t xml:space="preserve">perpetrators </w:t>
      </w:r>
      <w:r w:rsidR="003F6AB0">
        <w:t xml:space="preserve">can cause </w:t>
      </w:r>
      <w:r w:rsidR="00D16F90">
        <w:t xml:space="preserve">harm </w:t>
      </w:r>
      <w:r w:rsidR="008B70F9">
        <w:t>from a distance, including from other countries</w:t>
      </w:r>
      <w:r w:rsidR="00D16F90">
        <w:t xml:space="preserve"> with different laws</w:t>
      </w:r>
      <w:r w:rsidR="006C499C">
        <w:t>, and outside the reach of our laws</w:t>
      </w:r>
    </w:p>
    <w:p w14:paraId="24D0BBB9" w14:textId="0E202A11" w:rsidR="006140B2" w:rsidRDefault="005A2903" w:rsidP="006140B2">
      <w:pPr>
        <w:pStyle w:val="ListParagraph"/>
        <w:numPr>
          <w:ilvl w:val="0"/>
          <w:numId w:val="7"/>
        </w:numPr>
      </w:pPr>
      <w:r>
        <w:t>technology changes faster than legislation</w:t>
      </w:r>
      <w:r w:rsidR="006140B2">
        <w:t>.</w:t>
      </w:r>
    </w:p>
    <w:p w14:paraId="0BDC2EAB" w14:textId="459CFA76" w:rsidR="00AA6AE7" w:rsidRDefault="00847D31" w:rsidP="00B60D73">
      <w:pPr>
        <w:pStyle w:val="Heading2"/>
      </w:pPr>
      <w:r>
        <w:lastRenderedPageBreak/>
        <w:t>G</w:t>
      </w:r>
      <w:r w:rsidR="003E31BF">
        <w:t>rowing misogyny drive</w:t>
      </w:r>
      <w:r>
        <w:t>s</w:t>
      </w:r>
      <w:r w:rsidR="003E31BF">
        <w:t xml:space="preserve"> online harm</w:t>
      </w:r>
    </w:p>
    <w:p w14:paraId="744DF71E" w14:textId="70A25096" w:rsidR="00F95B62" w:rsidRDefault="009E4841" w:rsidP="009E4841">
      <w:r w:rsidRPr="003F5A27">
        <w:t>Gender stereotypes</w:t>
      </w:r>
      <w:r w:rsidR="00A859FB">
        <w:t xml:space="preserve"> and misogyny</w:t>
      </w:r>
      <w:r w:rsidR="00F95B62">
        <w:t>:</w:t>
      </w:r>
    </w:p>
    <w:p w14:paraId="62EB2CF3" w14:textId="3231601F" w:rsidR="0037566F" w:rsidRPr="0011259F" w:rsidRDefault="009E4841" w:rsidP="009E4841">
      <w:pPr>
        <w:pStyle w:val="ListParagraph"/>
        <w:numPr>
          <w:ilvl w:val="0"/>
          <w:numId w:val="22"/>
        </w:numPr>
      </w:pPr>
      <w:r>
        <w:t>can be</w:t>
      </w:r>
      <w:r w:rsidRPr="003F5A27">
        <w:t xml:space="preserve"> used to</w:t>
      </w:r>
      <w:r>
        <w:t xml:space="preserve"> </w:t>
      </w:r>
      <w:r w:rsidRPr="003F5A27">
        <w:t>justify</w:t>
      </w:r>
      <w:r w:rsidR="0011259F">
        <w:t xml:space="preserve"> a view that women</w:t>
      </w:r>
      <w:r w:rsidRPr="003F5A27">
        <w:t xml:space="preserve"> </w:t>
      </w:r>
      <w:r w:rsidR="00502E03">
        <w:t xml:space="preserve">are </w:t>
      </w:r>
      <w:r>
        <w:t>unsuitable for leadership</w:t>
      </w:r>
      <w:r w:rsidR="0037566F" w:rsidRPr="003F5A27">
        <w:rPr>
          <w:rStyle w:val="EndnoteReference"/>
        </w:rPr>
        <w:endnoteReference w:id="19"/>
      </w:r>
      <w:r w:rsidR="0037566F">
        <w:t xml:space="preserve"> </w:t>
      </w:r>
      <w:r w:rsidR="0037566F">
        <w:rPr>
          <w:rStyle w:val="EndnoteReference"/>
        </w:rPr>
        <w:endnoteReference w:id="20"/>
      </w:r>
    </w:p>
    <w:p w14:paraId="30610540" w14:textId="66E9DF23" w:rsidR="001651AA" w:rsidRDefault="009E4841" w:rsidP="009E4841">
      <w:pPr>
        <w:pStyle w:val="ListParagraph"/>
        <w:numPr>
          <w:ilvl w:val="0"/>
          <w:numId w:val="22"/>
        </w:numPr>
      </w:pPr>
      <w:r w:rsidRPr="003F5A27">
        <w:t>are closely tied with behaviours</w:t>
      </w:r>
      <w:r>
        <w:t xml:space="preserve"> to control and punish women </w:t>
      </w:r>
      <w:r w:rsidR="008F66CB">
        <w:t xml:space="preserve">who </w:t>
      </w:r>
      <w:r>
        <w:t>challeng</w:t>
      </w:r>
      <w:r w:rsidR="008F66CB">
        <w:t>e</w:t>
      </w:r>
      <w:r>
        <w:t xml:space="preserve"> “male dominance”</w:t>
      </w:r>
      <w:r w:rsidR="0037566F" w:rsidRPr="003F5A27">
        <w:rPr>
          <w:rStyle w:val="EndnoteReference"/>
        </w:rPr>
        <w:endnoteReference w:id="21"/>
      </w:r>
      <w:r w:rsidR="0037566F" w:rsidRPr="003F5A27">
        <w:t xml:space="preserve"> </w:t>
      </w:r>
    </w:p>
    <w:p w14:paraId="060A8371" w14:textId="2811EEA5" w:rsidR="00443840" w:rsidRDefault="00443840" w:rsidP="00443840">
      <w:pPr>
        <w:pStyle w:val="ListParagraph"/>
        <w:numPr>
          <w:ilvl w:val="0"/>
          <w:numId w:val="22"/>
        </w:numPr>
      </w:pPr>
      <w:r>
        <w:t>often</w:t>
      </w:r>
      <w:r w:rsidRPr="003F5A27">
        <w:t xml:space="preserve"> “frames the success of women as harmful for men”</w:t>
      </w:r>
      <w:r w:rsidR="0037566F" w:rsidRPr="003F5A27">
        <w:rPr>
          <w:rStyle w:val="EndnoteReference"/>
        </w:rPr>
        <w:endnoteReference w:id="22"/>
      </w:r>
      <w:r w:rsidR="0037566F" w:rsidRPr="003F5A27">
        <w:t xml:space="preserve"> </w:t>
      </w:r>
      <w:r w:rsidRPr="003F5A27">
        <w:t xml:space="preserve"> </w:t>
      </w:r>
    </w:p>
    <w:p w14:paraId="6707E744" w14:textId="5C4F2241" w:rsidR="00443840" w:rsidRDefault="009E4841" w:rsidP="00443840">
      <w:pPr>
        <w:pStyle w:val="ListParagraph"/>
        <w:numPr>
          <w:ilvl w:val="0"/>
          <w:numId w:val="22"/>
        </w:numPr>
      </w:pPr>
      <w:r w:rsidRPr="00A86748">
        <w:t>thrive online</w:t>
      </w:r>
      <w:r w:rsidR="001651AA">
        <w:t>,</w:t>
      </w:r>
      <w:r w:rsidR="0037566F" w:rsidRPr="00A86748">
        <w:rPr>
          <w:rStyle w:val="EndnoteReference"/>
        </w:rPr>
        <w:endnoteReference w:id="23"/>
      </w:r>
      <w:r w:rsidR="0037566F" w:rsidRPr="00C83A5B">
        <w:rPr>
          <w:rStyle w:val="EndnoteReference"/>
        </w:rPr>
        <w:t xml:space="preserve"> </w:t>
      </w:r>
      <w:r w:rsidR="00D17A63">
        <w:t xml:space="preserve">and </w:t>
      </w:r>
      <w:r w:rsidR="0039372D">
        <w:t>drive online harm against women leaders</w:t>
      </w:r>
      <w:r w:rsidR="0039372D" w:rsidRPr="00F210FF">
        <w:rPr>
          <w:rStyle w:val="FootnoteReference"/>
        </w:rPr>
        <w:t xml:space="preserve"> </w:t>
      </w:r>
      <w:r w:rsidR="0037566F">
        <w:rPr>
          <w:rStyle w:val="EndnoteReference"/>
        </w:rPr>
        <w:endnoteReference w:id="24"/>
      </w:r>
      <w:r w:rsidR="0037566F">
        <w:t xml:space="preserve"> </w:t>
      </w:r>
      <w:r w:rsidR="00D17A63">
        <w:t xml:space="preserve">which </w:t>
      </w:r>
      <w:r w:rsidR="001651AA" w:rsidRPr="00ED31A6">
        <w:t xml:space="preserve">can be used to deter women from </w:t>
      </w:r>
      <w:r w:rsidR="001A4899">
        <w:t xml:space="preserve">online life and </w:t>
      </w:r>
      <w:r w:rsidR="001651AA" w:rsidRPr="00ED31A6">
        <w:t>leadership roles.</w:t>
      </w:r>
      <w:r w:rsidR="0037566F" w:rsidRPr="003F5A27">
        <w:rPr>
          <w:rStyle w:val="EndnoteReference"/>
        </w:rPr>
        <w:endnoteReference w:id="25"/>
      </w:r>
      <w:r w:rsidR="00C23F3D">
        <w:t xml:space="preserve"> </w:t>
      </w:r>
      <w:r w:rsidR="0037566F" w:rsidRPr="003F5A27">
        <w:rPr>
          <w:rStyle w:val="EndnoteReference"/>
        </w:rPr>
        <w:endnoteReference w:id="26"/>
      </w:r>
      <w:r w:rsidR="0037566F" w:rsidRPr="003F5A27">
        <w:t xml:space="preserve"> </w:t>
      </w:r>
    </w:p>
    <w:p w14:paraId="19CA0185" w14:textId="77777777" w:rsidR="00084E07" w:rsidRDefault="00084E07" w:rsidP="00084E07">
      <w:pPr>
        <w:pStyle w:val="ListParagraph"/>
      </w:pPr>
    </w:p>
    <w:p w14:paraId="6E4C4E8A" w14:textId="3245D366" w:rsidR="00084E07" w:rsidRPr="00084E07" w:rsidRDefault="00084E07" w:rsidP="00CF722A">
      <w:pPr>
        <w:pStyle w:val="Quote"/>
      </w:pPr>
      <w:r w:rsidRPr="00084E07">
        <w:t xml:space="preserve">“The generalised content that you probably consume every day just has like an undercurrent of like, misogyny, and if </w:t>
      </w:r>
      <w:r w:rsidR="00F05E88" w:rsidRPr="00084E07">
        <w:t>you</w:t>
      </w:r>
      <w:r w:rsidR="00F05E88" w:rsidRPr="00084E07">
        <w:rPr>
          <w:rFonts w:ascii="Arial" w:hAnsi="Arial" w:cs="Arial"/>
        </w:rPr>
        <w:t>’</w:t>
      </w:r>
      <w:r w:rsidR="00F05E88" w:rsidRPr="00084E07">
        <w:t>re</w:t>
      </w:r>
      <w:r w:rsidRPr="00084E07">
        <w:t xml:space="preserve"> consuming that all the time, it reinforces all those ideas in your head. So, it makes you not want to put yourself out there as </w:t>
      </w:r>
      <w:r w:rsidR="00F05E88" w:rsidRPr="00084E07">
        <w:t>much</w:t>
      </w:r>
      <w:r w:rsidR="00F05E88">
        <w:t>”</w:t>
      </w:r>
      <w:r>
        <w:rPr>
          <w:rFonts w:ascii="Arial" w:hAnsi="Arial" w:cs="Arial"/>
        </w:rPr>
        <w:t xml:space="preserve"> - </w:t>
      </w:r>
      <w:r w:rsidRPr="00084E07">
        <w:rPr>
          <w:sz w:val="20"/>
          <w:szCs w:val="20"/>
        </w:rPr>
        <w:t>Young woman</w:t>
      </w:r>
    </w:p>
    <w:p w14:paraId="26D6655C" w14:textId="7F3D920A" w:rsidR="004666BA" w:rsidRDefault="00791759" w:rsidP="00D703B6">
      <w:pPr>
        <w:pStyle w:val="Heading3"/>
      </w:pPr>
      <w:r>
        <w:t>G</w:t>
      </w:r>
      <w:r w:rsidR="00E773AC">
        <w:t>rowth in online harm against women mirror</w:t>
      </w:r>
      <w:r w:rsidR="00392AE7">
        <w:t>s</w:t>
      </w:r>
      <w:r w:rsidR="00E773AC">
        <w:t xml:space="preserve"> grow</w:t>
      </w:r>
      <w:r w:rsidR="00D703B6">
        <w:t>ing</w:t>
      </w:r>
      <w:r w:rsidR="00E773AC">
        <w:t xml:space="preserve"> misogyny</w:t>
      </w:r>
    </w:p>
    <w:p w14:paraId="0C3BA8D1" w14:textId="3B22B18D" w:rsidR="0037566F" w:rsidRPr="00FD3426" w:rsidRDefault="00D703B6" w:rsidP="00D703B6">
      <w:pPr>
        <w:pStyle w:val="ListParagraph"/>
        <w:numPr>
          <w:ilvl w:val="0"/>
          <w:numId w:val="23"/>
        </w:numPr>
      </w:pPr>
      <w:r>
        <w:t xml:space="preserve">The 2025 Gender Attitudes Survey found </w:t>
      </w:r>
      <w:r w:rsidRPr="00D703B6">
        <w:rPr>
          <w:b/>
          <w:bCs/>
        </w:rPr>
        <w:t>33% of male</w:t>
      </w:r>
      <w:r w:rsidR="00A94213">
        <w:rPr>
          <w:b/>
          <w:bCs/>
        </w:rPr>
        <w:t>s</w:t>
      </w:r>
      <w:r w:rsidRPr="00D703B6">
        <w:rPr>
          <w:b/>
          <w:bCs/>
        </w:rPr>
        <w:t xml:space="preserve"> aged 18-34 believe that gender equality has gone too far in New Zealand</w:t>
      </w:r>
      <w:r w:rsidRPr="004D5F9C">
        <w:t>, compared to 15% for females aged 18-34, and 14% for males aged 65+</w:t>
      </w:r>
      <w:r>
        <w:t>.</w:t>
      </w:r>
      <w:r w:rsidR="0037566F">
        <w:rPr>
          <w:rStyle w:val="EndnoteReference"/>
        </w:rPr>
        <w:endnoteReference w:id="27"/>
      </w:r>
    </w:p>
    <w:p w14:paraId="09DBB339" w14:textId="0ADCF4E0" w:rsidR="002A06CF" w:rsidRDefault="00E63C1C" w:rsidP="00D703B6">
      <w:pPr>
        <w:pStyle w:val="ListParagraph"/>
        <w:numPr>
          <w:ilvl w:val="0"/>
          <w:numId w:val="23"/>
        </w:numPr>
      </w:pPr>
      <w:r>
        <w:t xml:space="preserve">The </w:t>
      </w:r>
      <w:r w:rsidR="009E4841" w:rsidRPr="003F5A27">
        <w:t xml:space="preserve">Global Institute for Women’s Leadership found that almost a quarter of Australian men thought using </w:t>
      </w:r>
      <w:r w:rsidR="00181461">
        <w:t xml:space="preserve">sexist or misogynistic </w:t>
      </w:r>
      <w:r w:rsidR="009E4841" w:rsidRPr="003F5A27">
        <w:t xml:space="preserve">language online was </w:t>
      </w:r>
      <w:r w:rsidR="009E4841">
        <w:t>generally</w:t>
      </w:r>
      <w:r w:rsidR="009E4841" w:rsidRPr="003F5A27">
        <w:t xml:space="preserve"> acceptable.</w:t>
      </w:r>
      <w:r w:rsidR="0037566F">
        <w:rPr>
          <w:rStyle w:val="EndnoteReference"/>
        </w:rPr>
        <w:endnoteReference w:id="28"/>
      </w:r>
      <w:r w:rsidR="0037566F" w:rsidRPr="0035133C">
        <w:t xml:space="preserve"> </w:t>
      </w:r>
    </w:p>
    <w:p w14:paraId="0CEDEEE6" w14:textId="0AB7E318" w:rsidR="009E4841" w:rsidRPr="00BF6BA2" w:rsidRDefault="00673534" w:rsidP="00BF6BA2">
      <w:pPr>
        <w:pStyle w:val="ListParagraph"/>
        <w:numPr>
          <w:ilvl w:val="0"/>
          <w:numId w:val="23"/>
        </w:numPr>
        <w:rPr>
          <w:b/>
          <w:bCs/>
        </w:rPr>
      </w:pPr>
      <w:r>
        <w:t>The Classification Office has observed concerning trends relating to online misogyny since 2020, including the amplification and spread of misogynistic content online and the targeting of women in public and high-profile role</w:t>
      </w:r>
      <w:r w:rsidR="009B0140">
        <w:t>s</w:t>
      </w:r>
      <w:r>
        <w:t>.</w:t>
      </w:r>
      <w:r w:rsidR="00BF6BA2">
        <w:t xml:space="preserve"> </w:t>
      </w:r>
      <w:r w:rsidR="009B0140">
        <w:t>M</w:t>
      </w:r>
      <w:r>
        <w:t>isogyny frequently appears in the type of content that is restricted or even banned.</w:t>
      </w:r>
      <w:r w:rsidR="0037566F" w:rsidRPr="003F5A27">
        <w:rPr>
          <w:rStyle w:val="EndnoteReference"/>
        </w:rPr>
        <w:endnoteReference w:id="29"/>
      </w:r>
      <w:r w:rsidR="0037566F">
        <w:t xml:space="preserve"> </w:t>
      </w:r>
    </w:p>
    <w:p w14:paraId="50477DB6" w14:textId="5A8521C8" w:rsidR="006779A3" w:rsidRPr="006779A3" w:rsidRDefault="006779A3" w:rsidP="00CF722A">
      <w:pPr>
        <w:pStyle w:val="Quote"/>
      </w:pPr>
      <w:r w:rsidRPr="006779A3">
        <w:t>“</w:t>
      </w:r>
      <w:r w:rsidR="000850DC" w:rsidRPr="006779A3">
        <w:t>It</w:t>
      </w:r>
      <w:r w:rsidR="000850DC" w:rsidRPr="006779A3">
        <w:rPr>
          <w:rFonts w:ascii="Arial" w:hAnsi="Arial" w:cs="Arial"/>
        </w:rPr>
        <w:t>’</w:t>
      </w:r>
      <w:r w:rsidR="000850DC" w:rsidRPr="006779A3">
        <w:t>s</w:t>
      </w:r>
      <w:r w:rsidRPr="006779A3">
        <w:t xml:space="preserve"> very sinister</w:t>
      </w:r>
      <w:r w:rsidR="001728B3">
        <w:t>…</w:t>
      </w:r>
      <w:r w:rsidRPr="006779A3">
        <w:t xml:space="preserve"> and </w:t>
      </w:r>
      <w:r w:rsidR="000850DC" w:rsidRPr="006779A3">
        <w:t>it</w:t>
      </w:r>
      <w:r w:rsidR="000850DC" w:rsidRPr="006779A3">
        <w:rPr>
          <w:rFonts w:ascii="Arial" w:hAnsi="Arial" w:cs="Arial"/>
        </w:rPr>
        <w:t>’</w:t>
      </w:r>
      <w:r w:rsidR="000850DC" w:rsidRPr="006779A3">
        <w:t>s</w:t>
      </w:r>
      <w:r w:rsidRPr="006779A3">
        <w:t xml:space="preserve"> pushing these narratives on young men that </w:t>
      </w:r>
      <w:r w:rsidR="000850DC" w:rsidRPr="006779A3">
        <w:t>don</w:t>
      </w:r>
      <w:r w:rsidR="000850DC" w:rsidRPr="006779A3">
        <w:rPr>
          <w:rFonts w:ascii="Arial" w:hAnsi="Arial" w:cs="Arial"/>
        </w:rPr>
        <w:t>’</w:t>
      </w:r>
      <w:r w:rsidR="000850DC" w:rsidRPr="006779A3">
        <w:t>t</w:t>
      </w:r>
      <w:r w:rsidRPr="006779A3">
        <w:t xml:space="preserve"> exist in real life. And this goes into offline because </w:t>
      </w:r>
      <w:r w:rsidR="000850DC" w:rsidRPr="006779A3">
        <w:t>they</w:t>
      </w:r>
      <w:r w:rsidR="000850DC" w:rsidRPr="006779A3">
        <w:rPr>
          <w:rFonts w:ascii="Arial" w:hAnsi="Arial" w:cs="Arial"/>
        </w:rPr>
        <w:t>’</w:t>
      </w:r>
      <w:r w:rsidR="000850DC" w:rsidRPr="006779A3">
        <w:t>ve</w:t>
      </w:r>
      <w:r w:rsidRPr="006779A3">
        <w:t xml:space="preserve"> got a community of young men who feel the same way and that narrative has been pushed on </w:t>
      </w:r>
      <w:r w:rsidR="000850DC" w:rsidRPr="006779A3">
        <w:t>them</w:t>
      </w:r>
      <w:r w:rsidR="000850DC">
        <w:t>”</w:t>
      </w:r>
      <w:r w:rsidRPr="006779A3">
        <w:t xml:space="preserve"> </w:t>
      </w:r>
      <w:r w:rsidRPr="006779A3">
        <w:rPr>
          <w:sz w:val="20"/>
          <w:szCs w:val="20"/>
        </w:rPr>
        <w:t>- Young woman</w:t>
      </w:r>
    </w:p>
    <w:p w14:paraId="7CC25241" w14:textId="77777777" w:rsidR="006779A3" w:rsidRPr="006779A3" w:rsidRDefault="006779A3" w:rsidP="006779A3">
      <w:pPr>
        <w:rPr>
          <w:b/>
          <w:bCs/>
        </w:rPr>
      </w:pPr>
    </w:p>
    <w:p w14:paraId="647C49C3" w14:textId="6A63253D" w:rsidR="0031665B" w:rsidRPr="0031665B" w:rsidRDefault="002C4E06" w:rsidP="00512E21">
      <w:pPr>
        <w:pStyle w:val="Heading1"/>
      </w:pPr>
      <w:bookmarkStart w:id="0" w:name="_Toc198904925"/>
      <w:bookmarkStart w:id="1" w:name="_Toc198910086"/>
      <w:r>
        <w:t>Who is doing the harming?</w:t>
      </w:r>
      <w:bookmarkEnd w:id="0"/>
      <w:bookmarkEnd w:id="1"/>
      <w:r w:rsidR="0031665B" w:rsidRPr="0031665B">
        <w:t xml:space="preserve"> </w:t>
      </w:r>
    </w:p>
    <w:p w14:paraId="0DC143D4" w14:textId="51782165" w:rsidR="002C4E06" w:rsidRDefault="0031665B" w:rsidP="0031665B">
      <w:r w:rsidRPr="0031665B">
        <w:t xml:space="preserve">Given the anonymous nature of online harm, we do not know enough about who perpetrates online harm and what drives them. </w:t>
      </w:r>
    </w:p>
    <w:p w14:paraId="43BE949E" w14:textId="7A8DAAFF" w:rsidR="00EB43B1" w:rsidRDefault="00EB43B1" w:rsidP="0031665B">
      <w:r>
        <w:t>Here is what we do know:</w:t>
      </w:r>
    </w:p>
    <w:p w14:paraId="19A549A4" w14:textId="421EC77F" w:rsidR="00AB15D5" w:rsidRDefault="00EB43B1" w:rsidP="00EB43B1">
      <w:pPr>
        <w:pStyle w:val="ListParagraph"/>
        <w:numPr>
          <w:ilvl w:val="0"/>
          <w:numId w:val="20"/>
        </w:numPr>
      </w:pPr>
      <w:r>
        <w:lastRenderedPageBreak/>
        <w:t>O</w:t>
      </w:r>
      <w:r w:rsidR="0031665B" w:rsidRPr="0031665B">
        <w:t>nline harm against women in leadership can come from friends, colleagues, political opponents or total strangers.</w:t>
      </w:r>
    </w:p>
    <w:p w14:paraId="0F26A5FE" w14:textId="56BDAB0F" w:rsidR="0031665B" w:rsidRPr="0031665B" w:rsidRDefault="00AB15D5" w:rsidP="00EB43B1">
      <w:pPr>
        <w:pStyle w:val="ListParagraph"/>
        <w:numPr>
          <w:ilvl w:val="0"/>
          <w:numId w:val="20"/>
        </w:numPr>
      </w:pPr>
      <w:r>
        <w:t>S</w:t>
      </w:r>
      <w:r w:rsidR="0031665B" w:rsidRPr="0031665B">
        <w:t xml:space="preserve">ome risk </w:t>
      </w:r>
      <w:r w:rsidR="00A93BEC">
        <w:t xml:space="preserve">factors </w:t>
      </w:r>
      <w:r w:rsidR="0031665B" w:rsidRPr="0031665B">
        <w:t>include “low self-esteem, feelings of shame and inferiority, escalating anger, concerning communications, and interpersonal difficulties.”</w:t>
      </w:r>
      <w:r w:rsidR="003A3FBB">
        <w:rPr>
          <w:rStyle w:val="EndnoteReference"/>
        </w:rPr>
        <w:endnoteReference w:id="30"/>
      </w:r>
    </w:p>
    <w:p w14:paraId="6E45D5C2" w14:textId="3E2E7EBF" w:rsidR="00655558" w:rsidRDefault="0031665B" w:rsidP="00655558">
      <w:r w:rsidRPr="0031665B">
        <w:t xml:space="preserve">New Zealand </w:t>
      </w:r>
      <w:r w:rsidR="00655558">
        <w:t xml:space="preserve">evidence </w:t>
      </w:r>
      <w:r w:rsidRPr="0031665B">
        <w:t>suggests</w:t>
      </w:r>
      <w:r w:rsidR="00655558">
        <w:t>:</w:t>
      </w:r>
    </w:p>
    <w:p w14:paraId="10781B9C" w14:textId="2530E6FF" w:rsidR="0031665B" w:rsidRPr="0031665B" w:rsidRDefault="00282DD6" w:rsidP="00655558">
      <w:pPr>
        <w:numPr>
          <w:ilvl w:val="0"/>
          <w:numId w:val="19"/>
        </w:numPr>
        <w:rPr>
          <w:b/>
          <w:bCs/>
        </w:rPr>
      </w:pPr>
      <w:r w:rsidRPr="00282DD6">
        <w:rPr>
          <w:b/>
          <w:bCs/>
        </w:rPr>
        <w:t>A small number of people commit a lot of harm</w:t>
      </w:r>
      <w:r w:rsidR="00126937" w:rsidRPr="00282DD6">
        <w:rPr>
          <w:b/>
          <w:bCs/>
        </w:rPr>
        <w:t>.</w:t>
      </w:r>
      <w:r w:rsidR="00126937" w:rsidRPr="00126937">
        <w:t xml:space="preserve"> </w:t>
      </w:r>
      <w:r w:rsidR="00526BEB">
        <w:t xml:space="preserve">Some evidence suggests </w:t>
      </w:r>
      <w:r w:rsidR="00684ACD">
        <w:t xml:space="preserve">small numbers of </w:t>
      </w:r>
      <w:r w:rsidR="00B60418">
        <w:t xml:space="preserve">people </w:t>
      </w:r>
      <w:r w:rsidR="00526BEB">
        <w:t xml:space="preserve">are committing a </w:t>
      </w:r>
      <w:r w:rsidR="00684ACD">
        <w:t xml:space="preserve">disproportionate amount </w:t>
      </w:r>
      <w:r w:rsidR="00526BEB">
        <w:t xml:space="preserve">of </w:t>
      </w:r>
      <w:r w:rsidR="00AE3868">
        <w:t xml:space="preserve">online </w:t>
      </w:r>
      <w:r w:rsidR="00526BEB">
        <w:t>harm</w:t>
      </w:r>
      <w:r w:rsidR="00C7539E">
        <w:t>.</w:t>
      </w:r>
      <w:r w:rsidR="003A3FBB">
        <w:rPr>
          <w:rStyle w:val="EndnoteReference"/>
        </w:rPr>
        <w:endnoteReference w:id="31"/>
      </w:r>
      <w:r w:rsidR="00453F13">
        <w:t xml:space="preserve"> </w:t>
      </w:r>
      <w:r w:rsidR="009453B2">
        <w:t xml:space="preserve">In </w:t>
      </w:r>
      <w:r w:rsidR="00453F13">
        <w:t xml:space="preserve">Netsafe’s </w:t>
      </w:r>
      <w:r w:rsidR="00AB328F">
        <w:t>2025 Annual Survey</w:t>
      </w:r>
      <w:r w:rsidR="009453B2">
        <w:t>,</w:t>
      </w:r>
      <w:r w:rsidR="00AB328F">
        <w:t xml:space="preserve"> 10% of respondents admitted to </w:t>
      </w:r>
      <w:r w:rsidR="00F0103B">
        <w:t>making unwanted digital communications</w:t>
      </w:r>
      <w:r w:rsidR="00736F05">
        <w:t xml:space="preserve">. </w:t>
      </w:r>
      <w:r w:rsidR="004D73C4">
        <w:t xml:space="preserve">80% of those </w:t>
      </w:r>
      <w:r w:rsidR="00736F05">
        <w:t>said they sent multiple such communications.</w:t>
      </w:r>
      <w:r w:rsidR="00442582">
        <w:rPr>
          <w:rStyle w:val="EndnoteReference"/>
        </w:rPr>
        <w:endnoteReference w:id="32"/>
      </w:r>
    </w:p>
    <w:p w14:paraId="6AC7F8BA" w14:textId="696E932F" w:rsidR="0031665B" w:rsidRPr="0031665B" w:rsidRDefault="00B60418" w:rsidP="0031665B">
      <w:pPr>
        <w:numPr>
          <w:ilvl w:val="0"/>
          <w:numId w:val="19"/>
        </w:numPr>
        <w:rPr>
          <w:b/>
          <w:bCs/>
        </w:rPr>
      </w:pPr>
      <w:r>
        <w:rPr>
          <w:b/>
          <w:bCs/>
        </w:rPr>
        <w:t>M</w:t>
      </w:r>
      <w:r w:rsidR="0031665B" w:rsidRPr="0031665B">
        <w:rPr>
          <w:b/>
          <w:bCs/>
        </w:rPr>
        <w:t xml:space="preserve">en </w:t>
      </w:r>
      <w:r>
        <w:rPr>
          <w:b/>
          <w:bCs/>
        </w:rPr>
        <w:t xml:space="preserve">are more </w:t>
      </w:r>
      <w:r w:rsidR="0031665B" w:rsidRPr="0031665B">
        <w:rPr>
          <w:b/>
          <w:bCs/>
        </w:rPr>
        <w:t xml:space="preserve">likely </w:t>
      </w:r>
      <w:r w:rsidR="00C7539E">
        <w:rPr>
          <w:b/>
          <w:bCs/>
        </w:rPr>
        <w:t xml:space="preserve">to </w:t>
      </w:r>
      <w:r w:rsidR="0031665B" w:rsidRPr="0031665B">
        <w:rPr>
          <w:b/>
          <w:bCs/>
        </w:rPr>
        <w:t>commit online harm</w:t>
      </w:r>
      <w:r w:rsidR="00A52D92">
        <w:rPr>
          <w:b/>
          <w:bCs/>
        </w:rPr>
        <w:t>, but</w:t>
      </w:r>
      <w:r w:rsidR="0031665B" w:rsidRPr="0031665B">
        <w:rPr>
          <w:b/>
          <w:bCs/>
        </w:rPr>
        <w:t xml:space="preserve"> women </w:t>
      </w:r>
      <w:r>
        <w:rPr>
          <w:b/>
          <w:bCs/>
        </w:rPr>
        <w:t>do it too</w:t>
      </w:r>
      <w:r w:rsidR="0031665B" w:rsidRPr="0031665B">
        <w:rPr>
          <w:b/>
          <w:bCs/>
        </w:rPr>
        <w:t xml:space="preserve">. </w:t>
      </w:r>
      <w:r w:rsidR="0031665B" w:rsidRPr="0031665B">
        <w:t>In a 2025 study</w:t>
      </w:r>
      <w:r w:rsidR="00A52D92">
        <w:t>,</w:t>
      </w:r>
      <w:r w:rsidR="0031665B" w:rsidRPr="0031665B">
        <w:t xml:space="preserve"> </w:t>
      </w:r>
      <w:r w:rsidR="004950C3">
        <w:t>a</w:t>
      </w:r>
      <w:r w:rsidR="0031665B" w:rsidRPr="0031665B">
        <w:t xml:space="preserve">lthough </w:t>
      </w:r>
      <w:r w:rsidR="004950C3">
        <w:t xml:space="preserve">women MPs </w:t>
      </w:r>
      <w:r w:rsidR="00467C57">
        <w:t xml:space="preserve">were </w:t>
      </w:r>
      <w:r w:rsidR="0031665B" w:rsidRPr="0031665B">
        <w:t xml:space="preserve">primarily </w:t>
      </w:r>
      <w:r w:rsidR="00467C57">
        <w:t>harassed by</w:t>
      </w:r>
      <w:r w:rsidR="0031665B" w:rsidRPr="0031665B">
        <w:t xml:space="preserve"> young and middle-aged Pākehā men, the abuse from women was often persistent and personal.</w:t>
      </w:r>
      <w:r w:rsidR="004950C3">
        <w:rPr>
          <w:rStyle w:val="EndnoteReference"/>
        </w:rPr>
        <w:endnoteReference w:id="33"/>
      </w:r>
    </w:p>
    <w:p w14:paraId="149DD53C" w14:textId="043BA675" w:rsidR="0031665B" w:rsidRDefault="0031665B" w:rsidP="00F9587B">
      <w:pPr>
        <w:numPr>
          <w:ilvl w:val="0"/>
          <w:numId w:val="19"/>
        </w:numPr>
      </w:pPr>
      <w:r w:rsidRPr="0031665B">
        <w:rPr>
          <w:b/>
          <w:bCs/>
        </w:rPr>
        <w:t xml:space="preserve">Mental health difficulties may be a driver for </w:t>
      </w:r>
      <w:r w:rsidR="00587F4C">
        <w:rPr>
          <w:b/>
          <w:bCs/>
        </w:rPr>
        <w:t>some</w:t>
      </w:r>
      <w:r w:rsidRPr="0031665B">
        <w:rPr>
          <w:b/>
          <w:bCs/>
        </w:rPr>
        <w:t>.</w:t>
      </w:r>
      <w:r w:rsidRPr="0031665B">
        <w:t xml:space="preserve"> </w:t>
      </w:r>
      <w:r w:rsidR="00A62BB2">
        <w:t>T</w:t>
      </w:r>
      <w:r w:rsidRPr="0031665B">
        <w:t>he same 2025 study</w:t>
      </w:r>
      <w:r w:rsidR="00A62BB2">
        <w:t xml:space="preserve"> found</w:t>
      </w:r>
      <w:r w:rsidRPr="0031665B">
        <w:t xml:space="preserve"> abuse received from individuals with mental health difficulties could be persistent, unpredictable or dangerous. </w:t>
      </w:r>
      <w:r w:rsidR="00F9587B">
        <w:t>T</w:t>
      </w:r>
      <w:r w:rsidRPr="0031665B">
        <w:t>he harassment often subsided when such individuals could access the mental health services and social support they needed.</w:t>
      </w:r>
      <w:r w:rsidR="004950C3">
        <w:rPr>
          <w:rStyle w:val="EndnoteReference"/>
        </w:rPr>
        <w:endnoteReference w:id="34"/>
      </w:r>
      <w:r w:rsidR="00F9587B">
        <w:t xml:space="preserve"> </w:t>
      </w:r>
      <w:r w:rsidR="00F9587B" w:rsidRPr="00F9587B">
        <w:t>While mental health challenges may be a contributing factor for some perpetrators, this does not imply causation, nor should it detract from accountability for harmful behaviour.</w:t>
      </w:r>
    </w:p>
    <w:p w14:paraId="730320C0" w14:textId="136200F6" w:rsidR="00265836" w:rsidRDefault="0005407A" w:rsidP="00265836">
      <w:pPr>
        <w:numPr>
          <w:ilvl w:val="0"/>
          <w:numId w:val="19"/>
        </w:numPr>
      </w:pPr>
      <w:r>
        <w:rPr>
          <w:b/>
          <w:bCs/>
        </w:rPr>
        <w:t xml:space="preserve">A link between </w:t>
      </w:r>
      <w:r w:rsidR="00CE751E" w:rsidRPr="00CE751E">
        <w:rPr>
          <w:b/>
          <w:bCs/>
        </w:rPr>
        <w:t>domestic violence, hostile sexism, and extremist ideologies</w:t>
      </w:r>
      <w:r w:rsidR="00CE751E">
        <w:rPr>
          <w:b/>
          <w:bCs/>
        </w:rPr>
        <w:t>.</w:t>
      </w:r>
      <w:r w:rsidR="00CE751E">
        <w:t xml:space="preserve"> </w:t>
      </w:r>
      <w:r w:rsidR="007D435D">
        <w:t xml:space="preserve">While </w:t>
      </w:r>
      <w:r w:rsidR="00655222">
        <w:t xml:space="preserve">more research is needed to better understand </w:t>
      </w:r>
      <w:r w:rsidR="007C0D2F">
        <w:t>causal connections</w:t>
      </w:r>
      <w:r w:rsidR="00655222">
        <w:t>,</w:t>
      </w:r>
      <w:r w:rsidR="003B0C7C">
        <w:t xml:space="preserve"> online and offline </w:t>
      </w:r>
      <w:r w:rsidR="004767C0">
        <w:t>harm to women and girls are linked:</w:t>
      </w:r>
      <w:r w:rsidR="00655222">
        <w:t xml:space="preserve"> </w:t>
      </w:r>
    </w:p>
    <w:p w14:paraId="2F74534E" w14:textId="25E0239E" w:rsidR="0005407A" w:rsidRPr="00AE5935" w:rsidRDefault="00265836" w:rsidP="00CF722A">
      <w:pPr>
        <w:pStyle w:val="Quote"/>
      </w:pPr>
      <w:r w:rsidRPr="00AE5935">
        <w:t>“</w:t>
      </w:r>
      <w:r w:rsidR="001560E1">
        <w:t>O</w:t>
      </w:r>
      <w:r w:rsidRPr="00AE5935">
        <w:t>nline harassment against women and girls is deeply intertwined with offline violence, forming a continuum that includes intimate partner violence, non-partner sexual violence, and online harassment”</w:t>
      </w:r>
      <w:r>
        <w:t xml:space="preserve"> </w:t>
      </w:r>
      <w:r w:rsidR="00512E21">
        <w:t xml:space="preserve">- </w:t>
      </w:r>
      <w:r w:rsidRPr="00AE5935">
        <w:rPr>
          <w:rStyle w:val="Hyperlink"/>
          <w:color w:val="501549" w:themeColor="accent5" w:themeShade="80"/>
          <w:sz w:val="20"/>
          <w:szCs w:val="20"/>
        </w:rPr>
        <w:t>Classification Office</w:t>
      </w:r>
      <w:r w:rsidR="003252D0">
        <w:rPr>
          <w:rStyle w:val="EndnoteReference"/>
          <w:sz w:val="20"/>
          <w:szCs w:val="20"/>
          <w:u w:val="single"/>
        </w:rPr>
        <w:endnoteReference w:id="35"/>
      </w:r>
      <w:r w:rsidRPr="00265836">
        <w:t xml:space="preserve"> </w:t>
      </w:r>
      <w:r w:rsidR="001C1A39">
        <w:t xml:space="preserve"> </w:t>
      </w:r>
    </w:p>
    <w:p w14:paraId="58922287" w14:textId="32ADEEE6" w:rsidR="0058058A" w:rsidRDefault="00BC7B4F" w:rsidP="0085278F">
      <w:pPr>
        <w:pStyle w:val="Heading1"/>
      </w:pPr>
      <w:r>
        <w:t xml:space="preserve">Online harm </w:t>
      </w:r>
      <w:r w:rsidR="00FF0E23">
        <w:t xml:space="preserve">threatens women’s participation </w:t>
      </w:r>
    </w:p>
    <w:p w14:paraId="437E3ED6" w14:textId="099E7803" w:rsidR="002876AF" w:rsidRDefault="007E4A67" w:rsidP="00E50BBB">
      <w:r>
        <w:t xml:space="preserve">We’ve already seen that women are experiencing more online harm, </w:t>
      </w:r>
      <w:r w:rsidR="007B4CCF">
        <w:t>including threats</w:t>
      </w:r>
      <w:r w:rsidR="00E71D58">
        <w:t>, which can impact their mental and physical health</w:t>
      </w:r>
      <w:r w:rsidR="001537FA">
        <w:t>.</w:t>
      </w:r>
      <w:r w:rsidR="00890F83">
        <w:t xml:space="preserve"> It can also require burdensome steps to prevent and respond to.</w:t>
      </w:r>
      <w:r w:rsidR="002876AF">
        <w:t xml:space="preserve"> </w:t>
      </w:r>
    </w:p>
    <w:p w14:paraId="27A04B96" w14:textId="29599B39" w:rsidR="00D2098A" w:rsidRDefault="000E7551" w:rsidP="00CF722A">
      <w:pPr>
        <w:pStyle w:val="Quote"/>
      </w:pPr>
      <w:r>
        <w:t>“</w:t>
      </w:r>
      <w:r w:rsidR="00000E61" w:rsidRPr="00491B38">
        <w:t xml:space="preserve">A lot of the stuff that’s almost thrown at me online, even on innocuous posts are around my gender, around me being a stupid women, not knowing anything, it’s about my hair colour, my eye colour, my sexuality, it’s about my inability to understand business, and have also been given threats on my life, my family’s life.” </w:t>
      </w:r>
      <w:r w:rsidR="00000E61" w:rsidRPr="00491B38">
        <w:rPr>
          <w:sz w:val="20"/>
          <w:szCs w:val="20"/>
        </w:rPr>
        <w:t xml:space="preserve">– </w:t>
      </w:r>
      <w:hyperlink r:id="rId19" w:history="1">
        <w:r w:rsidR="00512E21">
          <w:rPr>
            <w:rStyle w:val="Hyperlink"/>
            <w:color w:val="501549" w:themeColor="accent5" w:themeShade="80"/>
            <w:sz w:val="20"/>
            <w:szCs w:val="20"/>
          </w:rPr>
          <w:t>B</w:t>
        </w:r>
        <w:r w:rsidR="00000E61" w:rsidRPr="00491B38">
          <w:rPr>
            <w:rStyle w:val="Hyperlink"/>
            <w:color w:val="501549" w:themeColor="accent5" w:themeShade="80"/>
            <w:sz w:val="20"/>
            <w:szCs w:val="20"/>
          </w:rPr>
          <w:t>usiness leader, life and career coach, author, and creator</w:t>
        </w:r>
        <w:r w:rsidR="00512E21">
          <w:rPr>
            <w:rStyle w:val="Hyperlink"/>
            <w:color w:val="501549" w:themeColor="accent5" w:themeShade="80"/>
            <w:sz w:val="20"/>
            <w:szCs w:val="20"/>
          </w:rPr>
          <w:t>,</w:t>
        </w:r>
        <w:r w:rsidR="00512E21" w:rsidRPr="00512E21">
          <w:t xml:space="preserve"> </w:t>
        </w:r>
        <w:r w:rsidR="00512E21" w:rsidRPr="00512E21">
          <w:rPr>
            <w:rStyle w:val="Hyperlink"/>
            <w:color w:val="501549" w:themeColor="accent5" w:themeShade="80"/>
            <w:sz w:val="20"/>
            <w:szCs w:val="20"/>
          </w:rPr>
          <w:t>Cassie Roma,</w:t>
        </w:r>
        <w:r w:rsidR="00000E61" w:rsidRPr="00491B38">
          <w:rPr>
            <w:rStyle w:val="Hyperlink"/>
            <w:color w:val="501549" w:themeColor="accent5" w:themeShade="80"/>
            <w:sz w:val="20"/>
            <w:szCs w:val="20"/>
          </w:rPr>
          <w:t>.</w:t>
        </w:r>
      </w:hyperlink>
    </w:p>
    <w:p w14:paraId="289396B7" w14:textId="468CEE57" w:rsidR="00A132D3" w:rsidRPr="009C1B24" w:rsidRDefault="00D2098A" w:rsidP="00D2098A">
      <w:r>
        <w:lastRenderedPageBreak/>
        <w:t>Seeing</w:t>
      </w:r>
      <w:r w:rsidR="00A132D3" w:rsidRPr="009C1B24">
        <w:t xml:space="preserve"> women being harmed onlin</w:t>
      </w:r>
      <w:r w:rsidR="003C3BAC" w:rsidRPr="009C1B24">
        <w:t xml:space="preserve">e </w:t>
      </w:r>
      <w:r w:rsidR="00A132D3" w:rsidRPr="009C1B24">
        <w:t>deters women from continuing or taking on leadership roles</w:t>
      </w:r>
      <w:r w:rsidR="003C3BAC" w:rsidRPr="009C1B24">
        <w:t xml:space="preserve"> and </w:t>
      </w:r>
      <w:r w:rsidR="00A132D3" w:rsidRPr="009C1B24">
        <w:t>normalises online and offline abuse of women and girls.</w:t>
      </w:r>
    </w:p>
    <w:p w14:paraId="6C871EE9" w14:textId="4D9EC219" w:rsidR="00F202DF" w:rsidRDefault="001D2A67" w:rsidP="00310EE0">
      <w:pPr>
        <w:pStyle w:val="Heading3"/>
      </w:pPr>
      <w:r w:rsidRPr="00A95B9C">
        <w:rPr>
          <w:color w:val="000000" w:themeColor="text1"/>
          <w:sz w:val="24"/>
          <w:szCs w:val="24"/>
        </w:rPr>
        <w:t xml:space="preserve">It </w:t>
      </w:r>
      <w:r w:rsidRPr="00D2098A">
        <w:rPr>
          <w:color w:val="000000" w:themeColor="text1"/>
          <w:sz w:val="24"/>
          <w:szCs w:val="24"/>
        </w:rPr>
        <w:t>also d</w:t>
      </w:r>
      <w:r w:rsidR="007B4ECB" w:rsidRPr="00D2098A">
        <w:rPr>
          <w:color w:val="000000" w:themeColor="text1"/>
          <w:sz w:val="24"/>
          <w:szCs w:val="24"/>
        </w:rPr>
        <w:t xml:space="preserve">rives women out of digital spaces, which </w:t>
      </w:r>
      <w:r w:rsidR="00491D6E" w:rsidRPr="00D2098A">
        <w:rPr>
          <w:color w:val="000000" w:themeColor="text1"/>
          <w:sz w:val="24"/>
          <w:szCs w:val="24"/>
        </w:rPr>
        <w:t>makes it harder for</w:t>
      </w:r>
      <w:r w:rsidR="005670CB">
        <w:rPr>
          <w:color w:val="000000" w:themeColor="text1"/>
          <w:sz w:val="24"/>
          <w:szCs w:val="24"/>
        </w:rPr>
        <w:t>:</w:t>
      </w:r>
      <w:r w:rsidR="00491D6E">
        <w:t xml:space="preserve"> </w:t>
      </w:r>
    </w:p>
    <w:p w14:paraId="0C47BE70" w14:textId="78000EEB" w:rsidR="00491D6E" w:rsidRDefault="00C51112" w:rsidP="007B4ECB">
      <w:pPr>
        <w:pStyle w:val="ListParagraph"/>
        <w:numPr>
          <w:ilvl w:val="0"/>
          <w:numId w:val="27"/>
        </w:numPr>
      </w:pPr>
      <w:r>
        <w:t>businesswomen</w:t>
      </w:r>
      <w:r w:rsidR="00491D6E">
        <w:t xml:space="preserve"> </w:t>
      </w:r>
      <w:r w:rsidR="007B4ECB">
        <w:t xml:space="preserve">to </w:t>
      </w:r>
      <w:r>
        <w:t>reach customers</w:t>
      </w:r>
    </w:p>
    <w:p w14:paraId="2C2A7CC6" w14:textId="4185EA82" w:rsidR="008851D7" w:rsidRDefault="008851D7" w:rsidP="007B4ECB">
      <w:pPr>
        <w:pStyle w:val="ListParagraph"/>
        <w:numPr>
          <w:ilvl w:val="0"/>
          <w:numId w:val="27"/>
        </w:numPr>
      </w:pPr>
      <w:r>
        <w:t>journalists and influencers to reach an audience</w:t>
      </w:r>
    </w:p>
    <w:p w14:paraId="68E81888" w14:textId="7A200A27" w:rsidR="007B4ECB" w:rsidRDefault="00C51112" w:rsidP="007B4ECB">
      <w:pPr>
        <w:pStyle w:val="ListParagraph"/>
        <w:numPr>
          <w:ilvl w:val="0"/>
          <w:numId w:val="27"/>
        </w:numPr>
      </w:pPr>
      <w:r>
        <w:t xml:space="preserve">candidates </w:t>
      </w:r>
      <w:r w:rsidR="007B4ECB">
        <w:t>to be visi</w:t>
      </w:r>
      <w:r w:rsidR="00491D6E">
        <w:t>ble to potential voters</w:t>
      </w:r>
    </w:p>
    <w:p w14:paraId="4FD4EAF1" w14:textId="27F42B6C" w:rsidR="00491D6E" w:rsidRDefault="0059276B" w:rsidP="007B4ECB">
      <w:pPr>
        <w:pStyle w:val="ListParagraph"/>
        <w:numPr>
          <w:ilvl w:val="0"/>
          <w:numId w:val="27"/>
        </w:numPr>
      </w:pPr>
      <w:r>
        <w:t>young women to see role models</w:t>
      </w:r>
      <w:r w:rsidR="000E305A">
        <w:t>.</w:t>
      </w:r>
    </w:p>
    <w:p w14:paraId="19B513CC" w14:textId="491F5978" w:rsidR="00BF0D6B" w:rsidRPr="00BF0D6B" w:rsidRDefault="00BF0D6B" w:rsidP="00CF722A">
      <w:pPr>
        <w:pStyle w:val="Quote"/>
      </w:pPr>
      <w:r w:rsidRPr="00BF0D6B">
        <w:t xml:space="preserve">“The pressure that if you do </w:t>
      </w:r>
      <w:proofErr w:type="spellStart"/>
      <w:r w:rsidRPr="00BF0D6B">
        <w:t>f</w:t>
      </w:r>
      <w:r w:rsidR="007F705B">
        <w:t>xx</w:t>
      </w:r>
      <w:r w:rsidRPr="00BF0D6B">
        <w:t>k</w:t>
      </w:r>
      <w:proofErr w:type="spellEnd"/>
      <w:r w:rsidRPr="00BF0D6B">
        <w:t xml:space="preserve"> up online, and you have a massive following</w:t>
      </w:r>
      <w:r w:rsidR="009F1112">
        <w:t>…</w:t>
      </w:r>
      <w:r w:rsidRPr="00BF0D6B">
        <w:t xml:space="preserve"> even if </w:t>
      </w:r>
      <w:r w:rsidR="00AD2519" w:rsidRPr="00BF0D6B">
        <w:t>it</w:t>
      </w:r>
      <w:r w:rsidR="00AD2519" w:rsidRPr="00BF0D6B">
        <w:rPr>
          <w:rFonts w:ascii="Arial" w:hAnsi="Arial" w:cs="Arial"/>
        </w:rPr>
        <w:t>’</w:t>
      </w:r>
      <w:r w:rsidR="00AD2519" w:rsidRPr="00BF0D6B">
        <w:t>s</w:t>
      </w:r>
      <w:r w:rsidRPr="00BF0D6B">
        <w:t xml:space="preserve"> just like, a thousand people, </w:t>
      </w:r>
      <w:r w:rsidR="00AD2519" w:rsidRPr="00BF0D6B">
        <w:t>that</w:t>
      </w:r>
      <w:r w:rsidR="00AD2519" w:rsidRPr="00BF0D6B">
        <w:rPr>
          <w:rFonts w:ascii="Arial" w:hAnsi="Arial" w:cs="Arial"/>
        </w:rPr>
        <w:t>’</w:t>
      </w:r>
      <w:r w:rsidR="00AD2519" w:rsidRPr="00BF0D6B">
        <w:t>s</w:t>
      </w:r>
      <w:r w:rsidRPr="00BF0D6B">
        <w:t xml:space="preserve"> a thousand people who have seen you. Because like, </w:t>
      </w:r>
      <w:r w:rsidR="00AD2519" w:rsidRPr="00BF0D6B">
        <w:t>when</w:t>
      </w:r>
      <w:r w:rsidR="00AD2519" w:rsidRPr="00BF0D6B">
        <w:rPr>
          <w:rFonts w:ascii="Arial" w:hAnsi="Arial" w:cs="Arial"/>
        </w:rPr>
        <w:t>’</w:t>
      </w:r>
      <w:r w:rsidR="00AD2519" w:rsidRPr="00BF0D6B">
        <w:t>s</w:t>
      </w:r>
      <w:r w:rsidRPr="00BF0D6B">
        <w:t xml:space="preserve"> the last time </w:t>
      </w:r>
      <w:r w:rsidR="00AD2519" w:rsidRPr="00BF0D6B">
        <w:t>you</w:t>
      </w:r>
      <w:r w:rsidR="00AD2519" w:rsidRPr="00BF0D6B">
        <w:rPr>
          <w:rFonts w:ascii="Arial" w:hAnsi="Arial" w:cs="Arial"/>
        </w:rPr>
        <w:t>’</w:t>
      </w:r>
      <w:r w:rsidR="00AD2519" w:rsidRPr="00BF0D6B">
        <w:t>re</w:t>
      </w:r>
      <w:r w:rsidRPr="00BF0D6B">
        <w:t xml:space="preserve"> around a thousand people like </w:t>
      </w:r>
      <w:proofErr w:type="gramStart"/>
      <w:r w:rsidRPr="00BF0D6B">
        <w:t>all in one</w:t>
      </w:r>
      <w:proofErr w:type="gramEnd"/>
      <w:r w:rsidRPr="00BF0D6B">
        <w:t xml:space="preserve"> space where people were all </w:t>
      </w:r>
      <w:proofErr w:type="gramStart"/>
      <w:r w:rsidRPr="00BF0D6B">
        <w:t>actually paying</w:t>
      </w:r>
      <w:proofErr w:type="gramEnd"/>
      <w:r w:rsidRPr="00BF0D6B">
        <w:t xml:space="preserve"> attention to you?” </w:t>
      </w:r>
      <w:r w:rsidRPr="009F1112">
        <w:rPr>
          <w:sz w:val="20"/>
          <w:szCs w:val="20"/>
        </w:rPr>
        <w:t>– Young woman</w:t>
      </w:r>
    </w:p>
    <w:p w14:paraId="19BC20D2" w14:textId="38FE7732" w:rsidR="00595D81" w:rsidRDefault="00595D81" w:rsidP="00595D81">
      <w:bookmarkStart w:id="2" w:name="_Toc198904937"/>
      <w:bookmarkStart w:id="3" w:name="_Toc198910098"/>
      <w:r>
        <w:t xml:space="preserve">The </w:t>
      </w:r>
      <w:bookmarkEnd w:id="2"/>
      <w:bookmarkEnd w:id="3"/>
      <w:r w:rsidRPr="003F5A27">
        <w:t>silencing of women’s voices</w:t>
      </w:r>
      <w:r>
        <w:t xml:space="preserve"> </w:t>
      </w:r>
      <w:r w:rsidRPr="003F5A27">
        <w:t>can negatively impact women</w:t>
      </w:r>
      <w:r>
        <w:t>’s participation</w:t>
      </w:r>
      <w:r w:rsidRPr="003F5A27">
        <w:t xml:space="preserve"> in </w:t>
      </w:r>
      <w:r w:rsidR="006E37D7">
        <w:t xml:space="preserve">leadership </w:t>
      </w:r>
      <w:r w:rsidRPr="003F5A27">
        <w:t>in public</w:t>
      </w:r>
      <w:r w:rsidR="006E37D7">
        <w:t xml:space="preserve"> life</w:t>
      </w:r>
      <w:r w:rsidRPr="003F5A27">
        <w:t>.</w:t>
      </w:r>
      <w:r>
        <w:rPr>
          <w:rStyle w:val="CommentReference"/>
        </w:rPr>
        <w:t xml:space="preserve"> </w:t>
      </w:r>
      <w:r w:rsidRPr="003F5A27">
        <w:t xml:space="preserve"> Over the long term, fewer women in positions of leadership and a lack of diversity in governance normalis</w:t>
      </w:r>
      <w:r w:rsidR="00CE3D6C">
        <w:t>es</w:t>
      </w:r>
      <w:r w:rsidRPr="003F5A27">
        <w:t xml:space="preserve"> women’s exclusion in leadership positions. </w:t>
      </w:r>
      <w:r w:rsidR="00CE3D6C" w:rsidRPr="00CE3D6C">
        <w:rPr>
          <w:b/>
          <w:bCs/>
        </w:rPr>
        <w:t>O</w:t>
      </w:r>
      <w:r w:rsidRPr="00CE3D6C">
        <w:rPr>
          <w:b/>
          <w:bCs/>
        </w:rPr>
        <w:t xml:space="preserve">nline harm </w:t>
      </w:r>
      <w:r w:rsidR="00CE3D6C" w:rsidRPr="00CE3D6C">
        <w:rPr>
          <w:b/>
          <w:bCs/>
        </w:rPr>
        <w:t xml:space="preserve">is </w:t>
      </w:r>
      <w:r w:rsidRPr="00CE3D6C">
        <w:rPr>
          <w:b/>
          <w:bCs/>
        </w:rPr>
        <w:t>a threat to</w:t>
      </w:r>
      <w:r w:rsidR="00A20501">
        <w:rPr>
          <w:b/>
          <w:bCs/>
        </w:rPr>
        <w:t xml:space="preserve"> the representation of women in </w:t>
      </w:r>
      <w:r w:rsidRPr="00CE3D6C">
        <w:rPr>
          <w:b/>
          <w:bCs/>
        </w:rPr>
        <w:t>leadership</w:t>
      </w:r>
      <w:r w:rsidR="00A20501">
        <w:rPr>
          <w:b/>
          <w:bCs/>
        </w:rPr>
        <w:t xml:space="preserve"> roles</w:t>
      </w:r>
      <w:r w:rsidRPr="00CE3D6C">
        <w:rPr>
          <w:b/>
          <w:bCs/>
        </w:rPr>
        <w:t>.</w:t>
      </w:r>
      <w:r w:rsidRPr="003F5A27">
        <w:t xml:space="preserve">    </w:t>
      </w:r>
    </w:p>
    <w:p w14:paraId="18AFCEC3" w14:textId="756FA8D6" w:rsidR="009F47F5" w:rsidRPr="0087134B" w:rsidRDefault="006E0A1B" w:rsidP="00CF722A">
      <w:pPr>
        <w:pStyle w:val="Quote"/>
      </w:pPr>
      <w:r w:rsidRPr="0087134B">
        <w:t xml:space="preserve">“When you see a woman in a leadership role, but you also see the backlash against them, so the vitriol against Jacinda Ardern, that was very off-putting, and I think it can really impact how people see themselves in a role and how they can </w:t>
      </w:r>
      <w:r w:rsidR="005C430E" w:rsidRPr="0087134B">
        <w:t>contribute</w:t>
      </w:r>
      <w:r w:rsidR="005C430E">
        <w:t>”</w:t>
      </w:r>
      <w:r w:rsidR="0087134B">
        <w:rPr>
          <w:rFonts w:ascii="Arial" w:hAnsi="Arial" w:cs="Arial"/>
        </w:rPr>
        <w:t xml:space="preserve"> </w:t>
      </w:r>
      <w:r w:rsidR="0087134B" w:rsidRPr="0087134B">
        <w:rPr>
          <w:rFonts w:ascii="Arial" w:hAnsi="Arial" w:cs="Arial"/>
          <w:sz w:val="20"/>
          <w:szCs w:val="20"/>
        </w:rPr>
        <w:t xml:space="preserve">- </w:t>
      </w:r>
      <w:r w:rsidR="0087134B" w:rsidRPr="0087134B">
        <w:rPr>
          <w:sz w:val="20"/>
          <w:szCs w:val="20"/>
        </w:rPr>
        <w:t>Young woman</w:t>
      </w:r>
    </w:p>
    <w:p w14:paraId="1282E334" w14:textId="59985086" w:rsidR="009F47F5" w:rsidRDefault="00916017" w:rsidP="00E50BBB">
      <w:r>
        <w:t>In the next section we will discuss</w:t>
      </w:r>
      <w:r w:rsidR="00F930CD">
        <w:t>:</w:t>
      </w:r>
    </w:p>
    <w:p w14:paraId="561A7A17" w14:textId="56F2103C" w:rsidR="00F930CD" w:rsidRDefault="00F930CD" w:rsidP="00F930CD">
      <w:pPr>
        <w:pStyle w:val="ListParagraph"/>
        <w:numPr>
          <w:ilvl w:val="0"/>
          <w:numId w:val="32"/>
        </w:numPr>
      </w:pPr>
      <w:r>
        <w:t>what is already being done about online harm</w:t>
      </w:r>
    </w:p>
    <w:p w14:paraId="18F6F43C" w14:textId="373EFC8F" w:rsidR="00F930CD" w:rsidRDefault="00F930CD" w:rsidP="00F930CD">
      <w:pPr>
        <w:pStyle w:val="ListParagraph"/>
        <w:numPr>
          <w:ilvl w:val="0"/>
          <w:numId w:val="32"/>
        </w:numPr>
      </w:pPr>
      <w:r>
        <w:t xml:space="preserve">what </w:t>
      </w:r>
      <w:r w:rsidR="00750FE3">
        <w:t>research, experts, and young people say needs to change.</w:t>
      </w:r>
    </w:p>
    <w:p w14:paraId="1577958E" w14:textId="6CAF1FFE" w:rsidR="001A543B" w:rsidRDefault="001A543B" w:rsidP="00DF0A82">
      <w:pPr>
        <w:pStyle w:val="Heading1"/>
      </w:pPr>
      <w:r>
        <w:t xml:space="preserve">What is being done about </w:t>
      </w:r>
      <w:r w:rsidR="009F1112">
        <w:t>online harm</w:t>
      </w:r>
      <w:r>
        <w:t>?</w:t>
      </w:r>
      <w:r w:rsidR="00F71B7E">
        <w:t xml:space="preserve"> Is it enough?</w:t>
      </w:r>
    </w:p>
    <w:p w14:paraId="0357ED70" w14:textId="783C5E66" w:rsidR="001A543B" w:rsidRDefault="00222668">
      <w:r>
        <w:t>We</w:t>
      </w:r>
      <w:r w:rsidR="005E1082">
        <w:t>’ve learned that online harm against women in leadership is increasing because of:</w:t>
      </w:r>
    </w:p>
    <w:p w14:paraId="3F9224A8" w14:textId="08D494C5" w:rsidR="005E1082" w:rsidRDefault="005E1082" w:rsidP="005E1082">
      <w:pPr>
        <w:pStyle w:val="ListParagraph"/>
        <w:numPr>
          <w:ilvl w:val="0"/>
          <w:numId w:val="28"/>
        </w:numPr>
      </w:pPr>
      <w:r>
        <w:t>global trends, including a rise in misogyny</w:t>
      </w:r>
    </w:p>
    <w:p w14:paraId="06477921" w14:textId="13AF9261" w:rsidR="005E1082" w:rsidRDefault="00254B87" w:rsidP="001F73A4">
      <w:pPr>
        <w:pStyle w:val="ListParagraph"/>
        <w:numPr>
          <w:ilvl w:val="0"/>
          <w:numId w:val="28"/>
        </w:numPr>
      </w:pPr>
      <w:r>
        <w:t>technology that makes it</w:t>
      </w:r>
      <w:r w:rsidR="001F73A4">
        <w:t xml:space="preserve"> </w:t>
      </w:r>
      <w:r>
        <w:t xml:space="preserve">easier to harm people and harder to </w:t>
      </w:r>
      <w:r w:rsidR="006D493B">
        <w:t>regulate</w:t>
      </w:r>
      <w:r w:rsidR="007151E4">
        <w:t xml:space="preserve"> that harm</w:t>
      </w:r>
      <w:r w:rsidR="001F73A4">
        <w:t>.</w:t>
      </w:r>
    </w:p>
    <w:p w14:paraId="79580635" w14:textId="250CBF26" w:rsidR="00630955" w:rsidRDefault="00362CE5">
      <w:r>
        <w:t xml:space="preserve">There is </w:t>
      </w:r>
      <w:r w:rsidR="00D769F1">
        <w:t xml:space="preserve">already </w:t>
      </w:r>
      <w:r>
        <w:t>a range of</w:t>
      </w:r>
      <w:r w:rsidR="00326905">
        <w:t xml:space="preserve"> tools that aim to uphold people’s rights, protect them under law, and support victims</w:t>
      </w:r>
      <w:r w:rsidR="0041498E">
        <w:t xml:space="preserve"> of online harm.</w:t>
      </w:r>
      <w:r w:rsidR="007971A0">
        <w:t xml:space="preserve"> These include</w:t>
      </w:r>
      <w:r w:rsidR="00630955">
        <w:t>:</w:t>
      </w:r>
    </w:p>
    <w:p w14:paraId="0F3CDFBF" w14:textId="16A38BF9" w:rsidR="00630955" w:rsidRDefault="00490C33" w:rsidP="00630955">
      <w:pPr>
        <w:pStyle w:val="ListParagraph"/>
        <w:numPr>
          <w:ilvl w:val="0"/>
          <w:numId w:val="30"/>
        </w:numPr>
      </w:pPr>
      <w:r>
        <w:t>I</w:t>
      </w:r>
      <w:r w:rsidR="00362CE5">
        <w:t xml:space="preserve">nternational </w:t>
      </w:r>
      <w:r w:rsidR="000F727A" w:rsidRPr="00E72B9A">
        <w:t xml:space="preserve">human rights law and international frameworks </w:t>
      </w:r>
    </w:p>
    <w:p w14:paraId="55331AD7" w14:textId="77777777" w:rsidR="00630955" w:rsidRDefault="000F727A" w:rsidP="00630955">
      <w:pPr>
        <w:pStyle w:val="ListParagraph"/>
        <w:numPr>
          <w:ilvl w:val="0"/>
          <w:numId w:val="30"/>
        </w:numPr>
      </w:pPr>
      <w:r w:rsidRPr="007A11B4">
        <w:t xml:space="preserve">New Zealand </w:t>
      </w:r>
      <w:r w:rsidR="00630955">
        <w:t xml:space="preserve">laws </w:t>
      </w:r>
    </w:p>
    <w:p w14:paraId="316A60F3" w14:textId="54A80FF5" w:rsidR="00630955" w:rsidRDefault="00630955" w:rsidP="00630955">
      <w:pPr>
        <w:pStyle w:val="ListParagraph"/>
        <w:numPr>
          <w:ilvl w:val="0"/>
          <w:numId w:val="30"/>
        </w:numPr>
      </w:pPr>
      <w:r>
        <w:t xml:space="preserve">Strategies and </w:t>
      </w:r>
      <w:r w:rsidR="00026CD2">
        <w:t>initiatives</w:t>
      </w:r>
      <w:r w:rsidR="004640C4">
        <w:t>.</w:t>
      </w:r>
      <w:r w:rsidR="00026CD2">
        <w:t xml:space="preserve"> </w:t>
      </w:r>
    </w:p>
    <w:p w14:paraId="0B17FDBE" w14:textId="36D43B14" w:rsidR="001C4DB1" w:rsidRDefault="007971A0" w:rsidP="00926B0B">
      <w:r>
        <w:t xml:space="preserve">A summary of these is in </w:t>
      </w:r>
      <w:r w:rsidRPr="009419E3">
        <w:rPr>
          <w:b/>
          <w:bCs/>
        </w:rPr>
        <w:t xml:space="preserve">Appendix </w:t>
      </w:r>
      <w:r w:rsidR="00CE030C" w:rsidRPr="009419E3">
        <w:rPr>
          <w:b/>
          <w:bCs/>
        </w:rPr>
        <w:t>Three.</w:t>
      </w:r>
      <w:r w:rsidR="00CE030C">
        <w:t xml:space="preserve"> </w:t>
      </w:r>
      <w:r w:rsidR="00A70050">
        <w:t>T</w:t>
      </w:r>
      <w:r w:rsidR="00754ECB">
        <w:t>hey include</w:t>
      </w:r>
      <w:r w:rsidR="009E6A1C">
        <w:t>:</w:t>
      </w:r>
    </w:p>
    <w:p w14:paraId="05A14BC8" w14:textId="15E45DE0" w:rsidR="009E6A1C" w:rsidRDefault="00E2634B" w:rsidP="009E6A1C">
      <w:pPr>
        <w:pStyle w:val="ListParagraph"/>
        <w:numPr>
          <w:ilvl w:val="0"/>
          <w:numId w:val="34"/>
        </w:numPr>
      </w:pPr>
      <w:r w:rsidRPr="00C66912">
        <w:lastRenderedPageBreak/>
        <w:t>The Harmful Digital Communications Act 2015</w:t>
      </w:r>
      <w:r>
        <w:t>, which provides civil remedies and criminal penalties for online harm</w:t>
      </w:r>
      <w:r w:rsidR="004F1E98">
        <w:t>.</w:t>
      </w:r>
    </w:p>
    <w:p w14:paraId="34A5FD69" w14:textId="134119F4" w:rsidR="00E2634B" w:rsidRDefault="0042736B" w:rsidP="009E6A1C">
      <w:pPr>
        <w:pStyle w:val="ListParagraph"/>
        <w:numPr>
          <w:ilvl w:val="0"/>
          <w:numId w:val="34"/>
        </w:numPr>
      </w:pPr>
      <w:r>
        <w:t xml:space="preserve">The </w:t>
      </w:r>
      <w:r w:rsidR="00D07FA7">
        <w:t>Aotearoa</w:t>
      </w:r>
      <w:r w:rsidR="00766999">
        <w:t xml:space="preserve"> New Zealand </w:t>
      </w:r>
      <w:r w:rsidR="006E669F">
        <w:t xml:space="preserve">Code </w:t>
      </w:r>
      <w:r w:rsidR="00766999" w:rsidRPr="000B12F4">
        <w:t>of Practice for Online Safety and Harms</w:t>
      </w:r>
      <w:r w:rsidR="0076383A">
        <w:t>,</w:t>
      </w:r>
      <w:r w:rsidR="00A01DBA">
        <w:t xml:space="preserve"> a voluntary</w:t>
      </w:r>
      <w:r w:rsidR="001520C9">
        <w:t xml:space="preserve"> code of practice </w:t>
      </w:r>
      <w:r w:rsidR="00754ECB">
        <w:t>that</w:t>
      </w:r>
      <w:r w:rsidR="001520C9">
        <w:t xml:space="preserve"> digital platforms</w:t>
      </w:r>
      <w:r w:rsidR="00754ECB">
        <w:t xml:space="preserve"> </w:t>
      </w:r>
      <w:r w:rsidR="00246288">
        <w:t xml:space="preserve">or providers (such as Meta and TikTok) </w:t>
      </w:r>
      <w:r w:rsidR="00754ECB">
        <w:t>can sign up to.</w:t>
      </w:r>
    </w:p>
    <w:p w14:paraId="381665A3" w14:textId="49277DF5" w:rsidR="00926B0B" w:rsidRDefault="00C37A2C" w:rsidP="00926B0B">
      <w:r>
        <w:t xml:space="preserve">But many </w:t>
      </w:r>
      <w:r w:rsidR="00787EFC">
        <w:t>people and organisations think more needs to be done to help</w:t>
      </w:r>
      <w:r w:rsidR="00787EFC" w:rsidRPr="00A65769">
        <w:t xml:space="preserve"> </w:t>
      </w:r>
      <w:r w:rsidR="00787EFC">
        <w:t>to address the problem of online harm and its effect on women in leadership</w:t>
      </w:r>
      <w:r w:rsidR="00F71B7E">
        <w:t xml:space="preserve">. </w:t>
      </w:r>
      <w:r w:rsidR="00F507BA">
        <w:t>Here’s what we learned from our research, and from experts and young people.</w:t>
      </w:r>
    </w:p>
    <w:p w14:paraId="1D313F96" w14:textId="77777777" w:rsidR="00BB3334" w:rsidRDefault="00BB3334" w:rsidP="00026CD2"/>
    <w:p w14:paraId="2366965D" w14:textId="51858116" w:rsidR="00F714F7" w:rsidRDefault="00F714F7" w:rsidP="00F714F7">
      <w:pPr>
        <w:pStyle w:val="Heading2"/>
      </w:pPr>
      <w:r>
        <w:t xml:space="preserve">New Zealand laws and policies </w:t>
      </w:r>
      <w:r w:rsidR="00CF77F1">
        <w:t>may have gaps</w:t>
      </w:r>
    </w:p>
    <w:p w14:paraId="2FBF867B" w14:textId="7CA3A259" w:rsidR="00CE030C" w:rsidRDefault="00CE030C" w:rsidP="00026CD2">
      <w:r>
        <w:t xml:space="preserve">The </w:t>
      </w:r>
      <w:r w:rsidR="0078123F">
        <w:t xml:space="preserve">experts we spoke to, along with our research, </w:t>
      </w:r>
      <w:r w:rsidR="009A281A">
        <w:t>highlighted some gaps in New Zealand’s policies and laws to address online harm</w:t>
      </w:r>
      <w:r w:rsidR="00686706">
        <w:t>. In summary, we heard that</w:t>
      </w:r>
      <w:r w:rsidR="00CF396C">
        <w:t>:</w:t>
      </w:r>
    </w:p>
    <w:p w14:paraId="4905437E" w14:textId="3DEBFAC1" w:rsidR="00023387" w:rsidRDefault="00D81889" w:rsidP="00DF1746">
      <w:pPr>
        <w:pStyle w:val="ListParagraph"/>
        <w:numPr>
          <w:ilvl w:val="0"/>
          <w:numId w:val="33"/>
        </w:numPr>
      </w:pPr>
      <w:r>
        <w:t>p</w:t>
      </w:r>
      <w:r w:rsidR="00CF396C">
        <w:t xml:space="preserve">latforms are </w:t>
      </w:r>
      <w:r w:rsidR="00DF1746">
        <w:t xml:space="preserve">not </w:t>
      </w:r>
      <w:r w:rsidR="00EC7DDA">
        <w:t xml:space="preserve">taking </w:t>
      </w:r>
      <w:r w:rsidR="00D36161">
        <w:t xml:space="preserve">enough </w:t>
      </w:r>
      <w:r w:rsidR="00EC7DDA">
        <w:t xml:space="preserve">responsibility </w:t>
      </w:r>
    </w:p>
    <w:p w14:paraId="44045FB7" w14:textId="082A80AE" w:rsidR="00DF1746" w:rsidRDefault="00D81889" w:rsidP="00DF1746">
      <w:pPr>
        <w:pStyle w:val="ListParagraph"/>
        <w:numPr>
          <w:ilvl w:val="0"/>
          <w:numId w:val="33"/>
        </w:numPr>
      </w:pPr>
      <w:r>
        <w:t>l</w:t>
      </w:r>
      <w:r w:rsidR="00880E63">
        <w:t xml:space="preserve">aws </w:t>
      </w:r>
      <w:r w:rsidR="00D36161">
        <w:t xml:space="preserve">have trouble </w:t>
      </w:r>
      <w:r w:rsidR="00880E63">
        <w:t>keeping up with technology</w:t>
      </w:r>
    </w:p>
    <w:p w14:paraId="2CD3542C" w14:textId="7F6D8D0C" w:rsidR="00880E63" w:rsidRDefault="00D81889" w:rsidP="00DF1746">
      <w:pPr>
        <w:pStyle w:val="ListParagraph"/>
        <w:numPr>
          <w:ilvl w:val="0"/>
          <w:numId w:val="33"/>
        </w:numPr>
      </w:pPr>
      <w:r>
        <w:t>r</w:t>
      </w:r>
      <w:r w:rsidR="00880E63">
        <w:t xml:space="preserve">esponses focus </w:t>
      </w:r>
      <w:r w:rsidR="0088193A">
        <w:t>mainly</w:t>
      </w:r>
      <w:r w:rsidR="00A1406B">
        <w:t xml:space="preserve"> </w:t>
      </w:r>
      <w:r w:rsidR="00880E63">
        <w:t xml:space="preserve">on </w:t>
      </w:r>
      <w:r w:rsidR="003465F4">
        <w:t>harm by and towards individuals</w:t>
      </w:r>
    </w:p>
    <w:p w14:paraId="2C1F1D83" w14:textId="134CA94F" w:rsidR="001E3049" w:rsidRDefault="00D81889" w:rsidP="001E3049">
      <w:pPr>
        <w:pStyle w:val="ListParagraph"/>
        <w:numPr>
          <w:ilvl w:val="0"/>
          <w:numId w:val="33"/>
        </w:numPr>
      </w:pPr>
      <w:r>
        <w:t>h</w:t>
      </w:r>
      <w:r w:rsidR="00B64109">
        <w:t>arm is too narrowly defined</w:t>
      </w:r>
      <w:r w:rsidR="00D36161">
        <w:t>.</w:t>
      </w:r>
    </w:p>
    <w:p w14:paraId="7F6EAF39" w14:textId="2FF5FAF5" w:rsidR="008143B4" w:rsidRDefault="00003F99" w:rsidP="008143B4">
      <w:r>
        <w:t xml:space="preserve">We are left with a situation where </w:t>
      </w:r>
      <w:r w:rsidR="008143B4">
        <w:t>w</w:t>
      </w:r>
      <w:r w:rsidR="008143B4" w:rsidRPr="008143B4">
        <w:t>omen often experience significant barriers to accessing timely, effective support, particularly where harm falls below legal thresholds or platforms are unresponsive.</w:t>
      </w:r>
    </w:p>
    <w:p w14:paraId="511E9CEA" w14:textId="6E40DBD1" w:rsidR="00F05065" w:rsidRPr="00F05065" w:rsidRDefault="00F05065" w:rsidP="008143B4">
      <w:r>
        <w:t xml:space="preserve">The Education and Workforce Committee’s </w:t>
      </w:r>
      <w:r w:rsidRPr="00AE5935">
        <w:rPr>
          <w:i/>
          <w:iCs/>
        </w:rPr>
        <w:t xml:space="preserve">Inquiry into the harm young New Zealanders encounter online, and the roles that Government, business, and society should play in addressing those harms </w:t>
      </w:r>
      <w:r>
        <w:rPr>
          <w:i/>
          <w:iCs/>
        </w:rPr>
        <w:t>Final</w:t>
      </w:r>
      <w:r w:rsidRPr="00AE5935">
        <w:rPr>
          <w:i/>
          <w:iCs/>
        </w:rPr>
        <w:t xml:space="preserve"> Report</w:t>
      </w:r>
      <w:r>
        <w:t xml:space="preserve"> recommended that Government review the legislative framework for online safety.</w:t>
      </w:r>
      <w:r w:rsidR="00D23318">
        <w:rPr>
          <w:rStyle w:val="EndnoteReference"/>
        </w:rPr>
        <w:endnoteReference w:id="36"/>
      </w:r>
    </w:p>
    <w:p w14:paraId="00CA291F" w14:textId="15C3B07B" w:rsidR="00956CF5" w:rsidRDefault="00956CF5" w:rsidP="00003F99">
      <w:r>
        <w:t xml:space="preserve">Here </w:t>
      </w:r>
      <w:r w:rsidR="006B71B4">
        <w:t xml:space="preserve">is </w:t>
      </w:r>
      <w:r>
        <w:t>more about the gaps and challenges in New Zealand’s response to online harm:</w:t>
      </w:r>
    </w:p>
    <w:p w14:paraId="65B1ABB3" w14:textId="26FA7A8F" w:rsidR="00134E69" w:rsidRPr="00D7184A" w:rsidRDefault="00363272" w:rsidP="00022F87">
      <w:pPr>
        <w:pStyle w:val="Heading3"/>
      </w:pPr>
      <w:bookmarkStart w:id="4" w:name="_Toc198910111"/>
      <w:r>
        <w:t xml:space="preserve">Service providers </w:t>
      </w:r>
      <w:r w:rsidR="009A67FC">
        <w:t xml:space="preserve">are less regulated than in </w:t>
      </w:r>
      <w:r w:rsidR="00695448">
        <w:t xml:space="preserve">many </w:t>
      </w:r>
      <w:r w:rsidR="009A67FC">
        <w:t>other cou</w:t>
      </w:r>
      <w:r w:rsidR="005E357B">
        <w:t xml:space="preserve">ntries </w:t>
      </w:r>
      <w:bookmarkEnd w:id="4"/>
    </w:p>
    <w:p w14:paraId="6C14EE08" w14:textId="28333BD6" w:rsidR="00134E69" w:rsidRPr="003F5A27" w:rsidRDefault="00134E69" w:rsidP="00134E69">
      <w:pPr>
        <w:pStyle w:val="ListParagraph"/>
        <w:numPr>
          <w:ilvl w:val="0"/>
          <w:numId w:val="31"/>
        </w:numPr>
      </w:pPr>
      <w:r w:rsidRPr="00C66912">
        <w:t xml:space="preserve">The Harmful Digital Communications Act </w:t>
      </w:r>
      <w:r w:rsidRPr="003F5A27">
        <w:t>does not require service providers</w:t>
      </w:r>
      <w:r w:rsidR="00E02F58">
        <w:t xml:space="preserve"> or platforms</w:t>
      </w:r>
      <w:r w:rsidRPr="003F5A27">
        <w:t xml:space="preserve"> to report on</w:t>
      </w:r>
      <w:r w:rsidR="00E61782">
        <w:t>,</w:t>
      </w:r>
      <w:r w:rsidRPr="003F5A27">
        <w:t xml:space="preserve"> or mitigate</w:t>
      </w:r>
      <w:r w:rsidR="00E61782">
        <w:t>,</w:t>
      </w:r>
      <w:r w:rsidRPr="003F5A27">
        <w:t xml:space="preserve"> risks posed by their services. </w:t>
      </w:r>
    </w:p>
    <w:p w14:paraId="0188F1E2" w14:textId="77777777" w:rsidR="00677475" w:rsidRPr="003F5A27" w:rsidRDefault="00677475" w:rsidP="00677475">
      <w:pPr>
        <w:pStyle w:val="ListParagraph"/>
        <w:numPr>
          <w:ilvl w:val="0"/>
          <w:numId w:val="31"/>
        </w:numPr>
      </w:pPr>
      <w:r>
        <w:t>T</w:t>
      </w:r>
      <w:r w:rsidRPr="003F5A27">
        <w:t>ransparency standards in the</w:t>
      </w:r>
      <w:r w:rsidRPr="00C66912">
        <w:t xml:space="preserve"> Code </w:t>
      </w:r>
      <w:r w:rsidRPr="003F5A27">
        <w:t xml:space="preserve">are lower than in other </w:t>
      </w:r>
      <w:r>
        <w:t>countries.</w:t>
      </w:r>
    </w:p>
    <w:p w14:paraId="79FC9A58" w14:textId="12562353" w:rsidR="00134E69" w:rsidRDefault="00134E69" w:rsidP="00771908">
      <w:pPr>
        <w:pStyle w:val="ListParagraph"/>
        <w:numPr>
          <w:ilvl w:val="0"/>
          <w:numId w:val="31"/>
        </w:numPr>
      </w:pPr>
      <w:r w:rsidRPr="003F5A27">
        <w:t xml:space="preserve">The </w:t>
      </w:r>
      <w:r w:rsidRPr="00C66912">
        <w:t>Code of Practice for Online Safety and Harms</w:t>
      </w:r>
      <w:r w:rsidR="00885CAB" w:rsidRPr="003F5A27">
        <w:rPr>
          <w:rStyle w:val="EndnoteReference"/>
        </w:rPr>
        <w:endnoteReference w:id="37"/>
      </w:r>
      <w:r w:rsidRPr="003F5A27">
        <w:t xml:space="preserve"> </w:t>
      </w:r>
      <w:r w:rsidR="00E359F4">
        <w:t>is</w:t>
      </w:r>
      <w:r w:rsidRPr="003F5A27">
        <w:t xml:space="preserve"> voluntary </w:t>
      </w:r>
      <w:r w:rsidRPr="00C66912">
        <w:t>and emphasises the role of users</w:t>
      </w:r>
      <w:r w:rsidR="00F454EE" w:rsidRPr="00C66912">
        <w:t xml:space="preserve"> in managing harmful content</w:t>
      </w:r>
      <w:r w:rsidR="004F5451" w:rsidRPr="00C66912">
        <w:t xml:space="preserve">, rather than </w:t>
      </w:r>
      <w:r w:rsidRPr="00C66912">
        <w:t>platforms</w:t>
      </w:r>
      <w:r w:rsidR="004F5451" w:rsidRPr="00C66912">
        <w:t>.</w:t>
      </w:r>
      <w:r w:rsidR="004F5451">
        <w:t xml:space="preserve"> </w:t>
      </w:r>
      <w:r w:rsidR="00C66912">
        <w:t>By contra</w:t>
      </w:r>
      <w:r w:rsidR="00282366">
        <w:t>s</w:t>
      </w:r>
      <w:r w:rsidR="00C66912">
        <w:t xml:space="preserve">t, </w:t>
      </w:r>
      <w:r w:rsidRPr="003F5A27">
        <w:t>Australia and the U</w:t>
      </w:r>
      <w:r w:rsidR="00C66912">
        <w:t xml:space="preserve">nited </w:t>
      </w:r>
      <w:r w:rsidRPr="003F5A27">
        <w:t>K</w:t>
      </w:r>
      <w:r w:rsidR="00C66912">
        <w:t>ingdom</w:t>
      </w:r>
      <w:r w:rsidRPr="003F5A27">
        <w:t xml:space="preserve"> both have </w:t>
      </w:r>
      <w:r w:rsidR="00234932" w:rsidRPr="003F5A27">
        <w:t>legally</w:t>
      </w:r>
      <w:r w:rsidR="00234932">
        <w:t xml:space="preserve"> enforceable</w:t>
      </w:r>
      <w:r w:rsidRPr="003F5A27">
        <w:t xml:space="preserve"> online safety protections </w:t>
      </w:r>
      <w:r w:rsidR="00FE7752">
        <w:t>that</w:t>
      </w:r>
      <w:r w:rsidRPr="003F5A27">
        <w:t xml:space="preserve"> social media companies must comply with.</w:t>
      </w:r>
      <w:r w:rsidR="00771908">
        <w:t xml:space="preserve"> </w:t>
      </w:r>
      <w:r w:rsidR="008C24DE">
        <w:t>While user empowerment is necessary, user responsibility is insufficient on its own.</w:t>
      </w:r>
      <w:r w:rsidR="00677475">
        <w:t xml:space="preserve"> </w:t>
      </w:r>
      <w:r w:rsidR="00926CC3">
        <w:t>Platforms</w:t>
      </w:r>
      <w:r w:rsidR="00D62A38">
        <w:t>’</w:t>
      </w:r>
      <w:r w:rsidR="00926CC3">
        <w:t xml:space="preserve"> actions </w:t>
      </w:r>
      <w:r w:rsidR="000301C5">
        <w:t xml:space="preserve">to manage harmful content </w:t>
      </w:r>
      <w:r w:rsidR="00926CC3">
        <w:t xml:space="preserve">could </w:t>
      </w:r>
      <w:r w:rsidR="003223C4">
        <w:t xml:space="preserve">work alongside </w:t>
      </w:r>
      <w:r w:rsidR="00D62A38">
        <w:t>efforts</w:t>
      </w:r>
      <w:r w:rsidR="00A509AA">
        <w:t xml:space="preserve"> from governments and communities</w:t>
      </w:r>
      <w:r w:rsidR="000301C5">
        <w:t xml:space="preserve">, such as early intervention with perpetrators, </w:t>
      </w:r>
      <w:r w:rsidR="00091115">
        <w:t xml:space="preserve">and </w:t>
      </w:r>
      <w:r w:rsidR="000301C5">
        <w:t xml:space="preserve">education on </w:t>
      </w:r>
      <w:r w:rsidR="00091115">
        <w:t>how to avoid, respond to and report harm.</w:t>
      </w:r>
      <w:r w:rsidR="00926CC3">
        <w:t xml:space="preserve"> </w:t>
      </w:r>
      <w:r w:rsidR="00D37E98">
        <w:t xml:space="preserve"> </w:t>
      </w:r>
      <w:r w:rsidR="008C24DE">
        <w:t xml:space="preserve"> </w:t>
      </w:r>
    </w:p>
    <w:p w14:paraId="37E00F3D" w14:textId="7EA9EE4C" w:rsidR="00EB6D3A" w:rsidRPr="003F5A27" w:rsidRDefault="00312D13" w:rsidP="00771908">
      <w:pPr>
        <w:pStyle w:val="ListParagraph"/>
        <w:numPr>
          <w:ilvl w:val="0"/>
          <w:numId w:val="31"/>
        </w:numPr>
      </w:pPr>
      <w:r>
        <w:lastRenderedPageBreak/>
        <w:t xml:space="preserve">The Education and </w:t>
      </w:r>
      <w:r w:rsidR="008A3207">
        <w:t xml:space="preserve">Workforce Committee’s </w:t>
      </w:r>
      <w:r w:rsidRPr="00AE5935">
        <w:rPr>
          <w:i/>
          <w:iCs/>
        </w:rPr>
        <w:t xml:space="preserve">Inquiry into the harm young </w:t>
      </w:r>
      <w:r w:rsidR="008A3207" w:rsidRPr="00AE5935">
        <w:rPr>
          <w:i/>
          <w:iCs/>
        </w:rPr>
        <w:t>New Zealanders encounter online, and the roles that Government, business, and society should play in addressing those harms</w:t>
      </w:r>
      <w:r w:rsidR="00081EC7" w:rsidRPr="00AE5935">
        <w:rPr>
          <w:i/>
          <w:iCs/>
        </w:rPr>
        <w:t xml:space="preserve"> </w:t>
      </w:r>
      <w:r w:rsidR="001004D6">
        <w:rPr>
          <w:i/>
          <w:iCs/>
        </w:rPr>
        <w:t>Final</w:t>
      </w:r>
      <w:r w:rsidR="00081EC7" w:rsidRPr="00AE5935">
        <w:rPr>
          <w:i/>
          <w:iCs/>
        </w:rPr>
        <w:t xml:space="preserve"> Report</w:t>
      </w:r>
      <w:r w:rsidR="00E829F7">
        <w:rPr>
          <w:rStyle w:val="EndnoteReference"/>
          <w:i/>
          <w:iCs/>
        </w:rPr>
        <w:endnoteReference w:id="38"/>
      </w:r>
      <w:r w:rsidR="008A3207">
        <w:t xml:space="preserve"> </w:t>
      </w:r>
      <w:r w:rsidR="00312F4D">
        <w:t xml:space="preserve">said </w:t>
      </w:r>
      <w:r w:rsidR="00FA4540">
        <w:t>“</w:t>
      </w:r>
      <w:r w:rsidR="00A36431">
        <w:t xml:space="preserve">we do not consider that </w:t>
      </w:r>
      <w:r w:rsidR="00FA4540">
        <w:t xml:space="preserve">online platforms are doing enough to address the gravity of the harm </w:t>
      </w:r>
      <w:r w:rsidR="00F93159">
        <w:t>experienced”</w:t>
      </w:r>
      <w:r w:rsidR="00C80407">
        <w:t xml:space="preserve">. </w:t>
      </w:r>
      <w:proofErr w:type="gramStart"/>
      <w:r w:rsidR="00C80407">
        <w:t>The majority of</w:t>
      </w:r>
      <w:proofErr w:type="gramEnd"/>
      <w:r w:rsidR="00C80407">
        <w:t xml:space="preserve"> the Committee recommended </w:t>
      </w:r>
      <w:r w:rsidR="00A0489A">
        <w:t>that</w:t>
      </w:r>
      <w:r w:rsidR="009E230B">
        <w:t xml:space="preserve"> the Government establish an independent national regulator for online safety.</w:t>
      </w:r>
      <w:r w:rsidR="00A0489A">
        <w:t xml:space="preserve"> </w:t>
      </w:r>
    </w:p>
    <w:p w14:paraId="10E929F3" w14:textId="77777777" w:rsidR="00E05898" w:rsidRPr="0066741F" w:rsidRDefault="00E05898" w:rsidP="00CF722A">
      <w:pPr>
        <w:pStyle w:val="Quote"/>
      </w:pPr>
      <w:bookmarkStart w:id="5" w:name="_Toc198910112"/>
      <w:r w:rsidRPr="0066741F">
        <w:t>Netsafe… is advocating for meaningful change including a review of the Harmful Digital Communications Act to give New Zealanders stronger education, response, recovery and resilience solutions. We’ll keep pressing for law reform combined with changes at global platforms to shoulder more responsibility for harm minimisation, while ensuring civil society has the tools and resources to be the first line of defence.</w:t>
      </w:r>
      <w:r w:rsidRPr="0066741F">
        <w:rPr>
          <w:rStyle w:val="EndnoteReference"/>
        </w:rPr>
        <w:endnoteReference w:id="39"/>
      </w:r>
    </w:p>
    <w:p w14:paraId="01C94338" w14:textId="7A3407A3" w:rsidR="00134E69" w:rsidRPr="00D7184A" w:rsidRDefault="000A0D93" w:rsidP="00022F87">
      <w:pPr>
        <w:pStyle w:val="Heading3"/>
      </w:pPr>
      <w:r>
        <w:t xml:space="preserve">Law isn’t </w:t>
      </w:r>
      <w:r w:rsidR="003B5834">
        <w:t>keep</w:t>
      </w:r>
      <w:r>
        <w:t>ing</w:t>
      </w:r>
      <w:r w:rsidR="003B5834">
        <w:t xml:space="preserve"> up with technology </w:t>
      </w:r>
      <w:bookmarkEnd w:id="5"/>
    </w:p>
    <w:p w14:paraId="20D1FCB7" w14:textId="3723B840" w:rsidR="00B3197A" w:rsidRPr="00AE5935" w:rsidRDefault="00681FE7" w:rsidP="00B3197A">
      <w:pPr>
        <w:pStyle w:val="ListParagraph"/>
        <w:numPr>
          <w:ilvl w:val="0"/>
          <w:numId w:val="31"/>
        </w:numPr>
        <w:rPr>
          <w:b/>
          <w:bCs/>
        </w:rPr>
      </w:pPr>
      <w:r>
        <w:t>E</w:t>
      </w:r>
      <w:r w:rsidR="00134E69">
        <w:t xml:space="preserve">xisting approaches are </w:t>
      </w:r>
      <w:r w:rsidR="00134E69" w:rsidRPr="009B7A59">
        <w:t>largely reactive</w:t>
      </w:r>
      <w:r w:rsidR="00642C75">
        <w:t>;</w:t>
      </w:r>
      <w:r w:rsidR="00134E69" w:rsidRPr="009B7A59">
        <w:t xml:space="preserve"> </w:t>
      </w:r>
      <w:r w:rsidR="00642C75">
        <w:t xml:space="preserve">it </w:t>
      </w:r>
      <w:r w:rsidR="00D86065">
        <w:t xml:space="preserve">is difficult to </w:t>
      </w:r>
      <w:r w:rsidR="00134E69">
        <w:t xml:space="preserve">future-proof </w:t>
      </w:r>
      <w:r w:rsidR="00D86065">
        <w:t>laws for fast-changing technology.</w:t>
      </w:r>
      <w:r w:rsidR="00134E69">
        <w:t xml:space="preserve"> </w:t>
      </w:r>
      <w:r w:rsidR="00351CD6">
        <w:t>For example, in 2024, Netsafe addressed 270 instances of deepfakes</w:t>
      </w:r>
      <w:r w:rsidR="00BE3F70">
        <w:t xml:space="preserve"> – </w:t>
      </w:r>
      <w:r w:rsidR="00FF2727">
        <w:t>when people use</w:t>
      </w:r>
      <w:r w:rsidR="00E21BA2">
        <w:t>d</w:t>
      </w:r>
      <w:r w:rsidR="00FF2727">
        <w:t xml:space="preserve"> AI to create</w:t>
      </w:r>
      <w:r w:rsidR="00EA5C70">
        <w:t xml:space="preserve"> or modify</w:t>
      </w:r>
      <w:r w:rsidR="00FF2727">
        <w:t xml:space="preserve"> </w:t>
      </w:r>
      <w:r w:rsidR="00351CD6">
        <w:t>images, video and audio</w:t>
      </w:r>
      <w:r w:rsidR="00EA5C70">
        <w:t xml:space="preserve"> without the subject’s consent</w:t>
      </w:r>
      <w:r w:rsidR="00351CD6">
        <w:t xml:space="preserve">. </w:t>
      </w:r>
      <w:r w:rsidR="007C5693">
        <w:t>T</w:t>
      </w:r>
      <w:r w:rsidR="00351CD6">
        <w:t xml:space="preserve">he </w:t>
      </w:r>
      <w:r w:rsidR="00351CD6" w:rsidRPr="00997618">
        <w:t xml:space="preserve">Harmful Digital Communications Act </w:t>
      </w:r>
      <w:r w:rsidR="00351CD6">
        <w:t xml:space="preserve">does not explicitly cover deepfakes. </w:t>
      </w:r>
      <w:r w:rsidR="00351CD6" w:rsidRPr="007C4A2E">
        <w:t xml:space="preserve">Netsafe and legal experts </w:t>
      </w:r>
      <w:r w:rsidR="00351CD6">
        <w:t xml:space="preserve">want </w:t>
      </w:r>
      <w:r w:rsidR="00351CD6" w:rsidRPr="007C4A2E">
        <w:t>stronger l</w:t>
      </w:r>
      <w:r w:rsidR="00351CD6">
        <w:t xml:space="preserve">aws </w:t>
      </w:r>
      <w:r w:rsidR="00351CD6" w:rsidRPr="007C4A2E">
        <w:t>and resources to manage this new form of online harm.</w:t>
      </w:r>
    </w:p>
    <w:p w14:paraId="71C7B94E" w14:textId="2C829154" w:rsidR="003B1DD6" w:rsidRPr="00B3197A" w:rsidRDefault="003C1C6D" w:rsidP="00B3197A">
      <w:pPr>
        <w:pStyle w:val="ListParagraph"/>
        <w:numPr>
          <w:ilvl w:val="0"/>
          <w:numId w:val="31"/>
        </w:numPr>
        <w:rPr>
          <w:b/>
          <w:bCs/>
        </w:rPr>
      </w:pPr>
      <w:proofErr w:type="gramStart"/>
      <w:r>
        <w:t>The majority of</w:t>
      </w:r>
      <w:proofErr w:type="gramEnd"/>
      <w:r>
        <w:t xml:space="preserve"> the </w:t>
      </w:r>
      <w:r w:rsidR="00BE49F8" w:rsidRPr="00BE49F8">
        <w:t>Education and Workforce Committee</w:t>
      </w:r>
      <w:r w:rsidR="003B1DD6">
        <w:t xml:space="preserve"> </w:t>
      </w:r>
      <w:r w:rsidR="004761B0">
        <w:t xml:space="preserve">recommended </w:t>
      </w:r>
      <w:r w:rsidR="00947F33">
        <w:t xml:space="preserve">the Government </w:t>
      </w:r>
      <w:r w:rsidR="006827AA">
        <w:t>“</w:t>
      </w:r>
      <w:r w:rsidR="00947F33">
        <w:t>prohibit the creation and distribution of non-consensual deepfake sexual imagery</w:t>
      </w:r>
      <w:r w:rsidR="006827AA">
        <w:t xml:space="preserve">” and </w:t>
      </w:r>
      <w:r>
        <w:t>“explore options to regulate deepfake technology”</w:t>
      </w:r>
      <w:r w:rsidR="006827AA">
        <w:t>.</w:t>
      </w:r>
    </w:p>
    <w:p w14:paraId="17CA5E81" w14:textId="7FCEB850" w:rsidR="00134E69" w:rsidRPr="00D7184A" w:rsidRDefault="00134E69" w:rsidP="003B5834">
      <w:pPr>
        <w:pStyle w:val="Heading3"/>
      </w:pPr>
      <w:bookmarkStart w:id="6" w:name="_Toc198910113"/>
      <w:r w:rsidRPr="00445F5A">
        <w:t xml:space="preserve">Existing approaches take an individualised approach </w:t>
      </w:r>
      <w:bookmarkEnd w:id="6"/>
      <w:r w:rsidRPr="00445F5A">
        <w:t xml:space="preserve"> </w:t>
      </w:r>
    </w:p>
    <w:p w14:paraId="49983130" w14:textId="039143FB" w:rsidR="00134E69" w:rsidRPr="0027494D" w:rsidRDefault="00134E69" w:rsidP="00134E69">
      <w:pPr>
        <w:pStyle w:val="ListParagraph"/>
        <w:numPr>
          <w:ilvl w:val="0"/>
          <w:numId w:val="31"/>
        </w:numPr>
      </w:pPr>
      <w:r w:rsidRPr="003F5A27">
        <w:t xml:space="preserve">The </w:t>
      </w:r>
      <w:r w:rsidRPr="002D0C29">
        <w:t xml:space="preserve">Harmful Digital Communications Act </w:t>
      </w:r>
      <w:r w:rsidRPr="003F5A27">
        <w:t>focuse</w:t>
      </w:r>
      <w:r w:rsidR="00D76E37">
        <w:t>s</w:t>
      </w:r>
      <w:r w:rsidRPr="003F5A27">
        <w:t xml:space="preserve"> on individual instances of </w:t>
      </w:r>
      <w:r>
        <w:t xml:space="preserve">online harm </w:t>
      </w:r>
      <w:r w:rsidRPr="003F5A27">
        <w:t xml:space="preserve">and does not recognise patterns of </w:t>
      </w:r>
      <w:r>
        <w:t xml:space="preserve">harm </w:t>
      </w:r>
      <w:r w:rsidRPr="003F5A27">
        <w:t>targeting certain groups</w:t>
      </w:r>
      <w:r>
        <w:t xml:space="preserve">. </w:t>
      </w:r>
      <w:r w:rsidRPr="0027494D">
        <w:t xml:space="preserve">Netsafe </w:t>
      </w:r>
      <w:r w:rsidR="007E783C" w:rsidRPr="0027494D">
        <w:t xml:space="preserve">wants law change </w:t>
      </w:r>
      <w:r w:rsidRPr="0027494D">
        <w:t xml:space="preserve">to </w:t>
      </w:r>
      <w:r w:rsidR="0027494D" w:rsidRPr="0027494D">
        <w:t xml:space="preserve">better </w:t>
      </w:r>
      <w:r w:rsidRPr="0027494D">
        <w:t>protect against online hate speech targeted at groups.</w:t>
      </w:r>
    </w:p>
    <w:p w14:paraId="6EA3CC5C" w14:textId="448E1566" w:rsidR="00134E69" w:rsidRDefault="0027494D" w:rsidP="00134E69">
      <w:pPr>
        <w:pStyle w:val="ListParagraph"/>
        <w:numPr>
          <w:ilvl w:val="0"/>
          <w:numId w:val="31"/>
        </w:numPr>
      </w:pPr>
      <w:r>
        <w:t>T</w:t>
      </w:r>
      <w:r w:rsidR="00134E69">
        <w:t>he Harmful Digital Communications Act does not cover coordinated group-based attacks</w:t>
      </w:r>
      <w:r w:rsidR="004A03B1">
        <w:t xml:space="preserve">, also known as </w:t>
      </w:r>
      <w:r w:rsidR="00134E69">
        <w:t>“mob-style attacks”, a type of online harm often experienced by women leaders.</w:t>
      </w:r>
    </w:p>
    <w:p w14:paraId="1CE3E208" w14:textId="77777777" w:rsidR="00134E69" w:rsidRPr="00D7184A" w:rsidRDefault="00134E69" w:rsidP="00C353A9">
      <w:pPr>
        <w:pStyle w:val="Heading3"/>
      </w:pPr>
      <w:bookmarkStart w:id="7" w:name="_Toc198910114"/>
      <w:r w:rsidRPr="00445F5A">
        <w:t>There is a high threshold for “online harm”</w:t>
      </w:r>
      <w:bookmarkEnd w:id="7"/>
    </w:p>
    <w:p w14:paraId="6CB4A379" w14:textId="5B46A712" w:rsidR="00DF369C" w:rsidRDefault="00134E69" w:rsidP="00134E69">
      <w:pPr>
        <w:pStyle w:val="ListParagraph"/>
        <w:numPr>
          <w:ilvl w:val="0"/>
          <w:numId w:val="31"/>
        </w:numPr>
      </w:pPr>
      <w:r>
        <w:t>Under the</w:t>
      </w:r>
      <w:r w:rsidRPr="003F5A27">
        <w:t xml:space="preserve"> </w:t>
      </w:r>
      <w:r w:rsidRPr="000B12F4">
        <w:t>Harmful Digital Communications Act</w:t>
      </w:r>
      <w:r>
        <w:t xml:space="preserve">, Netsafe can investigate and </w:t>
      </w:r>
      <w:r w:rsidR="00DE5D51">
        <w:t xml:space="preserve">consider </w:t>
      </w:r>
      <w:r>
        <w:t>individual complaints</w:t>
      </w:r>
      <w:r w:rsidR="00886D2D">
        <w:t>.</w:t>
      </w:r>
      <w:r>
        <w:t xml:space="preserve"> </w:t>
      </w:r>
      <w:r w:rsidRPr="00574D63">
        <w:t xml:space="preserve">Serious cases may be referred to the </w:t>
      </w:r>
      <w:r w:rsidR="00DE5D51">
        <w:t>P</w:t>
      </w:r>
      <w:r w:rsidRPr="00574D63">
        <w:t>olice</w:t>
      </w:r>
      <w:r w:rsidR="00A9392B">
        <w:t xml:space="preserve">, but </w:t>
      </w:r>
      <w:r w:rsidR="00810ACE">
        <w:t>there is a high threshold for an offence under the Act</w:t>
      </w:r>
      <w:r w:rsidR="009045E1">
        <w:t xml:space="preserve">, including needing </w:t>
      </w:r>
      <w:r w:rsidR="00810ACE">
        <w:t xml:space="preserve">to </w:t>
      </w:r>
      <w:r w:rsidRPr="00A743CD">
        <w:t xml:space="preserve">prove </w:t>
      </w:r>
      <w:r w:rsidR="00CF12B5">
        <w:t>the person intended</w:t>
      </w:r>
      <w:r w:rsidR="00B04956">
        <w:t xml:space="preserve"> to cause harm</w:t>
      </w:r>
      <w:r w:rsidRPr="00A743CD">
        <w:t xml:space="preserve">. </w:t>
      </w:r>
      <w:r w:rsidR="00CC5EE7">
        <w:t>The intent requirement has been criticised by victims as a loophole for perpetrators.</w:t>
      </w:r>
      <w:r w:rsidR="00CC5EE7" w:rsidRPr="00177395">
        <w:rPr>
          <w:rStyle w:val="EndnoteReference"/>
        </w:rPr>
        <w:endnoteReference w:id="40"/>
      </w:r>
    </w:p>
    <w:p w14:paraId="6D630314" w14:textId="37489B64" w:rsidR="004D634E" w:rsidRPr="003F5A27" w:rsidRDefault="00060216" w:rsidP="00134E69">
      <w:pPr>
        <w:pStyle w:val="ListParagraph"/>
        <w:numPr>
          <w:ilvl w:val="0"/>
          <w:numId w:val="31"/>
        </w:numPr>
      </w:pPr>
      <w:r>
        <w:t>The Act defines h</w:t>
      </w:r>
      <w:r w:rsidR="00134E69" w:rsidRPr="00A743CD">
        <w:t xml:space="preserve">arm as </w:t>
      </w:r>
      <w:r w:rsidR="00134E69">
        <w:t>“</w:t>
      </w:r>
      <w:r w:rsidR="00134E69" w:rsidRPr="00A743CD">
        <w:t>serious emotional distress</w:t>
      </w:r>
      <w:r w:rsidR="00134E69">
        <w:t>”</w:t>
      </w:r>
      <w:r w:rsidR="00134E69" w:rsidRPr="00A743CD">
        <w:t>.</w:t>
      </w:r>
      <w:r w:rsidR="00134E69">
        <w:t xml:space="preserve"> </w:t>
      </w:r>
      <w:r w:rsidR="00DF369C">
        <w:t>T</w:t>
      </w:r>
      <w:r w:rsidR="00134E69" w:rsidRPr="003F5A27">
        <w:t xml:space="preserve">his </w:t>
      </w:r>
      <w:r w:rsidR="00DF369C">
        <w:t xml:space="preserve">definition does not recognise that </w:t>
      </w:r>
      <w:r w:rsidR="004D634E">
        <w:t>multiple</w:t>
      </w:r>
      <w:r w:rsidR="00DF1070">
        <w:t>,</w:t>
      </w:r>
      <w:r w:rsidR="004D634E">
        <w:t xml:space="preserve"> </w:t>
      </w:r>
      <w:r w:rsidR="00FF1701">
        <w:t xml:space="preserve">less serious </w:t>
      </w:r>
      <w:r w:rsidR="00134E69" w:rsidRPr="003F5A27">
        <w:t xml:space="preserve">incidents </w:t>
      </w:r>
      <w:r w:rsidR="00FF1701">
        <w:t>can a</w:t>
      </w:r>
      <w:r w:rsidR="00CD1307">
        <w:t>dd up to</w:t>
      </w:r>
      <w:r w:rsidR="00134E69" w:rsidRPr="003F5A27">
        <w:t xml:space="preserve"> significant harm. Women leaders often face a constant </w:t>
      </w:r>
      <w:r w:rsidR="004D1AEB">
        <w:t xml:space="preserve">trickle </w:t>
      </w:r>
      <w:r w:rsidR="00134E69" w:rsidRPr="003F5A27">
        <w:t>of harassment rather than singular extreme events.</w:t>
      </w:r>
      <w:r w:rsidR="00134E69">
        <w:t xml:space="preserve"> </w:t>
      </w:r>
    </w:p>
    <w:p w14:paraId="51280232" w14:textId="7A81DAC4" w:rsidR="006D32D0" w:rsidRDefault="001A543B" w:rsidP="001A543B">
      <w:pPr>
        <w:rPr>
          <w:color w:val="FF0000"/>
        </w:rPr>
      </w:pPr>
      <w:r w:rsidRPr="00D17C23">
        <w:lastRenderedPageBreak/>
        <w:t>The responsibility of reporting and managing online harm is often left to the targeted women themselves.</w:t>
      </w:r>
      <w:r w:rsidR="009420D2" w:rsidRPr="00D17C23">
        <w:rPr>
          <w:rStyle w:val="EndnoteReference"/>
        </w:rPr>
        <w:endnoteReference w:id="41"/>
      </w:r>
      <w:r w:rsidR="009420D2" w:rsidRPr="003F5A27">
        <w:t xml:space="preserve"> </w:t>
      </w:r>
      <w:r w:rsidRPr="003F5A27">
        <w:rPr>
          <w:color w:val="000000" w:themeColor="text1"/>
        </w:rPr>
        <w:t xml:space="preserve">A </w:t>
      </w:r>
      <w:r w:rsidR="00517B10">
        <w:rPr>
          <w:color w:val="000000" w:themeColor="text1"/>
        </w:rPr>
        <w:t xml:space="preserve">2023 </w:t>
      </w:r>
      <w:r w:rsidRPr="003F5A27">
        <w:rPr>
          <w:color w:val="000000" w:themeColor="text1"/>
        </w:rPr>
        <w:t xml:space="preserve">review of global evidence and implications </w:t>
      </w:r>
      <w:r w:rsidR="00E07D91">
        <w:rPr>
          <w:color w:val="000000" w:themeColor="text1"/>
        </w:rPr>
        <w:t xml:space="preserve">found </w:t>
      </w:r>
      <w:r w:rsidRPr="003F5A27">
        <w:rPr>
          <w:color w:val="000000" w:themeColor="text1"/>
        </w:rPr>
        <w:t>“women battle alone, for the most part, to prevent, mitigate, protect, and otherwise address” online harm</w:t>
      </w:r>
      <w:r w:rsidR="00E07D91">
        <w:rPr>
          <w:color w:val="000000" w:themeColor="text1"/>
        </w:rPr>
        <w:t>.</w:t>
      </w:r>
      <w:r w:rsidR="009420D2" w:rsidRPr="003F5A27">
        <w:rPr>
          <w:rStyle w:val="EndnoteReference"/>
          <w:color w:val="000000" w:themeColor="text1"/>
        </w:rPr>
        <w:endnoteReference w:id="42"/>
      </w:r>
      <w:r w:rsidR="009420D2">
        <w:rPr>
          <w:color w:val="FF0000"/>
        </w:rPr>
        <w:t xml:space="preserve"> </w:t>
      </w:r>
    </w:p>
    <w:p w14:paraId="5F3C843A" w14:textId="7F8E79E2" w:rsidR="001A543B" w:rsidRDefault="001A543B" w:rsidP="001A543B">
      <w:r w:rsidRPr="00445F5A">
        <w:rPr>
          <w:color w:val="000000" w:themeColor="text1"/>
        </w:rPr>
        <w:t xml:space="preserve">In New Zealand, women leaders </w:t>
      </w:r>
      <w:r>
        <w:rPr>
          <w:color w:val="000000" w:themeColor="text1"/>
        </w:rPr>
        <w:t>experiencing online harm</w:t>
      </w:r>
      <w:r w:rsidRPr="005F5782">
        <w:rPr>
          <w:color w:val="000000" w:themeColor="text1"/>
        </w:rPr>
        <w:t xml:space="preserve"> </w:t>
      </w:r>
      <w:r w:rsidRPr="003F5A27">
        <w:t xml:space="preserve">expressed disillusionment with social media </w:t>
      </w:r>
      <w:r w:rsidR="00801105">
        <w:t xml:space="preserve">companies </w:t>
      </w:r>
      <w:r>
        <w:t>due to</w:t>
      </w:r>
      <w:r w:rsidRPr="003F5A27">
        <w:t xml:space="preserve"> </w:t>
      </w:r>
      <w:r w:rsidR="00801105">
        <w:t xml:space="preserve">their </w:t>
      </w:r>
      <w:r w:rsidRPr="003F5A27">
        <w:t>unresponsiveness to complaints.</w:t>
      </w:r>
      <w:r w:rsidR="009420D2" w:rsidRPr="003F5A27">
        <w:rPr>
          <w:rStyle w:val="EndnoteReference"/>
        </w:rPr>
        <w:endnoteReference w:id="43"/>
      </w:r>
      <w:r w:rsidR="009420D2" w:rsidRPr="003F5A27">
        <w:t xml:space="preserve"> </w:t>
      </w:r>
      <w:r w:rsidRPr="003F5A27">
        <w:t>This lack of response creates an environment of permissibility on social platforms as user</w:t>
      </w:r>
      <w:r>
        <w:t>s</w:t>
      </w:r>
      <w:r w:rsidRPr="003F5A27">
        <w:t xml:space="preserve"> see that harassment and abuse is met with no consequences.</w:t>
      </w:r>
    </w:p>
    <w:p w14:paraId="5B3B5653" w14:textId="17B573AA" w:rsidR="000720EA" w:rsidRPr="0066741F" w:rsidRDefault="000720EA" w:rsidP="00CF722A">
      <w:pPr>
        <w:pStyle w:val="Quote"/>
      </w:pPr>
      <w:r w:rsidRPr="0066741F">
        <w:t>“I complained to them for the death threats, but it went nowhere [referring to Facebook]. I never heard from them again…I would have liked to see them take it seriously. They could have banned that person, but they didn't. If a death threat is not serious enough to get banned, what is?”</w:t>
      </w:r>
      <w:r w:rsidRPr="0066741F">
        <w:rPr>
          <w:rStyle w:val="EndnoteReference"/>
        </w:rPr>
        <w:endnoteReference w:id="44"/>
      </w:r>
    </w:p>
    <w:p w14:paraId="1E891F40" w14:textId="74457A80" w:rsidR="00620635" w:rsidRDefault="00FC1617" w:rsidP="00082B1C">
      <w:pPr>
        <w:pStyle w:val="Heading2"/>
      </w:pPr>
      <w:r>
        <w:t xml:space="preserve">Online products and services could be designed to </w:t>
      </w:r>
      <w:r w:rsidR="005D5FB9">
        <w:t xml:space="preserve">minimise harm </w:t>
      </w:r>
    </w:p>
    <w:p w14:paraId="5C2AB5BF" w14:textId="3CA1335C" w:rsidR="004D0088" w:rsidRDefault="004D31A7" w:rsidP="007210C1">
      <w:r>
        <w:t xml:space="preserve">Much of the discussion around online harm focuses on how to respond to harm </w:t>
      </w:r>
      <w:r w:rsidR="00A16981">
        <w:t>–</w:t>
      </w:r>
      <w:r>
        <w:t xml:space="preserve"> </w:t>
      </w:r>
      <w:r w:rsidR="00761FDB">
        <w:t xml:space="preserve">how to deal with perpetrators and support victims </w:t>
      </w:r>
      <w:r w:rsidR="00761FDB" w:rsidRPr="002F4E26">
        <w:rPr>
          <w:i/>
          <w:iCs/>
        </w:rPr>
        <w:t>after</w:t>
      </w:r>
      <w:r w:rsidR="00761FDB">
        <w:t xml:space="preserve"> harm has occurred. But </w:t>
      </w:r>
      <w:r w:rsidR="004D0088">
        <w:t xml:space="preserve">just as </w:t>
      </w:r>
      <w:r w:rsidR="002F4E26">
        <w:t xml:space="preserve">the design of online platforms </w:t>
      </w:r>
      <w:r w:rsidR="009638F0">
        <w:t xml:space="preserve">can </w:t>
      </w:r>
      <w:r w:rsidR="005D7414">
        <w:t xml:space="preserve">amplify harm, </w:t>
      </w:r>
      <w:r w:rsidR="002F4E26">
        <w:t xml:space="preserve">could they be designed to </w:t>
      </w:r>
      <w:r w:rsidR="002F4E26" w:rsidRPr="00D1112A">
        <w:rPr>
          <w:i/>
          <w:iCs/>
        </w:rPr>
        <w:t>prevent or minimise</w:t>
      </w:r>
      <w:r w:rsidR="002F4E26">
        <w:t xml:space="preserve"> it?</w:t>
      </w:r>
      <w:r w:rsidR="004D0088">
        <w:t xml:space="preserve"> </w:t>
      </w:r>
      <w:r w:rsidR="002D39F9">
        <w:t xml:space="preserve">The </w:t>
      </w:r>
      <w:r w:rsidR="002D39F9" w:rsidRPr="00BE49F8">
        <w:t>Education and Workforce Committee’s</w:t>
      </w:r>
      <w:r w:rsidR="002D39F9">
        <w:t xml:space="preserve"> Inquiry notes that</w:t>
      </w:r>
      <w:r w:rsidR="00844458">
        <w:t xml:space="preserve"> “there are no obligations on platforms to proactively identify </w:t>
      </w:r>
      <w:r w:rsidR="001A0398">
        <w:t>or prevent harmful content”</w:t>
      </w:r>
      <w:r w:rsidR="001A0398">
        <w:rPr>
          <w:rStyle w:val="EndnoteReference"/>
        </w:rPr>
        <w:endnoteReference w:id="45"/>
      </w:r>
    </w:p>
    <w:p w14:paraId="07A2A1A7" w14:textId="5D1DF587" w:rsidR="002F4E26" w:rsidRDefault="00E51635" w:rsidP="007210C1">
      <w:r w:rsidRPr="00E51635">
        <w:rPr>
          <w:b/>
          <w:bCs/>
        </w:rPr>
        <w:t>Safety by Design</w:t>
      </w:r>
      <w:r>
        <w:t xml:space="preserve"> </w:t>
      </w:r>
      <w:r w:rsidR="00602438">
        <w:t>focuse</w:t>
      </w:r>
      <w:r w:rsidR="001C1F90">
        <w:t>s</w:t>
      </w:r>
      <w:r w:rsidR="00602438">
        <w:t xml:space="preserve"> on how technology companies could design products and services </w:t>
      </w:r>
      <w:r w:rsidR="0057459D">
        <w:t xml:space="preserve">to promote user safety.  </w:t>
      </w:r>
    </w:p>
    <w:p w14:paraId="3E272B99" w14:textId="35DD68E5" w:rsidR="00C778D3" w:rsidRDefault="00C778D3" w:rsidP="007210C1">
      <w:r>
        <w:t xml:space="preserve">The office of Australia’s </w:t>
      </w:r>
      <w:proofErr w:type="spellStart"/>
      <w:r>
        <w:t>eSafety</w:t>
      </w:r>
      <w:proofErr w:type="spellEnd"/>
      <w:r>
        <w:t xml:space="preserve"> Commissioner has worked with industry to develop an approach that:</w:t>
      </w:r>
    </w:p>
    <w:p w14:paraId="58939726" w14:textId="750CCCDB" w:rsidR="001B2042" w:rsidRPr="00370F53" w:rsidRDefault="00DB44A1" w:rsidP="00CF722A">
      <w:pPr>
        <w:pStyle w:val="Quote"/>
      </w:pPr>
      <w:r>
        <w:t>“</w:t>
      </w:r>
      <w:proofErr w:type="gramStart"/>
      <w:r w:rsidR="001B2042" w:rsidRPr="00370F53">
        <w:t>encourages</w:t>
      </w:r>
      <w:proofErr w:type="gramEnd"/>
      <w:r w:rsidR="001B2042" w:rsidRPr="00370F53">
        <w:t xml:space="preserve"> technology companies to alter their design ethos from ‘moving fast and breaking things’ or ‘profit at all costs’ to ‘moving thoughtfully’, investing in risk mitigation at the front end and embedding user protections from the get-go.</w:t>
      </w:r>
      <w:r>
        <w:t>”</w:t>
      </w:r>
      <w:r>
        <w:rPr>
          <w:rStyle w:val="EndnoteReference"/>
        </w:rPr>
        <w:endnoteReference w:id="46"/>
      </w:r>
    </w:p>
    <w:p w14:paraId="7022F26E" w14:textId="1032511B" w:rsidR="007210C1" w:rsidRDefault="00F17FF5" w:rsidP="007210C1">
      <w:r>
        <w:t>Safety by Design promotes three principles:</w:t>
      </w:r>
    </w:p>
    <w:p w14:paraId="0AF87F48" w14:textId="2746E25D" w:rsidR="00046F2A" w:rsidRDefault="00046F2A" w:rsidP="00046F2A">
      <w:pPr>
        <w:pStyle w:val="ListParagraph"/>
        <w:numPr>
          <w:ilvl w:val="0"/>
          <w:numId w:val="37"/>
        </w:numPr>
      </w:pPr>
      <w:r>
        <w:t xml:space="preserve">Service provider responsibility – </w:t>
      </w:r>
      <w:r w:rsidR="001E5F5E">
        <w:t>users should not bear the full burden of ensuring safety.</w:t>
      </w:r>
      <w:r w:rsidR="00053858">
        <w:t xml:space="preserve"> Rather providers should </w:t>
      </w:r>
      <w:r w:rsidR="005779ED">
        <w:t>have processes in place to prevent and address harm.</w:t>
      </w:r>
    </w:p>
    <w:p w14:paraId="7A379CCF" w14:textId="5FD73209" w:rsidR="00046F2A" w:rsidRDefault="00046F2A" w:rsidP="00046F2A">
      <w:pPr>
        <w:pStyle w:val="ListParagraph"/>
        <w:numPr>
          <w:ilvl w:val="0"/>
          <w:numId w:val="37"/>
        </w:numPr>
      </w:pPr>
      <w:r>
        <w:t>User empowerment and autonomy</w:t>
      </w:r>
      <w:r w:rsidR="004B18B2">
        <w:t xml:space="preserve"> – providers should listen to </w:t>
      </w:r>
      <w:r w:rsidR="00005660">
        <w:t xml:space="preserve">users, particularly those at greater risk of online harm </w:t>
      </w:r>
      <w:r w:rsidR="00374C96">
        <w:t>–</w:t>
      </w:r>
      <w:r w:rsidR="00005660">
        <w:t xml:space="preserve"> </w:t>
      </w:r>
      <w:r w:rsidR="00374C96">
        <w:t xml:space="preserve">and design </w:t>
      </w:r>
      <w:r w:rsidR="00DC013E">
        <w:t xml:space="preserve">tools and functions that </w:t>
      </w:r>
      <w:r w:rsidR="00B66E13">
        <w:t>protect and preserve their dignity and access.</w:t>
      </w:r>
      <w:r w:rsidR="00374C96">
        <w:t xml:space="preserve"> </w:t>
      </w:r>
    </w:p>
    <w:p w14:paraId="40817804" w14:textId="59C14F4D" w:rsidR="00B55336" w:rsidRDefault="00046F2A" w:rsidP="00B55336">
      <w:pPr>
        <w:pStyle w:val="ListParagraph"/>
        <w:numPr>
          <w:ilvl w:val="0"/>
          <w:numId w:val="37"/>
        </w:numPr>
      </w:pPr>
      <w:r>
        <w:t>Transparency and accountability</w:t>
      </w:r>
      <w:r w:rsidR="00B66E13">
        <w:t xml:space="preserve"> </w:t>
      </w:r>
      <w:r w:rsidR="00016183">
        <w:t>–</w:t>
      </w:r>
      <w:r w:rsidR="00B66E13">
        <w:t xml:space="preserve"> </w:t>
      </w:r>
      <w:r w:rsidR="00016183">
        <w:t xml:space="preserve">providers </w:t>
      </w:r>
      <w:r w:rsidR="008F6434">
        <w:t xml:space="preserve">should provide information </w:t>
      </w:r>
      <w:r w:rsidR="001630B2">
        <w:t xml:space="preserve">on, for example, </w:t>
      </w:r>
      <w:r w:rsidR="00C60B42">
        <w:t xml:space="preserve">how </w:t>
      </w:r>
      <w:r w:rsidR="008F6434">
        <w:t xml:space="preserve">they are operating </w:t>
      </w:r>
      <w:r w:rsidR="00C60B42">
        <w:t xml:space="preserve">according to their safety policies, and </w:t>
      </w:r>
      <w:r w:rsidR="001630B2">
        <w:t>how users can address any concerns.</w:t>
      </w:r>
    </w:p>
    <w:p w14:paraId="29952AA5" w14:textId="26A0E994" w:rsidR="00F40960" w:rsidRPr="00500E3C" w:rsidRDefault="00B55336" w:rsidP="19DCB89B">
      <w:r w:rsidRPr="00500E3C">
        <w:lastRenderedPageBreak/>
        <w:t>In New Zealand, Safety by Design approaches could strengthen expectations on platforms while retaining flexibility and civil society involvement</w:t>
      </w:r>
      <w:r w:rsidR="761102D6" w:rsidRPr="00500E3C">
        <w:t>.</w:t>
      </w:r>
      <w:r w:rsidR="001B2CAD">
        <w:t xml:space="preserve"> </w:t>
      </w:r>
    </w:p>
    <w:p w14:paraId="64F6F0AB" w14:textId="727B5A5E" w:rsidR="00F40960" w:rsidRDefault="001765D8" w:rsidP="00512E21">
      <w:pPr>
        <w:pStyle w:val="Heading2"/>
        <w:rPr>
          <w:b/>
        </w:rPr>
      </w:pPr>
      <w:r>
        <w:t xml:space="preserve">The </w:t>
      </w:r>
      <w:r w:rsidR="00AA25B8">
        <w:t xml:space="preserve">technology </w:t>
      </w:r>
      <w:r>
        <w:t>workforce could become more diverse</w:t>
      </w:r>
    </w:p>
    <w:p w14:paraId="7ABA6967" w14:textId="24BF4AC7" w:rsidR="001765D8" w:rsidRDefault="007C552D" w:rsidP="007210C1">
      <w:r>
        <w:t xml:space="preserve">Online products and services that work better for women, including by using a </w:t>
      </w:r>
      <w:r w:rsidR="0068791D">
        <w:t>Safety by Design</w:t>
      </w:r>
      <w:r>
        <w:t xml:space="preserve"> </w:t>
      </w:r>
      <w:r w:rsidR="0068791D">
        <w:t xml:space="preserve">approach, </w:t>
      </w:r>
      <w:r w:rsidR="0061523D">
        <w:t>may happen more smoothly if women were more involved in the</w:t>
      </w:r>
      <w:r w:rsidR="00201E84">
        <w:t xml:space="preserve">ir design. </w:t>
      </w:r>
    </w:p>
    <w:p w14:paraId="237E9801" w14:textId="14960F47" w:rsidR="00D219C6" w:rsidRDefault="00201E84" w:rsidP="007210C1">
      <w:r>
        <w:t xml:space="preserve">According to the 2023 Census, </w:t>
      </w:r>
      <w:r w:rsidRPr="00BA3336">
        <w:rPr>
          <w:b/>
          <w:bCs/>
        </w:rPr>
        <w:t xml:space="preserve">women make up only 29.2% of the </w:t>
      </w:r>
      <w:r w:rsidRPr="00BA3336">
        <w:rPr>
          <w:b/>
          <w:bCs/>
          <w:i/>
          <w:iCs/>
        </w:rPr>
        <w:t>Internet Service Providers, Web Search Portals and Data Processing Services</w:t>
      </w:r>
      <w:r w:rsidRPr="00BA3336">
        <w:rPr>
          <w:b/>
          <w:bCs/>
        </w:rPr>
        <w:t xml:space="preserve"> industry</w:t>
      </w:r>
      <w:r w:rsidR="008E0D29">
        <w:t xml:space="preserve">. </w:t>
      </w:r>
      <w:r w:rsidR="00F2277A">
        <w:t xml:space="preserve">This </w:t>
      </w:r>
      <w:r w:rsidR="00D219C6">
        <w:t xml:space="preserve">percentage </w:t>
      </w:r>
      <w:r w:rsidR="006544D3">
        <w:t>has</w:t>
      </w:r>
      <w:r w:rsidR="006544D3" w:rsidRPr="009E66CD">
        <w:t xml:space="preserve"> decreased</w:t>
      </w:r>
      <w:r w:rsidR="006544D3">
        <w:t xml:space="preserve"> in recent years. </w:t>
      </w:r>
      <w:r w:rsidR="00BF40E2">
        <w:t>While t</w:t>
      </w:r>
      <w:r w:rsidR="00D219C6" w:rsidRPr="00D219C6">
        <w:t xml:space="preserve">he industry </w:t>
      </w:r>
      <w:r w:rsidR="00896020">
        <w:t>has</w:t>
      </w:r>
      <w:r w:rsidR="00D219C6" w:rsidRPr="00D219C6">
        <w:t xml:space="preserve"> grown over that period</w:t>
      </w:r>
      <w:r w:rsidR="009E66CD">
        <w:t xml:space="preserve">, </w:t>
      </w:r>
      <w:r w:rsidR="003C2ADB">
        <w:t>the grow</w:t>
      </w:r>
      <w:r w:rsidR="009E66CD">
        <w:t>th</w:t>
      </w:r>
      <w:r w:rsidR="003C2ADB">
        <w:t xml:space="preserve"> in </w:t>
      </w:r>
      <w:r w:rsidR="00D219C6" w:rsidRPr="00D219C6">
        <w:t xml:space="preserve">women </w:t>
      </w:r>
      <w:r w:rsidR="003C2ADB">
        <w:t>employed has not kept up</w:t>
      </w:r>
      <w:r w:rsidR="000E1CB9">
        <w:t>.</w:t>
      </w:r>
    </w:p>
    <w:tbl>
      <w:tblPr>
        <w:tblStyle w:val="TableGrid"/>
        <w:tblW w:w="0" w:type="auto"/>
        <w:tblLook w:val="04A0" w:firstRow="1" w:lastRow="0" w:firstColumn="1" w:lastColumn="0" w:noHBand="0" w:noVBand="1"/>
      </w:tblPr>
      <w:tblGrid>
        <w:gridCol w:w="3005"/>
        <w:gridCol w:w="3005"/>
        <w:gridCol w:w="3006"/>
      </w:tblGrid>
      <w:tr w:rsidR="00694149" w14:paraId="709D0619" w14:textId="77777777" w:rsidTr="00694149">
        <w:tc>
          <w:tcPr>
            <w:tcW w:w="3005" w:type="dxa"/>
          </w:tcPr>
          <w:p w14:paraId="6B871733" w14:textId="1A45C3EE" w:rsidR="00694149" w:rsidRPr="00CD42EC" w:rsidRDefault="00694149" w:rsidP="007210C1">
            <w:pPr>
              <w:rPr>
                <w:b/>
                <w:bCs/>
              </w:rPr>
            </w:pPr>
            <w:r w:rsidRPr="00CD42EC">
              <w:rPr>
                <w:b/>
                <w:bCs/>
              </w:rPr>
              <w:t>Census year</w:t>
            </w:r>
          </w:p>
        </w:tc>
        <w:tc>
          <w:tcPr>
            <w:tcW w:w="3005" w:type="dxa"/>
          </w:tcPr>
          <w:p w14:paraId="3891E7FA" w14:textId="795F2C34" w:rsidR="00694149" w:rsidRPr="00CD42EC" w:rsidRDefault="00694149" w:rsidP="007210C1">
            <w:pPr>
              <w:rPr>
                <w:b/>
                <w:bCs/>
              </w:rPr>
            </w:pPr>
            <w:r w:rsidRPr="00CD42EC">
              <w:rPr>
                <w:b/>
                <w:bCs/>
              </w:rPr>
              <w:t>Percentage of women employed</w:t>
            </w:r>
          </w:p>
        </w:tc>
        <w:tc>
          <w:tcPr>
            <w:tcW w:w="3006" w:type="dxa"/>
          </w:tcPr>
          <w:p w14:paraId="507D43C0" w14:textId="1FC411A3" w:rsidR="00694149" w:rsidRPr="00CD42EC" w:rsidRDefault="00694149" w:rsidP="007210C1">
            <w:pPr>
              <w:rPr>
                <w:b/>
                <w:bCs/>
              </w:rPr>
            </w:pPr>
            <w:r w:rsidRPr="00CD42EC">
              <w:rPr>
                <w:b/>
                <w:bCs/>
              </w:rPr>
              <w:t>Number of women employed</w:t>
            </w:r>
          </w:p>
        </w:tc>
      </w:tr>
      <w:tr w:rsidR="00694149" w14:paraId="4864F03F" w14:textId="77777777" w:rsidTr="00694149">
        <w:tc>
          <w:tcPr>
            <w:tcW w:w="3005" w:type="dxa"/>
          </w:tcPr>
          <w:p w14:paraId="52FFD5C2" w14:textId="253EB0E9" w:rsidR="00694149" w:rsidRDefault="00694149" w:rsidP="007210C1">
            <w:r>
              <w:t>2013</w:t>
            </w:r>
          </w:p>
        </w:tc>
        <w:tc>
          <w:tcPr>
            <w:tcW w:w="3005" w:type="dxa"/>
          </w:tcPr>
          <w:p w14:paraId="3BB843E0" w14:textId="4082300A" w:rsidR="00694149" w:rsidRDefault="00B424AB" w:rsidP="007210C1">
            <w:r>
              <w:t>3</w:t>
            </w:r>
            <w:r w:rsidR="005904AE">
              <w:t>6.</w:t>
            </w:r>
            <w:r w:rsidR="00F319B8">
              <w:t>7</w:t>
            </w:r>
          </w:p>
        </w:tc>
        <w:tc>
          <w:tcPr>
            <w:tcW w:w="3006" w:type="dxa"/>
          </w:tcPr>
          <w:p w14:paraId="2710BE65" w14:textId="27D83958" w:rsidR="00694149" w:rsidRDefault="00F319B8" w:rsidP="007210C1">
            <w:r>
              <w:t>1,164</w:t>
            </w:r>
          </w:p>
        </w:tc>
      </w:tr>
      <w:tr w:rsidR="00694149" w14:paraId="6282D1B1" w14:textId="77777777" w:rsidTr="00694149">
        <w:tc>
          <w:tcPr>
            <w:tcW w:w="3005" w:type="dxa"/>
          </w:tcPr>
          <w:p w14:paraId="63618CA2" w14:textId="0BE6846F" w:rsidR="00694149" w:rsidRDefault="00694149" w:rsidP="007210C1">
            <w:r>
              <w:t>2018</w:t>
            </w:r>
          </w:p>
        </w:tc>
        <w:tc>
          <w:tcPr>
            <w:tcW w:w="3005" w:type="dxa"/>
          </w:tcPr>
          <w:p w14:paraId="305D0456" w14:textId="1F521713" w:rsidR="00694149" w:rsidRDefault="00F319B8" w:rsidP="007210C1">
            <w:r>
              <w:t>33.3</w:t>
            </w:r>
          </w:p>
        </w:tc>
        <w:tc>
          <w:tcPr>
            <w:tcW w:w="3006" w:type="dxa"/>
          </w:tcPr>
          <w:p w14:paraId="7B7C16C7" w14:textId="68192B53" w:rsidR="00694149" w:rsidRDefault="00F319B8" w:rsidP="007210C1">
            <w:r>
              <w:t>1,449</w:t>
            </w:r>
          </w:p>
        </w:tc>
      </w:tr>
      <w:tr w:rsidR="00694149" w14:paraId="0FC4E5A3" w14:textId="77777777" w:rsidTr="00694149">
        <w:tc>
          <w:tcPr>
            <w:tcW w:w="3005" w:type="dxa"/>
          </w:tcPr>
          <w:p w14:paraId="06DB15FB" w14:textId="494051F2" w:rsidR="00694149" w:rsidRDefault="00694149" w:rsidP="007210C1">
            <w:r>
              <w:t>2023</w:t>
            </w:r>
          </w:p>
        </w:tc>
        <w:tc>
          <w:tcPr>
            <w:tcW w:w="3005" w:type="dxa"/>
          </w:tcPr>
          <w:p w14:paraId="1DE6FDF3" w14:textId="47806C66" w:rsidR="00694149" w:rsidRDefault="00F319B8" w:rsidP="007210C1">
            <w:r>
              <w:t>29.2</w:t>
            </w:r>
          </w:p>
        </w:tc>
        <w:tc>
          <w:tcPr>
            <w:tcW w:w="3006" w:type="dxa"/>
          </w:tcPr>
          <w:p w14:paraId="41A91CDB" w14:textId="0DAB103B" w:rsidR="00694149" w:rsidRDefault="00F319B8" w:rsidP="007210C1">
            <w:r>
              <w:t>1,389</w:t>
            </w:r>
          </w:p>
        </w:tc>
      </w:tr>
    </w:tbl>
    <w:p w14:paraId="7CB8C4A8" w14:textId="77777777" w:rsidR="000C61FB" w:rsidRDefault="00982F48" w:rsidP="00257977">
      <w:r w:rsidRPr="00982F48">
        <w:t xml:space="preserve">Increasing women’s representation will require dual action: education systems </w:t>
      </w:r>
      <w:r w:rsidR="002D7458">
        <w:t xml:space="preserve">could </w:t>
      </w:r>
      <w:r w:rsidRPr="00982F48">
        <w:t xml:space="preserve">support more women entering the industry, and platform companies </w:t>
      </w:r>
      <w:r w:rsidR="002D7458">
        <w:t xml:space="preserve">could </w:t>
      </w:r>
      <w:r w:rsidRPr="00982F48">
        <w:t xml:space="preserve">do more to attract and </w:t>
      </w:r>
      <w:r w:rsidR="002D7458">
        <w:t>retain</w:t>
      </w:r>
      <w:r w:rsidRPr="00982F48">
        <w:t xml:space="preserve"> them</w:t>
      </w:r>
      <w:r w:rsidR="002D7458">
        <w:t>.</w:t>
      </w:r>
      <w:r w:rsidRPr="00982F48" w:rsidDel="00982F48">
        <w:t xml:space="preserve"> </w:t>
      </w:r>
    </w:p>
    <w:p w14:paraId="0BC87B44" w14:textId="36EE4F39" w:rsidR="00792765" w:rsidRDefault="000C61FB" w:rsidP="00792765">
      <w:r>
        <w:t xml:space="preserve">When considering education </w:t>
      </w:r>
      <w:r w:rsidR="003A0BD4">
        <w:t xml:space="preserve">system </w:t>
      </w:r>
      <w:r>
        <w:t xml:space="preserve">responses, </w:t>
      </w:r>
      <w:r w:rsidR="003A0BD4">
        <w:t xml:space="preserve">it will be important to </w:t>
      </w:r>
      <w:r w:rsidR="0003602A" w:rsidRPr="00CD42EC">
        <w:rPr>
          <w:b/>
          <w:bCs/>
        </w:rPr>
        <w:t xml:space="preserve">target the specific </w:t>
      </w:r>
      <w:r w:rsidR="00455730" w:rsidRPr="00CD42EC">
        <w:rPr>
          <w:b/>
          <w:bCs/>
        </w:rPr>
        <w:t xml:space="preserve">qualifications </w:t>
      </w:r>
      <w:r w:rsidR="00F140F8" w:rsidRPr="00CD42EC">
        <w:rPr>
          <w:b/>
          <w:bCs/>
        </w:rPr>
        <w:t xml:space="preserve">relevant to </w:t>
      </w:r>
      <w:r w:rsidR="00455730" w:rsidRPr="00CD42EC">
        <w:rPr>
          <w:b/>
          <w:bCs/>
        </w:rPr>
        <w:t xml:space="preserve">the </w:t>
      </w:r>
      <w:r w:rsidR="00074391">
        <w:rPr>
          <w:b/>
          <w:bCs/>
        </w:rPr>
        <w:t>ICT</w:t>
      </w:r>
      <w:r w:rsidR="00455730" w:rsidRPr="00CD42EC">
        <w:rPr>
          <w:b/>
          <w:bCs/>
        </w:rPr>
        <w:t xml:space="preserve"> workforce </w:t>
      </w:r>
      <w:r w:rsidR="00F140F8">
        <w:t>r</w:t>
      </w:r>
      <w:r w:rsidR="00E36462">
        <w:t xml:space="preserve">ather than </w:t>
      </w:r>
      <w:r w:rsidR="004F1E78" w:rsidRPr="004F1E78">
        <w:t>science, technology, engineering and mathematics (STEM)</w:t>
      </w:r>
      <w:r w:rsidR="004F1E78">
        <w:t xml:space="preserve"> in general. </w:t>
      </w:r>
      <w:r w:rsidR="00434973" w:rsidRPr="00434973">
        <w:t xml:space="preserve">In 2024, women made up </w:t>
      </w:r>
      <w:r w:rsidR="00465B83">
        <w:t>the majority (</w:t>
      </w:r>
      <w:r w:rsidR="00434973" w:rsidRPr="00434973">
        <w:t>59.5%</w:t>
      </w:r>
      <w:r w:rsidR="00465B83">
        <w:t>)</w:t>
      </w:r>
      <w:r w:rsidR="006A06B7">
        <w:t xml:space="preserve"> of STEM graduates</w:t>
      </w:r>
      <w:r w:rsidR="00792765">
        <w:t xml:space="preserve"> of Certificate Level 4 or higher. However, this was largely due to women’s higher representation among Health degree graduates (78.9%).</w:t>
      </w:r>
    </w:p>
    <w:tbl>
      <w:tblPr>
        <w:tblStyle w:val="TableGrid"/>
        <w:tblW w:w="9016" w:type="dxa"/>
        <w:tblLook w:val="04A0" w:firstRow="1" w:lastRow="0" w:firstColumn="1" w:lastColumn="0" w:noHBand="0" w:noVBand="1"/>
      </w:tblPr>
      <w:tblGrid>
        <w:gridCol w:w="2254"/>
        <w:gridCol w:w="2254"/>
        <w:gridCol w:w="2254"/>
        <w:gridCol w:w="2254"/>
      </w:tblGrid>
      <w:tr w:rsidR="0055271C" w:rsidRPr="0055271C" w14:paraId="1B81A113" w14:textId="77777777" w:rsidTr="00CD42EC">
        <w:tc>
          <w:tcPr>
            <w:tcW w:w="2254" w:type="dxa"/>
            <w:vAlign w:val="center"/>
          </w:tcPr>
          <w:p w14:paraId="11AF90DF" w14:textId="34588802" w:rsidR="0055271C" w:rsidRPr="0055271C" w:rsidRDefault="0055271C" w:rsidP="0055271C">
            <w:r w:rsidRPr="00CD42EC">
              <w:rPr>
                <w:rFonts w:eastAsia="Times New Roman" w:cs="Times New Roman"/>
                <w:b/>
                <w:bCs/>
                <w:kern w:val="0"/>
                <w:lang w:eastAsia="en-NZ"/>
                <w14:ligatures w14:val="none"/>
              </w:rPr>
              <w:t>STEM Subject Graduates, 2024</w:t>
            </w:r>
          </w:p>
        </w:tc>
        <w:tc>
          <w:tcPr>
            <w:tcW w:w="2254" w:type="dxa"/>
            <w:vAlign w:val="center"/>
          </w:tcPr>
          <w:p w14:paraId="5C103BEA" w14:textId="72799D5A" w:rsidR="0055271C" w:rsidRPr="0055271C" w:rsidRDefault="0055271C" w:rsidP="0055271C">
            <w:r w:rsidRPr="00CD42EC">
              <w:rPr>
                <w:rFonts w:eastAsia="Times New Roman" w:cs="Times New Roman"/>
                <w:b/>
                <w:bCs/>
                <w:kern w:val="0"/>
                <w:lang w:eastAsia="en-NZ"/>
                <w14:ligatures w14:val="none"/>
              </w:rPr>
              <w:t>Female</w:t>
            </w:r>
          </w:p>
        </w:tc>
        <w:tc>
          <w:tcPr>
            <w:tcW w:w="2254" w:type="dxa"/>
            <w:vAlign w:val="center"/>
          </w:tcPr>
          <w:p w14:paraId="75D754D3" w14:textId="3E968825" w:rsidR="0055271C" w:rsidRPr="0055271C" w:rsidRDefault="0055271C" w:rsidP="0055271C">
            <w:r w:rsidRPr="00CD42EC">
              <w:rPr>
                <w:rFonts w:eastAsia="Times New Roman" w:cs="Times New Roman"/>
                <w:b/>
                <w:bCs/>
                <w:kern w:val="0"/>
                <w:lang w:eastAsia="en-NZ"/>
                <w14:ligatures w14:val="none"/>
              </w:rPr>
              <w:t>Total</w:t>
            </w:r>
          </w:p>
        </w:tc>
        <w:tc>
          <w:tcPr>
            <w:tcW w:w="2254" w:type="dxa"/>
            <w:vAlign w:val="center"/>
          </w:tcPr>
          <w:p w14:paraId="60DE142B" w14:textId="2FF1D66C" w:rsidR="0055271C" w:rsidRPr="0055271C" w:rsidRDefault="0055271C" w:rsidP="0055271C">
            <w:r w:rsidRPr="00CD42EC">
              <w:rPr>
                <w:rFonts w:eastAsia="Times New Roman" w:cs="Times New Roman"/>
                <w:b/>
                <w:bCs/>
                <w:kern w:val="0"/>
                <w:lang w:eastAsia="en-NZ"/>
                <w14:ligatures w14:val="none"/>
              </w:rPr>
              <w:t>% Female</w:t>
            </w:r>
          </w:p>
        </w:tc>
      </w:tr>
      <w:tr w:rsidR="0055271C" w:rsidRPr="0055271C" w14:paraId="6AD16812" w14:textId="77777777" w:rsidTr="00CD42EC">
        <w:tc>
          <w:tcPr>
            <w:tcW w:w="2254" w:type="dxa"/>
            <w:vAlign w:val="center"/>
          </w:tcPr>
          <w:p w14:paraId="4D5CD9CB" w14:textId="4366819A" w:rsidR="0055271C" w:rsidRPr="0055271C" w:rsidRDefault="0055271C" w:rsidP="0055271C">
            <w:r w:rsidRPr="00CD42EC">
              <w:rPr>
                <w:rFonts w:eastAsia="Times New Roman" w:cs="Times New Roman"/>
                <w:kern w:val="0"/>
                <w:lang w:eastAsia="en-NZ"/>
                <w14:ligatures w14:val="none"/>
              </w:rPr>
              <w:t>Natural and Physical Sciences</w:t>
            </w:r>
          </w:p>
        </w:tc>
        <w:tc>
          <w:tcPr>
            <w:tcW w:w="2254" w:type="dxa"/>
            <w:vAlign w:val="center"/>
          </w:tcPr>
          <w:p w14:paraId="56BC4C5F" w14:textId="6BBBC50C" w:rsidR="0055271C" w:rsidRPr="0055271C" w:rsidRDefault="0055271C" w:rsidP="0055271C">
            <w:r w:rsidRPr="00CD42EC">
              <w:rPr>
                <w:rFonts w:eastAsia="Times New Roman" w:cs="Times New Roman"/>
                <w:kern w:val="0"/>
                <w:lang w:eastAsia="en-NZ"/>
                <w14:ligatures w14:val="none"/>
              </w:rPr>
              <w:t>3,930</w:t>
            </w:r>
          </w:p>
        </w:tc>
        <w:tc>
          <w:tcPr>
            <w:tcW w:w="2254" w:type="dxa"/>
            <w:vAlign w:val="center"/>
          </w:tcPr>
          <w:p w14:paraId="10CAAB76" w14:textId="1D835912" w:rsidR="0055271C" w:rsidRPr="0055271C" w:rsidRDefault="0055271C" w:rsidP="0055271C">
            <w:r w:rsidRPr="00CD42EC">
              <w:rPr>
                <w:rFonts w:eastAsia="Times New Roman" w:cs="Times New Roman"/>
                <w:kern w:val="0"/>
                <w:lang w:eastAsia="en-NZ"/>
                <w14:ligatures w14:val="none"/>
              </w:rPr>
              <w:t>6,185</w:t>
            </w:r>
          </w:p>
        </w:tc>
        <w:tc>
          <w:tcPr>
            <w:tcW w:w="2254" w:type="dxa"/>
            <w:vAlign w:val="center"/>
          </w:tcPr>
          <w:p w14:paraId="4A208444" w14:textId="52FCB6D1" w:rsidR="0055271C" w:rsidRPr="0055271C" w:rsidRDefault="0055271C" w:rsidP="0055271C">
            <w:r w:rsidRPr="00CD42EC">
              <w:rPr>
                <w:rFonts w:eastAsia="Times New Roman" w:cs="Times New Roman"/>
                <w:kern w:val="0"/>
                <w:lang w:eastAsia="en-NZ"/>
                <w14:ligatures w14:val="none"/>
              </w:rPr>
              <w:t>63.5%</w:t>
            </w:r>
          </w:p>
        </w:tc>
      </w:tr>
      <w:tr w:rsidR="0055271C" w:rsidRPr="0055271C" w14:paraId="779C2BFD" w14:textId="77777777" w:rsidTr="00CD42EC">
        <w:tc>
          <w:tcPr>
            <w:tcW w:w="2254" w:type="dxa"/>
            <w:vAlign w:val="center"/>
          </w:tcPr>
          <w:p w14:paraId="01080596" w14:textId="4E86D8B8" w:rsidR="0055271C" w:rsidRPr="0055271C" w:rsidRDefault="0055271C" w:rsidP="0055271C">
            <w:r w:rsidRPr="00CD42EC">
              <w:rPr>
                <w:rFonts w:eastAsia="Times New Roman" w:cs="Times New Roman"/>
                <w:kern w:val="0"/>
                <w:lang w:eastAsia="en-NZ"/>
                <w14:ligatures w14:val="none"/>
              </w:rPr>
              <w:t>Information Technology</w:t>
            </w:r>
          </w:p>
        </w:tc>
        <w:tc>
          <w:tcPr>
            <w:tcW w:w="2254" w:type="dxa"/>
            <w:vAlign w:val="center"/>
          </w:tcPr>
          <w:p w14:paraId="52691EEE" w14:textId="43FE615E" w:rsidR="0055271C" w:rsidRPr="0055271C" w:rsidRDefault="0055271C" w:rsidP="0055271C">
            <w:r w:rsidRPr="00CD42EC">
              <w:rPr>
                <w:rFonts w:eastAsia="Times New Roman" w:cs="Times New Roman"/>
                <w:kern w:val="0"/>
                <w:lang w:eastAsia="en-NZ"/>
                <w14:ligatures w14:val="none"/>
              </w:rPr>
              <w:t>1,205</w:t>
            </w:r>
          </w:p>
        </w:tc>
        <w:tc>
          <w:tcPr>
            <w:tcW w:w="2254" w:type="dxa"/>
            <w:vAlign w:val="center"/>
          </w:tcPr>
          <w:p w14:paraId="25D484D4" w14:textId="10EA2D24" w:rsidR="0055271C" w:rsidRPr="0055271C" w:rsidRDefault="0055271C" w:rsidP="0055271C">
            <w:r w:rsidRPr="00CD42EC">
              <w:rPr>
                <w:rFonts w:eastAsia="Times New Roman" w:cs="Times New Roman"/>
                <w:kern w:val="0"/>
                <w:lang w:eastAsia="en-NZ"/>
                <w14:ligatures w14:val="none"/>
              </w:rPr>
              <w:t>3,800</w:t>
            </w:r>
          </w:p>
        </w:tc>
        <w:tc>
          <w:tcPr>
            <w:tcW w:w="2254" w:type="dxa"/>
            <w:vAlign w:val="center"/>
          </w:tcPr>
          <w:p w14:paraId="64F86FDC" w14:textId="02D27754" w:rsidR="0055271C" w:rsidRPr="0055271C" w:rsidRDefault="0055271C" w:rsidP="0055271C">
            <w:r w:rsidRPr="00CD42EC">
              <w:rPr>
                <w:rFonts w:eastAsia="Times New Roman" w:cs="Times New Roman"/>
                <w:kern w:val="0"/>
                <w:lang w:eastAsia="en-NZ"/>
                <w14:ligatures w14:val="none"/>
              </w:rPr>
              <w:t>31.7%</w:t>
            </w:r>
          </w:p>
        </w:tc>
      </w:tr>
      <w:tr w:rsidR="0055271C" w:rsidRPr="0055271C" w14:paraId="5673C42E" w14:textId="77777777" w:rsidTr="00CD42EC">
        <w:tc>
          <w:tcPr>
            <w:tcW w:w="2254" w:type="dxa"/>
            <w:vAlign w:val="center"/>
          </w:tcPr>
          <w:p w14:paraId="5BDD6803" w14:textId="2634FAA3" w:rsidR="0055271C" w:rsidRPr="0055271C" w:rsidRDefault="0055271C" w:rsidP="0055271C">
            <w:r w:rsidRPr="00CD42EC">
              <w:rPr>
                <w:rFonts w:eastAsia="Times New Roman" w:cs="Times New Roman"/>
                <w:kern w:val="0"/>
                <w:lang w:eastAsia="en-NZ"/>
                <w14:ligatures w14:val="none"/>
              </w:rPr>
              <w:t>Engineering and Related Technologies</w:t>
            </w:r>
          </w:p>
        </w:tc>
        <w:tc>
          <w:tcPr>
            <w:tcW w:w="2254" w:type="dxa"/>
            <w:vAlign w:val="center"/>
          </w:tcPr>
          <w:p w14:paraId="4BD16F2B" w14:textId="5F387C4C" w:rsidR="0055271C" w:rsidRPr="0055271C" w:rsidRDefault="0055271C" w:rsidP="0055271C">
            <w:r w:rsidRPr="00CD42EC">
              <w:rPr>
                <w:rFonts w:eastAsia="Times New Roman" w:cs="Times New Roman"/>
                <w:kern w:val="0"/>
                <w:lang w:eastAsia="en-NZ"/>
                <w14:ligatures w14:val="none"/>
              </w:rPr>
              <w:t>1,330</w:t>
            </w:r>
          </w:p>
        </w:tc>
        <w:tc>
          <w:tcPr>
            <w:tcW w:w="2254" w:type="dxa"/>
            <w:vAlign w:val="center"/>
          </w:tcPr>
          <w:p w14:paraId="3CA2B072" w14:textId="150564F4" w:rsidR="0055271C" w:rsidRPr="0055271C" w:rsidRDefault="0055271C" w:rsidP="0055271C">
            <w:r w:rsidRPr="00CD42EC">
              <w:rPr>
                <w:rFonts w:eastAsia="Times New Roman" w:cs="Times New Roman"/>
                <w:kern w:val="0"/>
                <w:lang w:eastAsia="en-NZ"/>
                <w14:ligatures w14:val="none"/>
              </w:rPr>
              <w:t>4,620</w:t>
            </w:r>
          </w:p>
        </w:tc>
        <w:tc>
          <w:tcPr>
            <w:tcW w:w="2254" w:type="dxa"/>
            <w:vAlign w:val="center"/>
          </w:tcPr>
          <w:p w14:paraId="4857C780" w14:textId="0AFE99FE" w:rsidR="0055271C" w:rsidRPr="0055271C" w:rsidRDefault="0055271C" w:rsidP="0055271C">
            <w:r w:rsidRPr="00CD42EC">
              <w:rPr>
                <w:rFonts w:eastAsia="Times New Roman" w:cs="Times New Roman"/>
                <w:kern w:val="0"/>
                <w:lang w:eastAsia="en-NZ"/>
                <w14:ligatures w14:val="none"/>
              </w:rPr>
              <w:t>28.8%</w:t>
            </w:r>
          </w:p>
        </w:tc>
      </w:tr>
      <w:tr w:rsidR="0055271C" w:rsidRPr="0055271C" w14:paraId="608F88BC" w14:textId="77777777" w:rsidTr="00CD42EC">
        <w:tc>
          <w:tcPr>
            <w:tcW w:w="2254" w:type="dxa"/>
            <w:vAlign w:val="center"/>
          </w:tcPr>
          <w:p w14:paraId="57DE18FB" w14:textId="5980195A" w:rsidR="0055271C" w:rsidRPr="0055271C" w:rsidRDefault="0055271C" w:rsidP="0055271C">
            <w:r w:rsidRPr="00CD42EC">
              <w:rPr>
                <w:rFonts w:eastAsia="Times New Roman" w:cs="Times New Roman"/>
                <w:kern w:val="0"/>
                <w:lang w:eastAsia="en-NZ"/>
                <w14:ligatures w14:val="none"/>
              </w:rPr>
              <w:t>Architecture and Building</w:t>
            </w:r>
          </w:p>
        </w:tc>
        <w:tc>
          <w:tcPr>
            <w:tcW w:w="2254" w:type="dxa"/>
            <w:vAlign w:val="center"/>
          </w:tcPr>
          <w:p w14:paraId="765A09CA" w14:textId="64666556" w:rsidR="0055271C" w:rsidRPr="0055271C" w:rsidRDefault="0055271C" w:rsidP="0055271C">
            <w:r w:rsidRPr="00CD42EC">
              <w:rPr>
                <w:rFonts w:eastAsia="Times New Roman" w:cs="Times New Roman"/>
                <w:kern w:val="0"/>
                <w:lang w:eastAsia="en-NZ"/>
                <w14:ligatures w14:val="none"/>
              </w:rPr>
              <w:t>1,165</w:t>
            </w:r>
          </w:p>
        </w:tc>
        <w:tc>
          <w:tcPr>
            <w:tcW w:w="2254" w:type="dxa"/>
            <w:vAlign w:val="center"/>
          </w:tcPr>
          <w:p w14:paraId="773686D6" w14:textId="474A79B2" w:rsidR="0055271C" w:rsidRPr="0055271C" w:rsidRDefault="0055271C" w:rsidP="0055271C">
            <w:r w:rsidRPr="00CD42EC">
              <w:rPr>
                <w:rFonts w:eastAsia="Times New Roman" w:cs="Times New Roman"/>
                <w:kern w:val="0"/>
                <w:lang w:eastAsia="en-NZ"/>
                <w14:ligatures w14:val="none"/>
              </w:rPr>
              <w:t>2,710</w:t>
            </w:r>
          </w:p>
        </w:tc>
        <w:tc>
          <w:tcPr>
            <w:tcW w:w="2254" w:type="dxa"/>
            <w:vAlign w:val="center"/>
          </w:tcPr>
          <w:p w14:paraId="01DFB4B6" w14:textId="0F2B7942" w:rsidR="0055271C" w:rsidRPr="0055271C" w:rsidRDefault="0055271C" w:rsidP="0055271C">
            <w:r w:rsidRPr="00CD42EC">
              <w:rPr>
                <w:rFonts w:eastAsia="Times New Roman" w:cs="Times New Roman"/>
                <w:kern w:val="0"/>
                <w:lang w:eastAsia="en-NZ"/>
                <w14:ligatures w14:val="none"/>
              </w:rPr>
              <w:t>43.0%</w:t>
            </w:r>
          </w:p>
        </w:tc>
      </w:tr>
      <w:tr w:rsidR="0055271C" w:rsidRPr="0055271C" w14:paraId="4BE093B9" w14:textId="77777777" w:rsidTr="00CD42EC">
        <w:tc>
          <w:tcPr>
            <w:tcW w:w="2254" w:type="dxa"/>
            <w:vAlign w:val="center"/>
          </w:tcPr>
          <w:p w14:paraId="23F13BC5" w14:textId="22597F3E" w:rsidR="0055271C" w:rsidRPr="0055271C" w:rsidRDefault="0055271C" w:rsidP="0055271C">
            <w:r w:rsidRPr="00CD42EC">
              <w:rPr>
                <w:rFonts w:eastAsia="Times New Roman" w:cs="Times New Roman"/>
                <w:kern w:val="0"/>
                <w:lang w:eastAsia="en-NZ"/>
                <w14:ligatures w14:val="none"/>
              </w:rPr>
              <w:t>Agriculture, Environmental and Related Studies</w:t>
            </w:r>
          </w:p>
        </w:tc>
        <w:tc>
          <w:tcPr>
            <w:tcW w:w="2254" w:type="dxa"/>
            <w:vAlign w:val="center"/>
          </w:tcPr>
          <w:p w14:paraId="79FDD849" w14:textId="11D7996B" w:rsidR="0055271C" w:rsidRPr="0055271C" w:rsidRDefault="0055271C" w:rsidP="0055271C">
            <w:r w:rsidRPr="00CD42EC">
              <w:rPr>
                <w:rFonts w:eastAsia="Times New Roman" w:cs="Times New Roman"/>
                <w:kern w:val="0"/>
                <w:lang w:eastAsia="en-NZ"/>
                <w14:ligatures w14:val="none"/>
              </w:rPr>
              <w:t>975</w:t>
            </w:r>
          </w:p>
        </w:tc>
        <w:tc>
          <w:tcPr>
            <w:tcW w:w="2254" w:type="dxa"/>
            <w:vAlign w:val="center"/>
          </w:tcPr>
          <w:p w14:paraId="1A5F69C6" w14:textId="17255971" w:rsidR="0055271C" w:rsidRPr="0055271C" w:rsidRDefault="0055271C" w:rsidP="0055271C">
            <w:r w:rsidRPr="00CD42EC">
              <w:rPr>
                <w:rFonts w:eastAsia="Times New Roman" w:cs="Times New Roman"/>
                <w:kern w:val="0"/>
                <w:lang w:eastAsia="en-NZ"/>
                <w14:ligatures w14:val="none"/>
              </w:rPr>
              <w:t>1,625</w:t>
            </w:r>
          </w:p>
        </w:tc>
        <w:tc>
          <w:tcPr>
            <w:tcW w:w="2254" w:type="dxa"/>
            <w:vAlign w:val="center"/>
          </w:tcPr>
          <w:p w14:paraId="59699124" w14:textId="0EE5070A" w:rsidR="0055271C" w:rsidRPr="0055271C" w:rsidRDefault="0055271C" w:rsidP="0055271C">
            <w:r w:rsidRPr="00CD42EC">
              <w:rPr>
                <w:rFonts w:eastAsia="Times New Roman" w:cs="Times New Roman"/>
                <w:kern w:val="0"/>
                <w:lang w:eastAsia="en-NZ"/>
                <w14:ligatures w14:val="none"/>
              </w:rPr>
              <w:t>60.0%</w:t>
            </w:r>
          </w:p>
        </w:tc>
      </w:tr>
      <w:tr w:rsidR="0055271C" w:rsidRPr="0055271C" w14:paraId="386E89E0" w14:textId="77777777" w:rsidTr="00CD42EC">
        <w:tc>
          <w:tcPr>
            <w:tcW w:w="2254" w:type="dxa"/>
            <w:vAlign w:val="center"/>
          </w:tcPr>
          <w:p w14:paraId="2A6C4140" w14:textId="03AC2D5F" w:rsidR="0055271C" w:rsidRPr="00CD42EC" w:rsidRDefault="0055271C" w:rsidP="0055271C">
            <w:pPr>
              <w:rPr>
                <w:rFonts w:eastAsia="Times New Roman" w:cs="Times New Roman"/>
                <w:kern w:val="0"/>
                <w:lang w:eastAsia="en-NZ"/>
                <w14:ligatures w14:val="none"/>
              </w:rPr>
            </w:pPr>
            <w:r w:rsidRPr="00CD42EC">
              <w:rPr>
                <w:rFonts w:eastAsia="Times New Roman" w:cs="Times New Roman"/>
                <w:kern w:val="0"/>
                <w:lang w:eastAsia="en-NZ"/>
                <w14:ligatures w14:val="none"/>
              </w:rPr>
              <w:t>Health</w:t>
            </w:r>
          </w:p>
        </w:tc>
        <w:tc>
          <w:tcPr>
            <w:tcW w:w="2254" w:type="dxa"/>
            <w:vAlign w:val="center"/>
          </w:tcPr>
          <w:p w14:paraId="7B8E447B" w14:textId="034BCCF3" w:rsidR="0055271C" w:rsidRPr="0055271C" w:rsidRDefault="0055271C" w:rsidP="0055271C">
            <w:r w:rsidRPr="00CD42EC">
              <w:rPr>
                <w:rFonts w:eastAsia="Times New Roman" w:cs="Times New Roman"/>
                <w:kern w:val="0"/>
                <w:lang w:eastAsia="en-NZ"/>
                <w14:ligatures w14:val="none"/>
              </w:rPr>
              <w:t>10,855</w:t>
            </w:r>
          </w:p>
        </w:tc>
        <w:tc>
          <w:tcPr>
            <w:tcW w:w="2254" w:type="dxa"/>
            <w:vAlign w:val="center"/>
          </w:tcPr>
          <w:p w14:paraId="1BE61720" w14:textId="0E02303E" w:rsidR="0055271C" w:rsidRPr="0055271C" w:rsidRDefault="0055271C" w:rsidP="0055271C">
            <w:r w:rsidRPr="00CD42EC">
              <w:rPr>
                <w:rFonts w:eastAsia="Times New Roman" w:cs="Times New Roman"/>
                <w:kern w:val="0"/>
                <w:lang w:eastAsia="en-NZ"/>
                <w14:ligatures w14:val="none"/>
              </w:rPr>
              <w:t>13,765</w:t>
            </w:r>
          </w:p>
        </w:tc>
        <w:tc>
          <w:tcPr>
            <w:tcW w:w="2254" w:type="dxa"/>
            <w:vAlign w:val="center"/>
          </w:tcPr>
          <w:p w14:paraId="6511E497" w14:textId="05016337" w:rsidR="0055271C" w:rsidRPr="0055271C" w:rsidRDefault="0055271C" w:rsidP="0055271C">
            <w:r w:rsidRPr="00CD42EC">
              <w:rPr>
                <w:rFonts w:eastAsia="Times New Roman" w:cs="Times New Roman"/>
                <w:kern w:val="0"/>
                <w:lang w:eastAsia="en-NZ"/>
                <w14:ligatures w14:val="none"/>
              </w:rPr>
              <w:t>78.9%</w:t>
            </w:r>
          </w:p>
        </w:tc>
      </w:tr>
      <w:tr w:rsidR="0055271C" w:rsidRPr="0055271C" w14:paraId="4BA5C40B" w14:textId="77777777" w:rsidTr="00CD42EC">
        <w:tc>
          <w:tcPr>
            <w:tcW w:w="2254" w:type="dxa"/>
            <w:vAlign w:val="center"/>
          </w:tcPr>
          <w:p w14:paraId="0D9B37F4" w14:textId="315EA5AD" w:rsidR="0055271C" w:rsidRPr="00CD42EC" w:rsidRDefault="0055271C" w:rsidP="0055271C">
            <w:pPr>
              <w:rPr>
                <w:rFonts w:eastAsia="Times New Roman" w:cs="Times New Roman"/>
                <w:kern w:val="0"/>
                <w:lang w:eastAsia="en-NZ"/>
                <w14:ligatures w14:val="none"/>
              </w:rPr>
            </w:pPr>
            <w:r w:rsidRPr="00CD42EC">
              <w:rPr>
                <w:rFonts w:eastAsia="Times New Roman" w:cs="Times New Roman"/>
                <w:b/>
                <w:bCs/>
                <w:kern w:val="0"/>
                <w:lang w:eastAsia="en-NZ"/>
                <w14:ligatures w14:val="none"/>
              </w:rPr>
              <w:t>Total all STEM subjects</w:t>
            </w:r>
          </w:p>
        </w:tc>
        <w:tc>
          <w:tcPr>
            <w:tcW w:w="2254" w:type="dxa"/>
            <w:vAlign w:val="center"/>
          </w:tcPr>
          <w:p w14:paraId="32E07B75" w14:textId="2147F14D" w:rsidR="0055271C" w:rsidRPr="0055271C" w:rsidRDefault="0055271C" w:rsidP="0055271C">
            <w:r w:rsidRPr="00CD42EC">
              <w:rPr>
                <w:rFonts w:eastAsia="Times New Roman" w:cs="Times New Roman"/>
                <w:b/>
                <w:bCs/>
                <w:kern w:val="0"/>
                <w:lang w:eastAsia="en-NZ"/>
                <w14:ligatures w14:val="none"/>
              </w:rPr>
              <w:t>19,460</w:t>
            </w:r>
          </w:p>
        </w:tc>
        <w:tc>
          <w:tcPr>
            <w:tcW w:w="2254" w:type="dxa"/>
            <w:vAlign w:val="center"/>
          </w:tcPr>
          <w:p w14:paraId="68ECF7DD" w14:textId="6000D2EA" w:rsidR="0055271C" w:rsidRPr="0055271C" w:rsidRDefault="0055271C" w:rsidP="0055271C">
            <w:r w:rsidRPr="00CD42EC">
              <w:rPr>
                <w:rFonts w:eastAsia="Times New Roman" w:cs="Times New Roman"/>
                <w:b/>
                <w:bCs/>
                <w:kern w:val="0"/>
                <w:lang w:eastAsia="en-NZ"/>
                <w14:ligatures w14:val="none"/>
              </w:rPr>
              <w:t>32,705</w:t>
            </w:r>
          </w:p>
        </w:tc>
        <w:tc>
          <w:tcPr>
            <w:tcW w:w="2254" w:type="dxa"/>
            <w:vAlign w:val="center"/>
          </w:tcPr>
          <w:p w14:paraId="65EDDA9C" w14:textId="1AA840D7" w:rsidR="0055271C" w:rsidRPr="0055271C" w:rsidRDefault="0055271C" w:rsidP="0055271C">
            <w:r w:rsidRPr="00CD42EC">
              <w:rPr>
                <w:rFonts w:eastAsia="Times New Roman" w:cs="Times New Roman"/>
                <w:b/>
                <w:bCs/>
                <w:kern w:val="0"/>
                <w:lang w:eastAsia="en-NZ"/>
                <w14:ligatures w14:val="none"/>
              </w:rPr>
              <w:t>59.5%</w:t>
            </w:r>
          </w:p>
        </w:tc>
      </w:tr>
    </w:tbl>
    <w:p w14:paraId="08CEA123" w14:textId="77777777" w:rsidR="00EA73DA" w:rsidRDefault="00EA73DA" w:rsidP="00792765"/>
    <w:p w14:paraId="0A885AFF" w14:textId="153711F6" w:rsidR="008368F6" w:rsidRDefault="0034574A" w:rsidP="00257977">
      <w:r>
        <w:t xml:space="preserve">So, there are a lot of </w:t>
      </w:r>
      <w:r w:rsidR="00FD3B0D">
        <w:t xml:space="preserve">potential </w:t>
      </w:r>
      <w:r>
        <w:t xml:space="preserve">changes that might helping in </w:t>
      </w:r>
      <w:r w:rsidR="00732F1F">
        <w:t xml:space="preserve">preventing and </w:t>
      </w:r>
      <w:r>
        <w:t>responding to online harm.</w:t>
      </w:r>
      <w:r w:rsidR="008368F6">
        <w:t xml:space="preserve"> Taken together, these </w:t>
      </w:r>
      <w:r w:rsidR="00916412">
        <w:t xml:space="preserve">could </w:t>
      </w:r>
      <w:r w:rsidR="00CD0721">
        <w:t>reduce the amount and severity of online harm and support women when harm occurs.</w:t>
      </w:r>
    </w:p>
    <w:p w14:paraId="3DF28CF3" w14:textId="4977EE59" w:rsidR="0034574A" w:rsidRDefault="008F34AE" w:rsidP="00BE610F">
      <w:pPr>
        <w:pStyle w:val="Heading2"/>
      </w:pPr>
      <w:r>
        <w:t>Young people</w:t>
      </w:r>
      <w:r w:rsidR="00BE610F">
        <w:t xml:space="preserve"> want </w:t>
      </w:r>
      <w:r w:rsidR="00B87A27">
        <w:t>s</w:t>
      </w:r>
      <w:r w:rsidR="00BE610F">
        <w:t xml:space="preserve">upport to </w:t>
      </w:r>
      <w:r w:rsidR="00D079B2">
        <w:t>become</w:t>
      </w:r>
      <w:r w:rsidR="00BE610F">
        <w:t xml:space="preserve"> leaders</w:t>
      </w:r>
      <w:r w:rsidR="00760A85">
        <w:t xml:space="preserve"> and to prevent and respond to online harm</w:t>
      </w:r>
    </w:p>
    <w:p w14:paraId="15557331" w14:textId="342C676D" w:rsidR="00BE610F" w:rsidRDefault="00990C37" w:rsidP="00BE610F">
      <w:r>
        <w:t>We also heard from young people about what might</w:t>
      </w:r>
      <w:r w:rsidRPr="00732F1F">
        <w:t xml:space="preserve"> prevent</w:t>
      </w:r>
      <w:r>
        <w:t xml:space="preserve"> online harm, and what might give them the confidence to pursue leadership opportunities.</w:t>
      </w:r>
    </w:p>
    <w:p w14:paraId="0C75D375" w14:textId="1898698E" w:rsidR="00CA51C4" w:rsidRPr="00BE610F" w:rsidRDefault="00CA51C4" w:rsidP="00C95984">
      <w:pPr>
        <w:pStyle w:val="Heading3"/>
      </w:pPr>
      <w:r>
        <w:t xml:space="preserve">Young people want support to prevent </w:t>
      </w:r>
      <w:r w:rsidR="00C95984">
        <w:t>and respond to online harm</w:t>
      </w:r>
    </w:p>
    <w:p w14:paraId="3612FE3B" w14:textId="7479E542" w:rsidR="00734705" w:rsidRDefault="00734705" w:rsidP="00C266A3">
      <w:r>
        <w:t>We heard from young people that online harm is affecting their wellbeing. They shared what would help them</w:t>
      </w:r>
      <w:r w:rsidR="002520DE">
        <w:t xml:space="preserve">, including education, </w:t>
      </w:r>
      <w:r w:rsidR="00DF7FA6">
        <w:t xml:space="preserve">strong support networks, and strong processes for reporting </w:t>
      </w:r>
      <w:r w:rsidR="00800453">
        <w:t>online harm</w:t>
      </w:r>
      <w:r w:rsidR="007F248A">
        <w:t>:</w:t>
      </w:r>
      <w:r>
        <w:t xml:space="preserve"> </w:t>
      </w:r>
    </w:p>
    <w:p w14:paraId="6DC54835" w14:textId="4A0E0541" w:rsidR="00C266A3" w:rsidRDefault="00C266A3" w:rsidP="00C266A3">
      <w:r w:rsidRPr="004B10AE">
        <w:t xml:space="preserve">• </w:t>
      </w:r>
      <w:r w:rsidR="004D0F8D">
        <w:t>Increasing d</w:t>
      </w:r>
      <w:r w:rsidR="00E10D46">
        <w:t xml:space="preserve">iscussions </w:t>
      </w:r>
      <w:r w:rsidR="00B94E94">
        <w:t xml:space="preserve">around online harm </w:t>
      </w:r>
      <w:r w:rsidR="00C4673F">
        <w:t>to raise</w:t>
      </w:r>
      <w:r w:rsidR="004D0F8D">
        <w:t xml:space="preserve"> </w:t>
      </w:r>
      <w:r w:rsidRPr="004B10AE">
        <w:t>awareness of what online harm looks like</w:t>
      </w:r>
      <w:r w:rsidR="00CD69EC">
        <w:t xml:space="preserve"> and</w:t>
      </w:r>
      <w:r w:rsidRPr="004B10AE">
        <w:t xml:space="preserve"> what contributes to it. </w:t>
      </w:r>
    </w:p>
    <w:p w14:paraId="4470181C" w14:textId="37DA295B" w:rsidR="00C266A3" w:rsidRDefault="00C266A3" w:rsidP="00C266A3">
      <w:r w:rsidRPr="004B10AE">
        <w:t xml:space="preserve">• Introducing media literacy and skills to navigate online content (e.g. critical thinking, </w:t>
      </w:r>
      <w:r w:rsidR="005B16FC">
        <w:t xml:space="preserve">fact checking, </w:t>
      </w:r>
      <w:r w:rsidRPr="004B10AE">
        <w:t xml:space="preserve">how to tailor content algorithms) at schools and in spaces that young people frequent such as social media in ways that are accessible and relevant to young people. </w:t>
      </w:r>
    </w:p>
    <w:p w14:paraId="114C8E52" w14:textId="72D21DEA" w:rsidR="00F53300" w:rsidRPr="00EC01DE" w:rsidRDefault="00F53300" w:rsidP="00CF722A">
      <w:pPr>
        <w:pStyle w:val="Quote"/>
      </w:pPr>
      <w:r w:rsidRPr="00EC01DE">
        <w:t>“I feel like when I was in intermediate school, I had no idea and believed everything that I saw online. And all I was reading in general as well. I feel like being able to like, talk to younger kids, even though they might not have that sense of cognitive development yet, if you implement it young, they can hopefully like, start developing and remember that.”</w:t>
      </w:r>
    </w:p>
    <w:p w14:paraId="1B59B195" w14:textId="684A1562" w:rsidR="00C266A3" w:rsidRDefault="00C266A3" w:rsidP="00C266A3">
      <w:r w:rsidRPr="004B10AE">
        <w:t xml:space="preserve">• Transparent and accessible processes for reporting harmful online content, with accountability mechanisms to ensure that these reports are being actioned. </w:t>
      </w:r>
    </w:p>
    <w:p w14:paraId="111777EF" w14:textId="52586ACA" w:rsidR="00F90A12" w:rsidRPr="00F90A12" w:rsidRDefault="00F90A12" w:rsidP="00CF722A">
      <w:pPr>
        <w:pStyle w:val="Quote"/>
      </w:pPr>
      <w:r w:rsidRPr="00F90A12">
        <w:t xml:space="preserve">“I would feel a lot safer knowing there was a clear pathway to report people who are harmful online and know that they're facing </w:t>
      </w:r>
      <w:r w:rsidR="003E76EC" w:rsidRPr="00F90A12">
        <w:t>consequences</w:t>
      </w:r>
      <w:r w:rsidR="003E76EC">
        <w:t>”</w:t>
      </w:r>
    </w:p>
    <w:p w14:paraId="5AFE5893" w14:textId="0BD463F6" w:rsidR="00C266A3" w:rsidRPr="004B10AE" w:rsidRDefault="00C266A3" w:rsidP="00C266A3">
      <w:r w:rsidRPr="004B10AE">
        <w:t xml:space="preserve">• Safe spaces where young people can connect and share their experiences with each other and support each other. </w:t>
      </w:r>
      <w:r w:rsidR="00617AFE" w:rsidRPr="00D4229E">
        <w:t>These spaces should be facilitated and moderated to ensure the safety of young people. </w:t>
      </w:r>
    </w:p>
    <w:p w14:paraId="37441B01" w14:textId="580E42B0" w:rsidR="00C266A3" w:rsidRDefault="007544B8" w:rsidP="00CF722A">
      <w:pPr>
        <w:pStyle w:val="Quote"/>
      </w:pPr>
      <w:r w:rsidRPr="007544B8">
        <w:t xml:space="preserve">“Having a community offline and like having those role models and mentors in real life who you can talk to. Having those connections in real life that at least maybe you see once a week and making those bonds in real life </w:t>
      </w:r>
      <w:proofErr w:type="gramStart"/>
      <w:r w:rsidRPr="007544B8">
        <w:t>definitely makes</w:t>
      </w:r>
      <w:proofErr w:type="gramEnd"/>
      <w:r w:rsidRPr="007544B8">
        <w:t xml:space="preserve"> you feel less </w:t>
      </w:r>
      <w:r w:rsidR="003E76EC" w:rsidRPr="007544B8">
        <w:t>alone</w:t>
      </w:r>
      <w:r w:rsidR="003E76EC">
        <w:t>”</w:t>
      </w:r>
    </w:p>
    <w:p w14:paraId="5A8ABBB2" w14:textId="2397A44E" w:rsidR="001E7FA6" w:rsidRDefault="001E7FA6" w:rsidP="00BE610F">
      <w:pPr>
        <w:pStyle w:val="Heading3"/>
      </w:pPr>
      <w:r>
        <w:lastRenderedPageBreak/>
        <w:t xml:space="preserve">The Education and </w:t>
      </w:r>
      <w:r w:rsidR="002739CB">
        <w:t xml:space="preserve">Workforce Committee’s Inquiry recommended </w:t>
      </w:r>
      <w:r w:rsidR="00992D0A">
        <w:t>“</w:t>
      </w:r>
      <w:r w:rsidR="002739CB">
        <w:t>the Government invest in public online safety campa</w:t>
      </w:r>
      <w:r w:rsidR="0095792E">
        <w:t xml:space="preserve">igns or consider wats to fund… comprehensive resources designed to </w:t>
      </w:r>
      <w:r w:rsidR="00992D0A">
        <w:t>educate… about online safety”</w:t>
      </w:r>
      <w:r w:rsidR="00992D0A">
        <w:rPr>
          <w:rStyle w:val="EndnoteReference"/>
        </w:rPr>
        <w:endnoteReference w:id="47"/>
      </w:r>
    </w:p>
    <w:p w14:paraId="1091CBD8" w14:textId="6233066F" w:rsidR="00082B1C" w:rsidRDefault="00EF04D8" w:rsidP="00BE610F">
      <w:pPr>
        <w:pStyle w:val="Heading3"/>
      </w:pPr>
      <w:r>
        <w:t xml:space="preserve">Young people want </w:t>
      </w:r>
      <w:r w:rsidR="00082B1C">
        <w:t>more leadership opportunities and role models</w:t>
      </w:r>
    </w:p>
    <w:p w14:paraId="3B358679" w14:textId="120DF8CA" w:rsidR="004B2FB0" w:rsidRDefault="00122F57" w:rsidP="00122F57">
      <w:r>
        <w:t xml:space="preserve">We heard from young people that experiencing online harm, and seeing women in leadership being </w:t>
      </w:r>
      <w:r w:rsidR="00440008">
        <w:t>harmed</w:t>
      </w:r>
      <w:r w:rsidR="00E37E8D">
        <w:t>,</w:t>
      </w:r>
      <w:r w:rsidR="004B2FB0">
        <w:t xml:space="preserve"> </w:t>
      </w:r>
      <w:r w:rsidR="00440008">
        <w:t>affects their leadership aspirations</w:t>
      </w:r>
      <w:r w:rsidR="004B2FB0">
        <w:t>.</w:t>
      </w:r>
    </w:p>
    <w:p w14:paraId="3ECDB302" w14:textId="7E6FAEC1" w:rsidR="00980F96" w:rsidRDefault="005510B6" w:rsidP="00122F57">
      <w:r>
        <w:t xml:space="preserve">Experiencing </w:t>
      </w:r>
      <w:r w:rsidRPr="00D4229E">
        <w:t xml:space="preserve">negativity, abuse, and harsh criticism </w:t>
      </w:r>
      <w:r>
        <w:t xml:space="preserve">online </w:t>
      </w:r>
      <w:r w:rsidRPr="00D4229E">
        <w:t>can be harrowing</w:t>
      </w:r>
      <w:r w:rsidR="008313FF">
        <w:t xml:space="preserve">. Without </w:t>
      </w:r>
      <w:r w:rsidRPr="00D4229E">
        <w:t>meaningful support to navigate these experiences</w:t>
      </w:r>
      <w:r w:rsidR="008313FF">
        <w:t xml:space="preserve">, young people can </w:t>
      </w:r>
      <w:r w:rsidR="00026151">
        <w:t xml:space="preserve">withdraw </w:t>
      </w:r>
      <w:r w:rsidR="004E0850">
        <w:t xml:space="preserve">from online </w:t>
      </w:r>
      <w:r w:rsidR="00970833">
        <w:t>life and</w:t>
      </w:r>
      <w:r w:rsidR="004E0850">
        <w:t xml:space="preserve"> </w:t>
      </w:r>
      <w:r w:rsidR="00086EBA">
        <w:t xml:space="preserve">become </w:t>
      </w:r>
      <w:r w:rsidR="004E0850">
        <w:t>isolat</w:t>
      </w:r>
      <w:r w:rsidR="00086EBA">
        <w:t>ed</w:t>
      </w:r>
      <w:r w:rsidR="00440008">
        <w:t xml:space="preserve">. </w:t>
      </w:r>
    </w:p>
    <w:p w14:paraId="132D7610" w14:textId="24753061" w:rsidR="00122F57" w:rsidRDefault="00440008" w:rsidP="00122F57">
      <w:r>
        <w:t>They shared what would help them:</w:t>
      </w:r>
    </w:p>
    <w:p w14:paraId="6D232B8C" w14:textId="727D0AF0" w:rsidR="001F785F" w:rsidRDefault="00122F57" w:rsidP="001F785F">
      <w:r w:rsidRPr="004B10AE">
        <w:t>• Providing more leadership opportunities for girls and young women that recognise and encourage a broad range of leadership</w:t>
      </w:r>
      <w:r w:rsidR="001F3F1B">
        <w:t>, and the different pathways people may take</w:t>
      </w:r>
      <w:r w:rsidRPr="004B10AE">
        <w:t xml:space="preserve">. </w:t>
      </w:r>
    </w:p>
    <w:p w14:paraId="77F93FD2" w14:textId="3A9A6B55" w:rsidR="001F785F" w:rsidRPr="00014F10" w:rsidRDefault="001F785F" w:rsidP="00CF722A">
      <w:pPr>
        <w:pStyle w:val="Quote"/>
      </w:pPr>
      <w:r w:rsidRPr="00014F10">
        <w:t xml:space="preserve">“Sometimes </w:t>
      </w:r>
      <w:r w:rsidR="00CA569B" w:rsidRPr="00014F10">
        <w:t>it</w:t>
      </w:r>
      <w:r w:rsidR="00CA569B" w:rsidRPr="00014F10">
        <w:rPr>
          <w:rFonts w:ascii="Arial" w:hAnsi="Arial" w:cs="Arial"/>
        </w:rPr>
        <w:t>’</w:t>
      </w:r>
      <w:r w:rsidR="00CA569B" w:rsidRPr="00014F10">
        <w:t>s</w:t>
      </w:r>
      <w:r w:rsidRPr="00014F10">
        <w:t xml:space="preserve"> intimidating to see that like, oh this person is in this position of power, and write it off immediately because </w:t>
      </w:r>
      <w:r w:rsidR="00CA569B" w:rsidRPr="00014F10">
        <w:t>it</w:t>
      </w:r>
      <w:r w:rsidR="00CA569B" w:rsidRPr="00014F10">
        <w:rPr>
          <w:rFonts w:ascii="Arial" w:hAnsi="Arial" w:cs="Arial"/>
        </w:rPr>
        <w:t>’</w:t>
      </w:r>
      <w:r w:rsidR="00CA569B" w:rsidRPr="00014F10">
        <w:t>s</w:t>
      </w:r>
      <w:r w:rsidRPr="00014F10">
        <w:t xml:space="preserve"> too intense, but I think you could maybe go like, </w:t>
      </w:r>
      <w:r w:rsidRPr="00014F10">
        <w:rPr>
          <w:rFonts w:ascii="Aptos" w:hAnsi="Aptos" w:cs="Aptos"/>
        </w:rPr>
        <w:t>“</w:t>
      </w:r>
      <w:r w:rsidRPr="00014F10">
        <w:t xml:space="preserve">Oh they went from being here, to here. Because then you could identify yourself along that </w:t>
      </w:r>
      <w:r w:rsidR="00CA569B" w:rsidRPr="00014F10">
        <w:t>trajectory</w:t>
      </w:r>
      <w:r w:rsidR="00CA569B">
        <w:t>”</w:t>
      </w:r>
    </w:p>
    <w:p w14:paraId="7EC54223" w14:textId="77777777" w:rsidR="00122F57" w:rsidRDefault="00122F57" w:rsidP="00122F57">
      <w:r w:rsidRPr="004B10AE">
        <w:t xml:space="preserve">• Providing opportunities and workshops for girls and young women to develop and practice leadership skills and build confidence. </w:t>
      </w:r>
    </w:p>
    <w:p w14:paraId="65EE0063" w14:textId="696323A8" w:rsidR="001F785F" w:rsidRPr="001F785F" w:rsidRDefault="001F785F" w:rsidP="00CF722A">
      <w:pPr>
        <w:pStyle w:val="Quote"/>
      </w:pPr>
      <w:r w:rsidRPr="001F785F">
        <w:t xml:space="preserve">“For kids </w:t>
      </w:r>
      <w:proofErr w:type="gramStart"/>
      <w:r w:rsidRPr="001F785F">
        <w:t>and also</w:t>
      </w:r>
      <w:proofErr w:type="gramEnd"/>
      <w:r w:rsidRPr="001F785F">
        <w:t xml:space="preserve"> for women who are trying to be leaders, just maybe having workshops or something to increase their confidence. Just, giving them spaces to be leaders, like safer spaces, before they take up roles in like a wider </w:t>
      </w:r>
      <w:r w:rsidR="00CA569B" w:rsidRPr="001F785F">
        <w:t>society</w:t>
      </w:r>
      <w:r w:rsidR="00CA569B">
        <w:t>”</w:t>
      </w:r>
    </w:p>
    <w:p w14:paraId="708741E8" w14:textId="1B5BC285" w:rsidR="00122F57" w:rsidRDefault="00122F57" w:rsidP="00122F57">
      <w:r w:rsidRPr="004B10AE">
        <w:t xml:space="preserve">• Highlighting and celebrating the achievements of women leaders (e.g. achievements from women in sports, academia, other areas) on social media and public platforms. </w:t>
      </w:r>
    </w:p>
    <w:p w14:paraId="608EE8A5" w14:textId="07F8D682" w:rsidR="006D2CA1" w:rsidRPr="006D2CA1" w:rsidRDefault="006D2CA1" w:rsidP="00CF722A">
      <w:pPr>
        <w:pStyle w:val="Quote"/>
      </w:pPr>
      <w:r w:rsidRPr="006D2CA1">
        <w:t xml:space="preserve">“You could also like post on like, social media, like congratulating women in leadership spaces and like making a post where like, “this woman did this, and </w:t>
      </w:r>
      <w:r w:rsidR="00CA569B" w:rsidRPr="006D2CA1">
        <w:t>they</w:t>
      </w:r>
      <w:r w:rsidR="00CA569B" w:rsidRPr="006D2CA1">
        <w:rPr>
          <w:rFonts w:ascii="Arial" w:hAnsi="Arial" w:cs="Arial"/>
        </w:rPr>
        <w:t>’</w:t>
      </w:r>
      <w:r w:rsidR="00CA569B" w:rsidRPr="006D2CA1">
        <w:t>re</w:t>
      </w:r>
      <w:r w:rsidRPr="006D2CA1">
        <w:t xml:space="preserve"> doing this, and </w:t>
      </w:r>
      <w:r w:rsidR="00CA569B" w:rsidRPr="006D2CA1">
        <w:t>they</w:t>
      </w:r>
      <w:r w:rsidR="00CA569B" w:rsidRPr="006D2CA1">
        <w:rPr>
          <w:rFonts w:ascii="Arial" w:hAnsi="Arial" w:cs="Arial"/>
        </w:rPr>
        <w:t>’</w:t>
      </w:r>
      <w:r w:rsidR="00CA569B" w:rsidRPr="006D2CA1">
        <w:t>re</w:t>
      </w:r>
      <w:r w:rsidRPr="006D2CA1">
        <w:t xml:space="preserve"> a part of </w:t>
      </w:r>
      <w:r w:rsidR="00CA569B" w:rsidRPr="006D2CA1">
        <w:t>this</w:t>
      </w:r>
      <w:r w:rsidR="00CA569B">
        <w:t>”</w:t>
      </w:r>
      <w:r w:rsidRPr="006D2CA1">
        <w:t xml:space="preserve"> and then like, you can do that too</w:t>
      </w:r>
      <w:r w:rsidR="00CA569B">
        <w:t>”</w:t>
      </w:r>
    </w:p>
    <w:p w14:paraId="0747784A" w14:textId="7049FA30" w:rsidR="007806EE" w:rsidRDefault="00122F57" w:rsidP="007806EE">
      <w:r w:rsidRPr="004B10AE">
        <w:t xml:space="preserve">• Highlighting and celebrating diverse examples of women in leadership (e.g. mothers, sisters, teachers) on social media and public platforms. </w:t>
      </w:r>
    </w:p>
    <w:p w14:paraId="238EE243" w14:textId="1544B103" w:rsidR="007806EE" w:rsidRPr="008B3652" w:rsidRDefault="007806EE" w:rsidP="00CF722A">
      <w:pPr>
        <w:pStyle w:val="Quote"/>
      </w:pPr>
      <w:r w:rsidRPr="008B3652">
        <w:t xml:space="preserve">“Showing what different kinds of leaders look like, especially at a very young age. </w:t>
      </w:r>
      <w:proofErr w:type="gramStart"/>
      <w:r w:rsidRPr="008B3652">
        <w:t>So</w:t>
      </w:r>
      <w:proofErr w:type="gramEnd"/>
      <w:r w:rsidRPr="008B3652">
        <w:t xml:space="preserve"> like, all kids can be like, oh that</w:t>
      </w:r>
      <w:r w:rsidRPr="008B3652">
        <w:rPr>
          <w:rFonts w:ascii="Arial" w:hAnsi="Arial" w:cs="Arial"/>
        </w:rPr>
        <w:t>’</w:t>
      </w:r>
      <w:r w:rsidRPr="008B3652">
        <w:t>s someone and they look like me and they sound like me, and they</w:t>
      </w:r>
      <w:r w:rsidRPr="008B3652">
        <w:rPr>
          <w:rFonts w:ascii="Arial" w:hAnsi="Arial" w:cs="Arial"/>
        </w:rPr>
        <w:t>’</w:t>
      </w:r>
      <w:r w:rsidRPr="008B3652">
        <w:t>re a leader too, so I can also be”</w:t>
      </w:r>
    </w:p>
    <w:p w14:paraId="445F3F36" w14:textId="77777777" w:rsidR="00122F57" w:rsidRPr="004B10AE" w:rsidRDefault="00122F57" w:rsidP="00122F57">
      <w:r w:rsidRPr="004B10AE">
        <w:t xml:space="preserve">• Safe spaces for girls and young women to connect, share experiences, and support each other on their leadership journeys, as well as learn with each other, and inviting </w:t>
      </w:r>
      <w:r w:rsidRPr="004B10AE">
        <w:lastRenderedPageBreak/>
        <w:t xml:space="preserve">past and present women leaders to share their experiences and connect with upcoming leaders in these spaces. </w:t>
      </w:r>
    </w:p>
    <w:p w14:paraId="23E0CF91" w14:textId="3D740234" w:rsidR="00122F57" w:rsidRPr="0090627A" w:rsidRDefault="0090627A" w:rsidP="00CF722A">
      <w:pPr>
        <w:pStyle w:val="Quote"/>
      </w:pPr>
      <w:r w:rsidRPr="0090627A">
        <w:t xml:space="preserve">"Creating like, a space, where boys and girls can be really honest with each other and talk about why they think these things and then educating that, would, I think, make spaces so much more comfortable for </w:t>
      </w:r>
      <w:r w:rsidR="001C1F13" w:rsidRPr="0090627A">
        <w:t>everyone</w:t>
      </w:r>
      <w:r w:rsidR="001C1F13">
        <w:t>”</w:t>
      </w:r>
    </w:p>
    <w:p w14:paraId="2BBEFE7E" w14:textId="77777777" w:rsidR="00122F57" w:rsidRDefault="00122F57" w:rsidP="00082B1C"/>
    <w:p w14:paraId="04E0AFA2" w14:textId="77777777" w:rsidR="00122F57" w:rsidRDefault="00122F57" w:rsidP="00082B1C"/>
    <w:p w14:paraId="39D9515B" w14:textId="4CBB68F8" w:rsidR="00122F57" w:rsidRDefault="0058458E" w:rsidP="0058458E">
      <w:pPr>
        <w:pStyle w:val="Heading1"/>
      </w:pPr>
      <w:r>
        <w:t>Women can be free to lead</w:t>
      </w:r>
      <w:r w:rsidR="008925F9">
        <w:t xml:space="preserve"> </w:t>
      </w:r>
      <w:r w:rsidR="00382D22">
        <w:t>–</w:t>
      </w:r>
      <w:r>
        <w:t xml:space="preserve"> but it won’t happen by accident</w:t>
      </w:r>
    </w:p>
    <w:p w14:paraId="2578F528" w14:textId="367AAD46" w:rsidR="00B23406" w:rsidRDefault="00B23406" w:rsidP="00B23406">
      <w:r>
        <w:t>We’ve learned that online harm is a big and growing problem in New Zealand and overseas. This increase in harm is driven by trends like growing misogyny, and by tools that make it easier for perpetrators to cause harm without facing consequences.</w:t>
      </w:r>
    </w:p>
    <w:p w14:paraId="2C61D853" w14:textId="5218A65E" w:rsidR="00B23406" w:rsidRDefault="00B23406" w:rsidP="00B23406">
      <w:r>
        <w:t>Women in leadership experience more, and scarier</w:t>
      </w:r>
      <w:r w:rsidR="006C4BEC">
        <w:t>,</w:t>
      </w:r>
      <w:r>
        <w:t xml:space="preserve"> online harm.</w:t>
      </w:r>
    </w:p>
    <w:p w14:paraId="40B4A4FF" w14:textId="77777777" w:rsidR="00B23406" w:rsidRDefault="00B23406" w:rsidP="00B23406">
      <w:r>
        <w:t>Young women and girls both experience online harm and see it happening to high-profile women. This is affecting their aspirations.</w:t>
      </w:r>
    </w:p>
    <w:p w14:paraId="6D2A90FE" w14:textId="77777777" w:rsidR="00B23406" w:rsidRDefault="00B23406" w:rsidP="00B23406">
      <w:r>
        <w:t>There is a risk that more women leaders will retreat from public life, and that young women won’t feel safe and confident to fill their shoes.</w:t>
      </w:r>
    </w:p>
    <w:p w14:paraId="5A9CF41D" w14:textId="10306F26" w:rsidR="0060655C" w:rsidRDefault="0060655C" w:rsidP="00D4000D">
      <w:pPr>
        <w:pStyle w:val="ListParagraph"/>
        <w:ind w:left="0"/>
      </w:pPr>
      <w:r>
        <w:t xml:space="preserve">Over time, we may have fewer women in positions of power. </w:t>
      </w:r>
      <w:r w:rsidR="00C63A4E">
        <w:t xml:space="preserve">With fewer women at decision-making tables, women’s </w:t>
      </w:r>
      <w:r w:rsidR="001D35F0">
        <w:t>rights, or</w:t>
      </w:r>
      <w:r w:rsidR="00867E28">
        <w:t xml:space="preserve"> </w:t>
      </w:r>
      <w:r w:rsidR="00C63A4E">
        <w:t xml:space="preserve">position in the economy and society </w:t>
      </w:r>
      <w:r w:rsidR="00D4000D">
        <w:t xml:space="preserve">could </w:t>
      </w:r>
      <w:r w:rsidR="00C63A4E">
        <w:t>go backwards.</w:t>
      </w:r>
    </w:p>
    <w:p w14:paraId="1116C458" w14:textId="77777777" w:rsidR="00E872DC" w:rsidRPr="0051208A" w:rsidRDefault="00E872DC" w:rsidP="00CF722A">
      <w:pPr>
        <w:pStyle w:val="Quote"/>
      </w:pPr>
      <w:r w:rsidRPr="0051208A">
        <w:t>“</w:t>
      </w:r>
      <w:r>
        <w:t>W</w:t>
      </w:r>
      <w:r w:rsidRPr="0051208A">
        <w:t>omen have fought so long</w:t>
      </w:r>
      <w:r>
        <w:t>…</w:t>
      </w:r>
      <w:r w:rsidRPr="0051208A">
        <w:t xml:space="preserve"> to like, gain positions of power, and for like, social media and the online world to just like, deteriorate that</w:t>
      </w:r>
      <w:r>
        <w:t xml:space="preserve">… </w:t>
      </w:r>
      <w:r w:rsidRPr="0051208A">
        <w:t>It’s just like so disempowering as well to</w:t>
      </w:r>
      <w:r>
        <w:t>…</w:t>
      </w:r>
      <w:r w:rsidRPr="0051208A">
        <w:t xml:space="preserve"> become a leader and like stand forward for what’s right.” </w:t>
      </w:r>
      <w:r w:rsidRPr="0051208A">
        <w:rPr>
          <w:sz w:val="20"/>
          <w:szCs w:val="20"/>
        </w:rPr>
        <w:t>– Young woman</w:t>
      </w:r>
    </w:p>
    <w:p w14:paraId="2140373E" w14:textId="77777777" w:rsidR="00B23406" w:rsidRDefault="00B23406" w:rsidP="00DF2F52">
      <w:pPr>
        <w:spacing w:after="0"/>
      </w:pPr>
      <w:r>
        <w:t>We’ve heard that the tools to combat online harm could be strengthened by:</w:t>
      </w:r>
    </w:p>
    <w:p w14:paraId="37940D02" w14:textId="726A3A65" w:rsidR="00B23406" w:rsidRDefault="00B23406" w:rsidP="00B23406">
      <w:pPr>
        <w:pStyle w:val="ListParagraph"/>
        <w:numPr>
          <w:ilvl w:val="0"/>
          <w:numId w:val="35"/>
        </w:numPr>
      </w:pPr>
      <w:r>
        <w:t xml:space="preserve">making platforms report </w:t>
      </w:r>
      <w:r w:rsidR="00912573">
        <w:t>on and</w:t>
      </w:r>
      <w:r>
        <w:t xml:space="preserve"> mitigate risks posed by their services</w:t>
      </w:r>
    </w:p>
    <w:p w14:paraId="45C3C424" w14:textId="78301796" w:rsidR="00B23406" w:rsidRDefault="00B23406" w:rsidP="00B23406">
      <w:pPr>
        <w:pStyle w:val="ListParagraph"/>
        <w:numPr>
          <w:ilvl w:val="0"/>
          <w:numId w:val="35"/>
        </w:numPr>
      </w:pPr>
      <w:r>
        <w:t>future-proofing laws for changing technologies and novel forms of harm</w:t>
      </w:r>
      <w:r w:rsidR="00912573">
        <w:t>.</w:t>
      </w:r>
    </w:p>
    <w:p w14:paraId="2AC960FD" w14:textId="273D167E" w:rsidR="00197F7B" w:rsidRDefault="00197F7B" w:rsidP="00DF2F52">
      <w:pPr>
        <w:spacing w:after="0"/>
      </w:pPr>
      <w:r>
        <w:t>And t</w:t>
      </w:r>
      <w:r w:rsidR="003271FD">
        <w:t xml:space="preserve">hat </w:t>
      </w:r>
      <w:r w:rsidR="0041743C">
        <w:t xml:space="preserve">companies </w:t>
      </w:r>
      <w:r w:rsidR="003271FD">
        <w:t xml:space="preserve">could </w:t>
      </w:r>
      <w:r>
        <w:t>prevent harm by:</w:t>
      </w:r>
    </w:p>
    <w:p w14:paraId="1A1369BC" w14:textId="5802341B" w:rsidR="00197F7B" w:rsidRDefault="003271FD" w:rsidP="00197F7B">
      <w:pPr>
        <w:pStyle w:val="ListParagraph"/>
        <w:numPr>
          <w:ilvl w:val="0"/>
          <w:numId w:val="38"/>
        </w:numPr>
      </w:pPr>
      <w:r>
        <w:t>design</w:t>
      </w:r>
      <w:r w:rsidR="00197F7B">
        <w:t>ing</w:t>
      </w:r>
      <w:r>
        <w:t xml:space="preserve"> their products and </w:t>
      </w:r>
      <w:r w:rsidR="008645B0">
        <w:t xml:space="preserve">services with safety </w:t>
      </w:r>
      <w:r w:rsidR="00197F7B">
        <w:t>at the forefront</w:t>
      </w:r>
    </w:p>
    <w:p w14:paraId="3BB10B63" w14:textId="47F95C82" w:rsidR="001864D4" w:rsidRDefault="008622C4" w:rsidP="00197F7B">
      <w:pPr>
        <w:pStyle w:val="ListParagraph"/>
        <w:numPr>
          <w:ilvl w:val="0"/>
          <w:numId w:val="38"/>
        </w:numPr>
      </w:pPr>
      <w:r>
        <w:t>listening to users who have experienced, or are at greater risk of online harm</w:t>
      </w:r>
    </w:p>
    <w:p w14:paraId="34185A7C" w14:textId="478DFFBD" w:rsidR="003271FD" w:rsidRDefault="008645B0" w:rsidP="00197F7B">
      <w:pPr>
        <w:pStyle w:val="ListParagraph"/>
        <w:numPr>
          <w:ilvl w:val="0"/>
          <w:numId w:val="38"/>
        </w:numPr>
      </w:pPr>
      <w:r>
        <w:t>recruiting more women</w:t>
      </w:r>
      <w:r w:rsidR="00197F7B">
        <w:t>.</w:t>
      </w:r>
    </w:p>
    <w:p w14:paraId="02487EAF" w14:textId="056A7E61" w:rsidR="00B23406" w:rsidRDefault="00B23406" w:rsidP="00B23406">
      <w:r>
        <w:t>And we</w:t>
      </w:r>
      <w:r w:rsidR="00795FC2">
        <w:t>’ve</w:t>
      </w:r>
      <w:r>
        <w:t xml:space="preserve"> heard that young people want:</w:t>
      </w:r>
    </w:p>
    <w:p w14:paraId="3230BEBD" w14:textId="5A88E730" w:rsidR="00B23406" w:rsidRDefault="00B23406" w:rsidP="00B23406">
      <w:pPr>
        <w:pStyle w:val="ListParagraph"/>
        <w:numPr>
          <w:ilvl w:val="0"/>
          <w:numId w:val="36"/>
        </w:numPr>
      </w:pPr>
      <w:r>
        <w:lastRenderedPageBreak/>
        <w:t>better education and support to prevent online harm, and to cope with it when it occurs</w:t>
      </w:r>
    </w:p>
    <w:p w14:paraId="1312373A" w14:textId="77777777" w:rsidR="00B23406" w:rsidRDefault="00B23406" w:rsidP="00B23406">
      <w:pPr>
        <w:pStyle w:val="ListParagraph"/>
        <w:numPr>
          <w:ilvl w:val="0"/>
          <w:numId w:val="36"/>
        </w:numPr>
      </w:pPr>
      <w:r>
        <w:t>role models that show them a pathway to leadership, and opportunities to develop their skills and confidence.</w:t>
      </w:r>
    </w:p>
    <w:p w14:paraId="12AD3AC9" w14:textId="67ADE079" w:rsidR="00B23406" w:rsidRDefault="00B83686" w:rsidP="00B23406">
      <w:r>
        <w:t xml:space="preserve">If we take action to address online harm, we can </w:t>
      </w:r>
      <w:r w:rsidR="00E872DC">
        <w:t>hope for a bright future for women in leadership</w:t>
      </w:r>
      <w:r w:rsidR="00B23406">
        <w:t xml:space="preserve">. </w:t>
      </w:r>
    </w:p>
    <w:p w14:paraId="27A16062" w14:textId="11A367A0" w:rsidR="004C1D0E" w:rsidRPr="004C1D0E" w:rsidRDefault="004C1D0E" w:rsidP="00CF722A">
      <w:pPr>
        <w:pStyle w:val="Quote"/>
      </w:pPr>
      <w:r w:rsidRPr="004C1D0E">
        <w:t>"Leadership is like, not just creating a path, but also the people you make it with"</w:t>
      </w:r>
      <w:r>
        <w:t xml:space="preserve"> </w:t>
      </w:r>
      <w:r w:rsidRPr="0051208A">
        <w:rPr>
          <w:sz w:val="20"/>
          <w:szCs w:val="20"/>
        </w:rPr>
        <w:t>– Young woman</w:t>
      </w:r>
    </w:p>
    <w:p w14:paraId="454ACEE4" w14:textId="77777777" w:rsidR="00C61234" w:rsidRDefault="00C61234">
      <w:pPr>
        <w:rPr>
          <w:rFonts w:asciiTheme="majorHAnsi" w:eastAsiaTheme="majorEastAsia" w:hAnsiTheme="majorHAnsi" w:cstheme="majorBidi"/>
          <w:color w:val="0F4761" w:themeColor="accent1" w:themeShade="BF"/>
          <w:sz w:val="40"/>
          <w:szCs w:val="40"/>
        </w:rPr>
      </w:pPr>
      <w:r>
        <w:br w:type="page"/>
      </w:r>
    </w:p>
    <w:p w14:paraId="09C36A07" w14:textId="34F8BBD6" w:rsidR="000B2A67" w:rsidRDefault="00414778" w:rsidP="005C3C1F">
      <w:pPr>
        <w:pStyle w:val="Heading1"/>
      </w:pPr>
      <w:r>
        <w:lastRenderedPageBreak/>
        <w:t>Appendix One:</w:t>
      </w:r>
    </w:p>
    <w:p w14:paraId="3078FCE1" w14:textId="57A39330" w:rsidR="0022735D" w:rsidRDefault="0022735D" w:rsidP="00190AF7">
      <w:pPr>
        <w:pStyle w:val="Heading3"/>
      </w:pPr>
      <w:r>
        <w:t>Sur</w:t>
      </w:r>
      <w:r w:rsidR="00190AF7">
        <w:t>vey respondents</w:t>
      </w:r>
    </w:p>
    <w:p w14:paraId="44A2A068" w14:textId="148976FF" w:rsidR="0022735D" w:rsidRDefault="0022735D" w:rsidP="0022735D">
      <w:r>
        <w:t xml:space="preserve">The Ministry conducted </w:t>
      </w:r>
      <w:r w:rsidR="00533FA6">
        <w:t>an</w:t>
      </w:r>
      <w:r>
        <w:t xml:space="preserve"> online survey from 20 November 2024 to 20 December 2024 and </w:t>
      </w:r>
      <w:r w:rsidRPr="00874F90">
        <w:t>received 53 responses</w:t>
      </w:r>
      <w:r>
        <w:t xml:space="preserve">. The survey comprised a set of close ended and open-ended questions on the causes, consequences and long-term trends of online harm. Of the 53 respondents: </w:t>
      </w:r>
    </w:p>
    <w:p w14:paraId="2DF08C53" w14:textId="77777777" w:rsidR="0022735D" w:rsidRDefault="0022735D" w:rsidP="0022735D">
      <w:pPr>
        <w:pStyle w:val="ListParagraph"/>
        <w:numPr>
          <w:ilvl w:val="0"/>
          <w:numId w:val="10"/>
        </w:numPr>
        <w:spacing w:line="259" w:lineRule="auto"/>
      </w:pPr>
      <w:r w:rsidRPr="00230373">
        <w:t>94% identified as a woman and 4% as a man</w:t>
      </w:r>
      <w:r>
        <w:t xml:space="preserve"> and 2% preferred not to say.  </w:t>
      </w:r>
    </w:p>
    <w:p w14:paraId="00441E21" w14:textId="77777777" w:rsidR="0022735D" w:rsidRDefault="0022735D" w:rsidP="0022735D">
      <w:pPr>
        <w:pStyle w:val="ListParagraph"/>
        <w:numPr>
          <w:ilvl w:val="0"/>
          <w:numId w:val="10"/>
        </w:numPr>
        <w:spacing w:line="259" w:lineRule="auto"/>
      </w:pPr>
      <w:r>
        <w:t>58%</w:t>
      </w:r>
      <w:r w:rsidRPr="00230373">
        <w:t xml:space="preserve"> identified as Pakeha, 23% identified as Māori and 4% identified as Pacific. </w:t>
      </w:r>
    </w:p>
    <w:p w14:paraId="50448086" w14:textId="77777777" w:rsidR="0022735D" w:rsidRDefault="0022735D" w:rsidP="0022735D">
      <w:pPr>
        <w:pStyle w:val="ListParagraph"/>
        <w:numPr>
          <w:ilvl w:val="0"/>
          <w:numId w:val="10"/>
        </w:numPr>
        <w:spacing w:line="259" w:lineRule="auto"/>
      </w:pPr>
      <w:r>
        <w:t xml:space="preserve">42% </w:t>
      </w:r>
      <w:r w:rsidRPr="00230373">
        <w:t xml:space="preserve">identified as being in a leadership or public facing role. </w:t>
      </w:r>
    </w:p>
    <w:p w14:paraId="6F0378C8" w14:textId="357F625B" w:rsidR="0022735D" w:rsidRDefault="00882383" w:rsidP="0022735D">
      <w:pPr>
        <w:pStyle w:val="ListParagraph"/>
        <w:numPr>
          <w:ilvl w:val="0"/>
          <w:numId w:val="10"/>
        </w:numPr>
        <w:spacing w:line="259" w:lineRule="auto"/>
      </w:pPr>
      <w:r>
        <w:t>Most were aged 35-54 (</w:t>
      </w:r>
      <w:r w:rsidR="0022735D" w:rsidRPr="00230373">
        <w:t>31%</w:t>
      </w:r>
      <w:r w:rsidR="0022735D">
        <w:t xml:space="preserve"> </w:t>
      </w:r>
      <w:r w:rsidR="0022735D" w:rsidRPr="00230373">
        <w:t xml:space="preserve">were in the 35-44 age bracket, </w:t>
      </w:r>
      <w:r>
        <w:t xml:space="preserve">and </w:t>
      </w:r>
      <w:r w:rsidR="00B80265">
        <w:t>25% were</w:t>
      </w:r>
      <w:r w:rsidR="0022735D" w:rsidRPr="00230373">
        <w:t xml:space="preserve"> in the 45-54 age bracket</w:t>
      </w:r>
      <w:r>
        <w:t>)</w:t>
      </w:r>
      <w:r w:rsidR="0022735D" w:rsidRPr="00230373">
        <w:t xml:space="preserve">. </w:t>
      </w:r>
    </w:p>
    <w:p w14:paraId="31790593" w14:textId="6A9D5E9B" w:rsidR="00190AF7" w:rsidRDefault="00A4165B" w:rsidP="00190AF7">
      <w:pPr>
        <w:pStyle w:val="Heading3"/>
      </w:pPr>
      <w:r w:rsidRPr="00A4165B">
        <w:t>Non-governmental organisations and groups</w:t>
      </w:r>
      <w:r w:rsidR="000E2572">
        <w:t>, and government agencies</w:t>
      </w:r>
    </w:p>
    <w:p w14:paraId="31174D4E" w14:textId="66A05128" w:rsidR="00190AF7" w:rsidRPr="00190AF7" w:rsidRDefault="00B90141" w:rsidP="00190AF7">
      <w:r>
        <w:t xml:space="preserve">The Ministry also talked with </w:t>
      </w:r>
      <w:r w:rsidR="004152C1">
        <w:t>community o</w:t>
      </w:r>
      <w:r>
        <w:t xml:space="preserve">rganisations, </w:t>
      </w:r>
      <w:r w:rsidR="009D3E40">
        <w:t xml:space="preserve">government agencies </w:t>
      </w:r>
      <w:r>
        <w:t>women’s networks, independent agencies and research groups</w:t>
      </w:r>
      <w:r w:rsidR="009D3E40">
        <w:t>, including:</w:t>
      </w:r>
      <w:r>
        <w:t xml:space="preserve"> </w:t>
      </w:r>
    </w:p>
    <w:p w14:paraId="58487959" w14:textId="77777777" w:rsidR="00D631A6" w:rsidRPr="00A4165B" w:rsidRDefault="00D631A6" w:rsidP="00D631A6">
      <w:pPr>
        <w:pStyle w:val="ListParagraph"/>
        <w:numPr>
          <w:ilvl w:val="0"/>
          <w:numId w:val="10"/>
        </w:numPr>
        <w:spacing w:line="259" w:lineRule="auto"/>
      </w:pPr>
      <w:r w:rsidRPr="00A4165B">
        <w:t>Centre for Asian and Ethnic Minority Health Research and Evaluation (CAHRE)</w:t>
      </w:r>
    </w:p>
    <w:p w14:paraId="6F642804" w14:textId="77777777" w:rsidR="00D631A6" w:rsidRPr="00A4165B" w:rsidRDefault="00D631A6" w:rsidP="00D631A6">
      <w:pPr>
        <w:pStyle w:val="ListParagraph"/>
        <w:numPr>
          <w:ilvl w:val="0"/>
          <w:numId w:val="10"/>
        </w:numPr>
        <w:spacing w:line="259" w:lineRule="auto"/>
      </w:pPr>
      <w:r w:rsidRPr="00A4165B">
        <w:t>Christchurch Call</w:t>
      </w:r>
    </w:p>
    <w:p w14:paraId="706015BD" w14:textId="77777777" w:rsidR="00D631A6" w:rsidRDefault="00D631A6" w:rsidP="00D631A6">
      <w:pPr>
        <w:pStyle w:val="ListParagraph"/>
        <w:numPr>
          <w:ilvl w:val="0"/>
          <w:numId w:val="10"/>
        </w:numPr>
        <w:spacing w:line="259" w:lineRule="auto"/>
      </w:pPr>
      <w:r>
        <w:t>Classification Office</w:t>
      </w:r>
    </w:p>
    <w:p w14:paraId="312EF044" w14:textId="77777777" w:rsidR="00D631A6" w:rsidRDefault="00D631A6" w:rsidP="00D631A6">
      <w:pPr>
        <w:pStyle w:val="ListParagraph"/>
        <w:numPr>
          <w:ilvl w:val="0"/>
          <w:numId w:val="10"/>
        </w:numPr>
        <w:spacing w:line="259" w:lineRule="auto"/>
      </w:pPr>
      <w:r w:rsidRPr="00A4165B">
        <w:t>Disabled People’s Organisation</w:t>
      </w:r>
      <w:r>
        <w:t>s</w:t>
      </w:r>
      <w:r w:rsidRPr="00A4165B">
        <w:t xml:space="preserve"> Coalition (DPO)</w:t>
      </w:r>
    </w:p>
    <w:p w14:paraId="70C43D3D" w14:textId="77777777" w:rsidR="00D631A6" w:rsidRDefault="00D631A6" w:rsidP="00D631A6">
      <w:pPr>
        <w:pStyle w:val="ListParagraph"/>
        <w:numPr>
          <w:ilvl w:val="0"/>
          <w:numId w:val="10"/>
        </w:numPr>
        <w:spacing w:line="259" w:lineRule="auto"/>
      </w:pPr>
      <w:r>
        <w:t>e-Safety Commissioner’s office (Australia)</w:t>
      </w:r>
    </w:p>
    <w:p w14:paraId="336E3383" w14:textId="77777777" w:rsidR="00D631A6" w:rsidRPr="0064372D" w:rsidRDefault="00D631A6" w:rsidP="00D631A6">
      <w:pPr>
        <w:pStyle w:val="ListParagraph"/>
        <w:numPr>
          <w:ilvl w:val="0"/>
          <w:numId w:val="10"/>
        </w:numPr>
      </w:pPr>
      <w:r w:rsidRPr="0064372D">
        <w:t>Government Women’s Network</w:t>
      </w:r>
    </w:p>
    <w:p w14:paraId="25BB073A" w14:textId="77777777" w:rsidR="00D631A6" w:rsidRDefault="00D631A6" w:rsidP="00D631A6">
      <w:pPr>
        <w:pStyle w:val="ListParagraph"/>
        <w:numPr>
          <w:ilvl w:val="0"/>
          <w:numId w:val="10"/>
        </w:numPr>
        <w:spacing w:line="259" w:lineRule="auto"/>
      </w:pPr>
      <w:r>
        <w:t>Human Rights Commission</w:t>
      </w:r>
    </w:p>
    <w:p w14:paraId="1310FF5C" w14:textId="77777777" w:rsidR="00D631A6" w:rsidRPr="00A4165B" w:rsidRDefault="00D631A6" w:rsidP="00D631A6">
      <w:pPr>
        <w:pStyle w:val="ListParagraph"/>
        <w:numPr>
          <w:ilvl w:val="0"/>
          <w:numId w:val="10"/>
        </w:numPr>
        <w:spacing w:line="259" w:lineRule="auto"/>
      </w:pPr>
      <w:proofErr w:type="spellStart"/>
      <w:r w:rsidRPr="00A4165B">
        <w:t>InsideOUT</w:t>
      </w:r>
      <w:proofErr w:type="spellEnd"/>
      <w:r w:rsidRPr="00A4165B">
        <w:t xml:space="preserve"> New Zealand</w:t>
      </w:r>
    </w:p>
    <w:p w14:paraId="0E21243F" w14:textId="77777777" w:rsidR="00D631A6" w:rsidRDefault="00D631A6" w:rsidP="00D631A6">
      <w:pPr>
        <w:pStyle w:val="ListParagraph"/>
        <w:numPr>
          <w:ilvl w:val="0"/>
          <w:numId w:val="10"/>
        </w:numPr>
        <w:spacing w:line="259" w:lineRule="auto"/>
      </w:pPr>
      <w:r>
        <w:t>Local Government New Zealand</w:t>
      </w:r>
    </w:p>
    <w:p w14:paraId="287844BA" w14:textId="77777777" w:rsidR="00D631A6" w:rsidRPr="00A4165B" w:rsidRDefault="00D631A6" w:rsidP="00D631A6">
      <w:pPr>
        <w:pStyle w:val="ListParagraph"/>
        <w:numPr>
          <w:ilvl w:val="0"/>
          <w:numId w:val="10"/>
        </w:numPr>
        <w:spacing w:line="259" w:lineRule="auto"/>
      </w:pPr>
      <w:r w:rsidRPr="00A4165B">
        <w:t>Māori Women’s Development Inc</w:t>
      </w:r>
    </w:p>
    <w:p w14:paraId="28F1641F" w14:textId="77777777" w:rsidR="00D631A6" w:rsidRPr="00A4165B" w:rsidRDefault="00D631A6" w:rsidP="00D631A6">
      <w:pPr>
        <w:pStyle w:val="ListParagraph"/>
        <w:numPr>
          <w:ilvl w:val="0"/>
          <w:numId w:val="10"/>
        </w:numPr>
        <w:spacing w:line="259" w:lineRule="auto"/>
      </w:pPr>
      <w:r w:rsidRPr="00A4165B">
        <w:t>Massey Marsden Group</w:t>
      </w:r>
    </w:p>
    <w:p w14:paraId="4F9AB6DA" w14:textId="77777777" w:rsidR="00D631A6" w:rsidRPr="00A4165B" w:rsidRDefault="00D631A6" w:rsidP="00D631A6">
      <w:pPr>
        <w:pStyle w:val="ListParagraph"/>
        <w:numPr>
          <w:ilvl w:val="0"/>
          <w:numId w:val="10"/>
        </w:numPr>
        <w:spacing w:line="259" w:lineRule="auto"/>
      </w:pPr>
      <w:r>
        <w:t>Ministry of Foreign Affairs and Trade</w:t>
      </w:r>
    </w:p>
    <w:p w14:paraId="7D65AEDF" w14:textId="77777777" w:rsidR="00D631A6" w:rsidRDefault="00D631A6" w:rsidP="00D631A6">
      <w:pPr>
        <w:pStyle w:val="ListParagraph"/>
        <w:numPr>
          <w:ilvl w:val="0"/>
          <w:numId w:val="10"/>
        </w:numPr>
        <w:spacing w:line="259" w:lineRule="auto"/>
      </w:pPr>
      <w:r>
        <w:t>Ministry of Justice</w:t>
      </w:r>
    </w:p>
    <w:p w14:paraId="40F28D82" w14:textId="77777777" w:rsidR="00D631A6" w:rsidRPr="00A4165B" w:rsidRDefault="00D631A6" w:rsidP="00D631A6">
      <w:pPr>
        <w:pStyle w:val="ListParagraph"/>
        <w:numPr>
          <w:ilvl w:val="0"/>
          <w:numId w:val="10"/>
        </w:numPr>
        <w:spacing w:line="259" w:lineRule="auto"/>
      </w:pPr>
      <w:r w:rsidRPr="00A4165B">
        <w:t>National Council of Women of NZ</w:t>
      </w:r>
    </w:p>
    <w:p w14:paraId="342B8EAB" w14:textId="77777777" w:rsidR="00D631A6" w:rsidRDefault="00D631A6" w:rsidP="00D631A6">
      <w:pPr>
        <w:pStyle w:val="ListParagraph"/>
        <w:numPr>
          <w:ilvl w:val="0"/>
          <w:numId w:val="10"/>
        </w:numPr>
        <w:spacing w:line="259" w:lineRule="auto"/>
      </w:pPr>
      <w:r>
        <w:t>Netsafe</w:t>
      </w:r>
    </w:p>
    <w:p w14:paraId="060CF2D1" w14:textId="77777777" w:rsidR="00D631A6" w:rsidRPr="00A4165B" w:rsidRDefault="00D631A6" w:rsidP="00D631A6">
      <w:pPr>
        <w:pStyle w:val="ListParagraph"/>
        <w:numPr>
          <w:ilvl w:val="0"/>
          <w:numId w:val="10"/>
        </w:numPr>
        <w:spacing w:line="259" w:lineRule="auto"/>
      </w:pPr>
      <w:r w:rsidRPr="00A4165B">
        <w:t>Philanthropy NZ</w:t>
      </w:r>
    </w:p>
    <w:p w14:paraId="39CBF459" w14:textId="77777777" w:rsidR="00D631A6" w:rsidRPr="00A4165B" w:rsidRDefault="00D631A6" w:rsidP="00D631A6">
      <w:pPr>
        <w:pStyle w:val="ListParagraph"/>
        <w:numPr>
          <w:ilvl w:val="0"/>
          <w:numId w:val="10"/>
        </w:numPr>
        <w:spacing w:line="259" w:lineRule="auto"/>
      </w:pPr>
      <w:r w:rsidRPr="00A4165B">
        <w:t>Vine (Violence Information Aotearoa), previously the New Zealand Family Violence Clearinghouse (NZFVCH)</w:t>
      </w:r>
    </w:p>
    <w:p w14:paraId="212949C4" w14:textId="77777777" w:rsidR="00A4165B" w:rsidRDefault="00A4165B" w:rsidP="00B90141">
      <w:pPr>
        <w:pStyle w:val="Heading3"/>
      </w:pPr>
      <w:r w:rsidRPr="00A4165B">
        <w:t>Youth engagements</w:t>
      </w:r>
    </w:p>
    <w:p w14:paraId="456A8A4E" w14:textId="18BF9B66" w:rsidR="00B90141" w:rsidRPr="00B90141" w:rsidRDefault="00B90141" w:rsidP="00B77E3D">
      <w:r>
        <w:t xml:space="preserve">The Ministry worked with </w:t>
      </w:r>
      <w:r w:rsidR="00AA5A45" w:rsidRPr="00AA5A45">
        <w:t xml:space="preserve">Koi </w:t>
      </w:r>
      <w:proofErr w:type="spellStart"/>
      <w:r w:rsidR="00AA5A45" w:rsidRPr="00AA5A45">
        <w:t>Tū</w:t>
      </w:r>
      <w:proofErr w:type="spellEnd"/>
      <w:r w:rsidR="00AA5A45" w:rsidRPr="00AA5A45">
        <w:t xml:space="preserve"> Centre for Informed Futures</w:t>
      </w:r>
      <w:r w:rsidR="00AA5A45">
        <w:t xml:space="preserve"> </w:t>
      </w:r>
      <w:r w:rsidR="00B77E3D">
        <w:t xml:space="preserve">to hold workshops to explore young </w:t>
      </w:r>
      <w:r w:rsidR="0089731A">
        <w:t>people</w:t>
      </w:r>
      <w:r w:rsidR="0089731A">
        <w:rPr>
          <w:rFonts w:ascii="Arial" w:hAnsi="Arial" w:cs="Arial"/>
        </w:rPr>
        <w:t>’</w:t>
      </w:r>
      <w:r w:rsidR="0089731A">
        <w:t>s</w:t>
      </w:r>
      <w:r w:rsidR="00B77E3D">
        <w:t xml:space="preserve"> perspectives on online harm</w:t>
      </w:r>
      <w:r w:rsidR="001E7E75">
        <w:t xml:space="preserve"> and the future of leadership</w:t>
      </w:r>
      <w:r w:rsidR="00113331">
        <w:t xml:space="preserve">. </w:t>
      </w:r>
      <w:r w:rsidR="00641072">
        <w:t>Participants</w:t>
      </w:r>
      <w:r w:rsidR="0004667E">
        <w:t xml:space="preserve"> were mostly young women and girls, aged 16-25, though </w:t>
      </w:r>
      <w:r w:rsidR="00641072">
        <w:t xml:space="preserve">some people </w:t>
      </w:r>
      <w:r w:rsidR="00641072">
        <w:lastRenderedPageBreak/>
        <w:t>identifying as other genders attended</w:t>
      </w:r>
      <w:r w:rsidR="00B13484">
        <w:t xml:space="preserve">. </w:t>
      </w:r>
      <w:r w:rsidR="00776EED">
        <w:t>Workshops were held through the following groups or organisations</w:t>
      </w:r>
      <w:r w:rsidR="004C5EE3">
        <w:t>:</w:t>
      </w:r>
    </w:p>
    <w:p w14:paraId="47FFB5F3" w14:textId="6539A6BC" w:rsidR="00A4165B" w:rsidRDefault="00A4165B" w:rsidP="00996B20">
      <w:pPr>
        <w:pStyle w:val="ListParagraph"/>
        <w:numPr>
          <w:ilvl w:val="0"/>
          <w:numId w:val="10"/>
        </w:numPr>
        <w:spacing w:line="259" w:lineRule="auto"/>
      </w:pPr>
      <w:r w:rsidRPr="00A4165B">
        <w:t>All is for All</w:t>
      </w:r>
      <w:r w:rsidR="004C5EE3">
        <w:t xml:space="preserve"> (disabled youth)</w:t>
      </w:r>
    </w:p>
    <w:p w14:paraId="48591E63" w14:textId="77777777" w:rsidR="00142EC4" w:rsidRPr="00142EC4" w:rsidRDefault="00142EC4" w:rsidP="00996B20">
      <w:pPr>
        <w:pStyle w:val="ListParagraph"/>
        <w:numPr>
          <w:ilvl w:val="0"/>
          <w:numId w:val="10"/>
        </w:numPr>
        <w:spacing w:line="259" w:lineRule="auto"/>
      </w:pPr>
      <w:r w:rsidRPr="00142EC4">
        <w:t xml:space="preserve">Islamic Women’s Council of New Zealand </w:t>
      </w:r>
    </w:p>
    <w:p w14:paraId="509A06D3" w14:textId="77777777" w:rsidR="00A4165B" w:rsidRPr="00A4165B" w:rsidRDefault="00A4165B" w:rsidP="00996B20">
      <w:pPr>
        <w:pStyle w:val="ListParagraph"/>
        <w:numPr>
          <w:ilvl w:val="0"/>
          <w:numId w:val="10"/>
        </w:numPr>
        <w:spacing w:line="259" w:lineRule="auto"/>
      </w:pPr>
      <w:r w:rsidRPr="00A4165B">
        <w:t>Queen Margaret College</w:t>
      </w:r>
    </w:p>
    <w:p w14:paraId="4004BF4B" w14:textId="77777777" w:rsidR="00A4165B" w:rsidRDefault="00A4165B" w:rsidP="00996B20">
      <w:pPr>
        <w:pStyle w:val="ListParagraph"/>
        <w:numPr>
          <w:ilvl w:val="0"/>
          <w:numId w:val="10"/>
        </w:numPr>
        <w:spacing w:line="259" w:lineRule="auto"/>
      </w:pPr>
      <w:r w:rsidRPr="00A4165B">
        <w:t>Whangarei Girls High School</w:t>
      </w:r>
    </w:p>
    <w:p w14:paraId="5FCE83A0" w14:textId="256CC609" w:rsidR="0089731A" w:rsidRPr="00A4165B" w:rsidRDefault="0089731A" w:rsidP="00996B20">
      <w:pPr>
        <w:pStyle w:val="ListParagraph"/>
        <w:numPr>
          <w:ilvl w:val="0"/>
          <w:numId w:val="10"/>
        </w:numPr>
        <w:spacing w:line="259" w:lineRule="auto"/>
      </w:pPr>
      <w:r>
        <w:t>Classification Office Youth Advisory</w:t>
      </w:r>
      <w:r w:rsidR="00F20F5F">
        <w:t xml:space="preserve"> Panel</w:t>
      </w:r>
      <w:r>
        <w:t xml:space="preserve"> </w:t>
      </w:r>
    </w:p>
    <w:p w14:paraId="6410B953" w14:textId="204B8A10" w:rsidR="00414778" w:rsidRDefault="00414778" w:rsidP="00996B20">
      <w:pPr>
        <w:pStyle w:val="Heading1"/>
      </w:pPr>
      <w:r>
        <w:br w:type="page"/>
      </w:r>
      <w:r>
        <w:lastRenderedPageBreak/>
        <w:t>Appendix Two:</w:t>
      </w:r>
      <w:r w:rsidR="004C1D0E">
        <w:t xml:space="preserve"> E</w:t>
      </w:r>
      <w:r>
        <w:t>xamples of online harm women in leadership experience.</w:t>
      </w:r>
    </w:p>
    <w:tbl>
      <w:tblPr>
        <w:tblStyle w:val="TableGrid"/>
        <w:tblW w:w="8222" w:type="dxa"/>
        <w:tblInd w:w="-289" w:type="dxa"/>
        <w:tblLook w:val="04A0" w:firstRow="1" w:lastRow="0" w:firstColumn="1" w:lastColumn="0" w:noHBand="0" w:noVBand="1"/>
      </w:tblPr>
      <w:tblGrid>
        <w:gridCol w:w="1698"/>
        <w:gridCol w:w="3122"/>
        <w:gridCol w:w="3402"/>
      </w:tblGrid>
      <w:tr w:rsidR="00955DF1" w:rsidRPr="00C33992" w14:paraId="2B8D1800" w14:textId="77777777">
        <w:tc>
          <w:tcPr>
            <w:tcW w:w="1698" w:type="dxa"/>
          </w:tcPr>
          <w:p w14:paraId="70A2856F" w14:textId="77777777" w:rsidR="00414778" w:rsidRPr="00C33992" w:rsidRDefault="00414778">
            <w:pPr>
              <w:pStyle w:val="ListParagraph"/>
              <w:ind w:left="0"/>
              <w:rPr>
                <w:b/>
                <w:bCs/>
              </w:rPr>
            </w:pPr>
            <w:r>
              <w:rPr>
                <w:b/>
                <w:bCs/>
              </w:rPr>
              <w:t xml:space="preserve">Types of </w:t>
            </w:r>
            <w:r w:rsidRPr="00C33992">
              <w:rPr>
                <w:b/>
                <w:bCs/>
              </w:rPr>
              <w:t>Online Harm</w:t>
            </w:r>
          </w:p>
        </w:tc>
        <w:tc>
          <w:tcPr>
            <w:tcW w:w="3122" w:type="dxa"/>
          </w:tcPr>
          <w:p w14:paraId="25E5DCD3" w14:textId="77777777" w:rsidR="00414778" w:rsidRPr="00C33992" w:rsidRDefault="00414778">
            <w:pPr>
              <w:pStyle w:val="ListParagraph"/>
              <w:ind w:left="0"/>
              <w:rPr>
                <w:b/>
                <w:bCs/>
              </w:rPr>
            </w:pPr>
            <w:r w:rsidRPr="00C33992">
              <w:rPr>
                <w:b/>
                <w:bCs/>
              </w:rPr>
              <w:t>Definition</w:t>
            </w:r>
          </w:p>
        </w:tc>
        <w:tc>
          <w:tcPr>
            <w:tcW w:w="3402" w:type="dxa"/>
          </w:tcPr>
          <w:p w14:paraId="7E555AE6" w14:textId="77777777" w:rsidR="00414778" w:rsidRPr="00C33992" w:rsidRDefault="00414778">
            <w:pPr>
              <w:pStyle w:val="ListParagraph"/>
              <w:ind w:left="0"/>
              <w:rPr>
                <w:b/>
                <w:bCs/>
              </w:rPr>
            </w:pPr>
            <w:r w:rsidRPr="00C33992">
              <w:rPr>
                <w:b/>
                <w:bCs/>
              </w:rPr>
              <w:t xml:space="preserve">What this </w:t>
            </w:r>
            <w:r>
              <w:rPr>
                <w:b/>
                <w:bCs/>
              </w:rPr>
              <w:t xml:space="preserve">can </w:t>
            </w:r>
            <w:r w:rsidRPr="00C33992">
              <w:rPr>
                <w:b/>
                <w:bCs/>
              </w:rPr>
              <w:t>look like for women in leadership</w:t>
            </w:r>
          </w:p>
        </w:tc>
      </w:tr>
      <w:tr w:rsidR="00955DF1" w:rsidRPr="000E07AC" w14:paraId="680DE1DA" w14:textId="77777777">
        <w:tc>
          <w:tcPr>
            <w:tcW w:w="1698" w:type="dxa"/>
          </w:tcPr>
          <w:p w14:paraId="5EDE87F2" w14:textId="77777777" w:rsidR="00414778" w:rsidRPr="000E07AC" w:rsidRDefault="00414778">
            <w:pPr>
              <w:pStyle w:val="ListParagraph"/>
              <w:ind w:left="0"/>
              <w:rPr>
                <w:b/>
                <w:bCs/>
                <w:sz w:val="22"/>
                <w:szCs w:val="22"/>
              </w:rPr>
            </w:pPr>
            <w:r w:rsidRPr="000E07AC">
              <w:rPr>
                <w:b/>
                <w:bCs/>
                <w:sz w:val="22"/>
                <w:szCs w:val="22"/>
              </w:rPr>
              <w:t>Image-based abuse </w:t>
            </w:r>
          </w:p>
        </w:tc>
        <w:tc>
          <w:tcPr>
            <w:tcW w:w="3122" w:type="dxa"/>
          </w:tcPr>
          <w:p w14:paraId="1A1247DA" w14:textId="77777777" w:rsidR="00414778" w:rsidRDefault="00414778">
            <w:pPr>
              <w:pStyle w:val="ListParagraph"/>
              <w:ind w:left="0"/>
              <w:rPr>
                <w:sz w:val="22"/>
                <w:szCs w:val="22"/>
              </w:rPr>
            </w:pPr>
            <w:r w:rsidRPr="000E07AC">
              <w:rPr>
                <w:sz w:val="22"/>
                <w:szCs w:val="22"/>
              </w:rPr>
              <w:t>Sharing or threatening to share private or intimate images/video, including</w:t>
            </w:r>
            <w:r>
              <w:rPr>
                <w:sz w:val="22"/>
                <w:szCs w:val="22"/>
              </w:rPr>
              <w:t xml:space="preserve"> deepfakes (highly convincing fake images, video or audio created using Artificial Intelligence).</w:t>
            </w:r>
          </w:p>
          <w:p w14:paraId="4A5B301D" w14:textId="77777777" w:rsidR="00414778" w:rsidRPr="000E07AC" w:rsidRDefault="00414778">
            <w:pPr>
              <w:pStyle w:val="ListParagraph"/>
              <w:ind w:left="0"/>
              <w:rPr>
                <w:sz w:val="22"/>
                <w:szCs w:val="22"/>
              </w:rPr>
            </w:pPr>
          </w:p>
          <w:p w14:paraId="2751B209" w14:textId="77777777" w:rsidR="00414778" w:rsidRPr="000E07AC" w:rsidRDefault="00414778">
            <w:pPr>
              <w:rPr>
                <w:sz w:val="22"/>
                <w:szCs w:val="22"/>
              </w:rPr>
            </w:pPr>
            <w:r>
              <w:rPr>
                <w:sz w:val="22"/>
                <w:szCs w:val="22"/>
              </w:rPr>
              <w:t>Sending u</w:t>
            </w:r>
            <w:r w:rsidRPr="000E07AC">
              <w:rPr>
                <w:sz w:val="22"/>
                <w:szCs w:val="22"/>
              </w:rPr>
              <w:t>nwanted images or sexually explicit content such as unsolicited sexual images and broadcasting sexual violence images.</w:t>
            </w:r>
          </w:p>
        </w:tc>
        <w:tc>
          <w:tcPr>
            <w:tcW w:w="3402" w:type="dxa"/>
            <w:vMerge w:val="restart"/>
          </w:tcPr>
          <w:p w14:paraId="0427D386" w14:textId="77777777" w:rsidR="00414778" w:rsidRPr="000E07AC" w:rsidRDefault="00414778">
            <w:pPr>
              <w:rPr>
                <w:b/>
                <w:bCs/>
                <w:sz w:val="22"/>
                <w:szCs w:val="22"/>
              </w:rPr>
            </w:pPr>
            <w:r>
              <w:rPr>
                <w:sz w:val="22"/>
                <w:szCs w:val="22"/>
              </w:rPr>
              <w:t>I</w:t>
            </w:r>
            <w:r w:rsidRPr="000E07AC">
              <w:rPr>
                <w:sz w:val="22"/>
                <w:szCs w:val="22"/>
              </w:rPr>
              <w:t xml:space="preserve">mage-based sexual harassment, often </w:t>
            </w:r>
            <w:r>
              <w:rPr>
                <w:sz w:val="22"/>
                <w:szCs w:val="22"/>
              </w:rPr>
              <w:t xml:space="preserve">including </w:t>
            </w:r>
            <w:r w:rsidRPr="000E07AC">
              <w:rPr>
                <w:sz w:val="22"/>
                <w:szCs w:val="22"/>
              </w:rPr>
              <w:t>misogynistic narratives, falsely accusing women of professional misconduct, spreading smears to damage their reputations, and using malicious misrepresentations like 'deepfake' porn videos, abusive memes, and manipulated images.</w:t>
            </w:r>
          </w:p>
          <w:p w14:paraId="06EA5D67" w14:textId="77777777" w:rsidR="00414778" w:rsidRPr="000E07AC" w:rsidRDefault="00414778">
            <w:pPr>
              <w:rPr>
                <w:sz w:val="22"/>
                <w:szCs w:val="22"/>
              </w:rPr>
            </w:pPr>
          </w:p>
        </w:tc>
      </w:tr>
      <w:tr w:rsidR="00955DF1" w:rsidRPr="000E07AC" w14:paraId="1C8D2C15" w14:textId="77777777">
        <w:tc>
          <w:tcPr>
            <w:tcW w:w="1698" w:type="dxa"/>
          </w:tcPr>
          <w:p w14:paraId="779E5331" w14:textId="77777777" w:rsidR="00414778" w:rsidRPr="000E07AC" w:rsidRDefault="00414778">
            <w:pPr>
              <w:pStyle w:val="ListParagraph"/>
              <w:ind w:left="0"/>
              <w:rPr>
                <w:b/>
                <w:bCs/>
                <w:sz w:val="22"/>
                <w:szCs w:val="22"/>
              </w:rPr>
            </w:pPr>
            <w:r w:rsidRPr="000E07AC">
              <w:rPr>
                <w:b/>
                <w:bCs/>
                <w:sz w:val="22"/>
                <w:szCs w:val="22"/>
              </w:rPr>
              <w:t>Harassment and abuse </w:t>
            </w:r>
          </w:p>
        </w:tc>
        <w:tc>
          <w:tcPr>
            <w:tcW w:w="3122" w:type="dxa"/>
          </w:tcPr>
          <w:p w14:paraId="0FEA6754" w14:textId="77777777" w:rsidR="00414778" w:rsidRPr="000E07AC" w:rsidRDefault="00414778">
            <w:pPr>
              <w:pStyle w:val="ListParagraph"/>
              <w:ind w:left="0"/>
              <w:rPr>
                <w:sz w:val="22"/>
                <w:szCs w:val="22"/>
              </w:rPr>
            </w:pPr>
            <w:r w:rsidRPr="000E07AC">
              <w:rPr>
                <w:sz w:val="22"/>
                <w:szCs w:val="22"/>
              </w:rPr>
              <w:t>Encompasses a variety of unwanted digital communication, which can range from a single incident or comment, to coordinated, long-lasting attacks. Digital harassment against women and girls can consist of a range of messages and communication and is often gendered or sexualised in nature.</w:t>
            </w:r>
            <w:r w:rsidRPr="000E07AC">
              <w:rPr>
                <w:b/>
                <w:bCs/>
                <w:sz w:val="22"/>
                <w:szCs w:val="22"/>
              </w:rPr>
              <w:t> </w:t>
            </w:r>
            <w:r w:rsidRPr="000E07AC">
              <w:rPr>
                <w:sz w:val="22"/>
                <w:szCs w:val="22"/>
              </w:rPr>
              <w:t> </w:t>
            </w:r>
          </w:p>
        </w:tc>
        <w:tc>
          <w:tcPr>
            <w:tcW w:w="3402" w:type="dxa"/>
            <w:vMerge/>
          </w:tcPr>
          <w:p w14:paraId="2E8AC3FA" w14:textId="77777777" w:rsidR="00414778" w:rsidRPr="000E07AC" w:rsidRDefault="00414778">
            <w:pPr>
              <w:pStyle w:val="ListParagraph"/>
              <w:ind w:left="0"/>
              <w:rPr>
                <w:sz w:val="22"/>
                <w:szCs w:val="22"/>
              </w:rPr>
            </w:pPr>
          </w:p>
        </w:tc>
      </w:tr>
      <w:tr w:rsidR="00955DF1" w:rsidRPr="000E07AC" w14:paraId="4A6A80DD" w14:textId="77777777">
        <w:tc>
          <w:tcPr>
            <w:tcW w:w="1698" w:type="dxa"/>
          </w:tcPr>
          <w:p w14:paraId="6EE0E86F" w14:textId="77777777" w:rsidR="00414778" w:rsidRPr="000E07AC" w:rsidRDefault="00414778">
            <w:pPr>
              <w:pStyle w:val="ListParagraph"/>
              <w:ind w:left="0"/>
              <w:rPr>
                <w:b/>
                <w:bCs/>
                <w:sz w:val="22"/>
                <w:szCs w:val="22"/>
              </w:rPr>
            </w:pPr>
            <w:r>
              <w:rPr>
                <w:b/>
                <w:bCs/>
                <w:sz w:val="22"/>
                <w:szCs w:val="22"/>
              </w:rPr>
              <w:t>D</w:t>
            </w:r>
            <w:r w:rsidRPr="000E07AC">
              <w:rPr>
                <w:b/>
                <w:bCs/>
                <w:sz w:val="22"/>
                <w:szCs w:val="22"/>
              </w:rPr>
              <w:t>oxing </w:t>
            </w:r>
          </w:p>
        </w:tc>
        <w:tc>
          <w:tcPr>
            <w:tcW w:w="3122" w:type="dxa"/>
          </w:tcPr>
          <w:p w14:paraId="4541DD1D" w14:textId="77777777" w:rsidR="00414778" w:rsidRPr="000E07AC" w:rsidRDefault="00414778">
            <w:pPr>
              <w:pStyle w:val="ListParagraph"/>
              <w:ind w:left="0"/>
              <w:rPr>
                <w:sz w:val="22"/>
                <w:szCs w:val="22"/>
              </w:rPr>
            </w:pPr>
            <w:r>
              <w:rPr>
                <w:sz w:val="22"/>
                <w:szCs w:val="22"/>
              </w:rPr>
              <w:t>S</w:t>
            </w:r>
            <w:r w:rsidRPr="000E07AC">
              <w:rPr>
                <w:sz w:val="22"/>
                <w:szCs w:val="22"/>
              </w:rPr>
              <w:t xml:space="preserve">haring personal information without consent, such as a person’s address, to expose them to further harassment and violence. </w:t>
            </w:r>
          </w:p>
        </w:tc>
        <w:tc>
          <w:tcPr>
            <w:tcW w:w="3402" w:type="dxa"/>
          </w:tcPr>
          <w:p w14:paraId="0ACC85DE" w14:textId="77777777" w:rsidR="00414778" w:rsidRDefault="00414778">
            <w:pPr>
              <w:rPr>
                <w:sz w:val="22"/>
                <w:szCs w:val="22"/>
              </w:rPr>
            </w:pPr>
            <w:r w:rsidRPr="000E07AC">
              <w:rPr>
                <w:sz w:val="22"/>
                <w:szCs w:val="22"/>
              </w:rPr>
              <w:t xml:space="preserve">This can </w:t>
            </w:r>
            <w:r>
              <w:rPr>
                <w:sz w:val="22"/>
                <w:szCs w:val="22"/>
              </w:rPr>
              <w:t xml:space="preserve">make </w:t>
            </w:r>
            <w:r w:rsidRPr="000E07AC">
              <w:rPr>
                <w:sz w:val="22"/>
                <w:szCs w:val="22"/>
              </w:rPr>
              <w:t xml:space="preserve">victims </w:t>
            </w:r>
            <w:r>
              <w:rPr>
                <w:sz w:val="22"/>
                <w:szCs w:val="22"/>
              </w:rPr>
              <w:t xml:space="preserve">reluctant to </w:t>
            </w:r>
            <w:r w:rsidRPr="000E07AC">
              <w:rPr>
                <w:sz w:val="22"/>
                <w:szCs w:val="22"/>
              </w:rPr>
              <w:t>freely express their opinions.</w:t>
            </w:r>
            <w:r>
              <w:rPr>
                <w:sz w:val="22"/>
                <w:szCs w:val="22"/>
              </w:rPr>
              <w:t xml:space="preserve"> </w:t>
            </w:r>
          </w:p>
          <w:p w14:paraId="63385170" w14:textId="77777777" w:rsidR="00414778" w:rsidRDefault="00414778">
            <w:pPr>
              <w:rPr>
                <w:sz w:val="22"/>
                <w:szCs w:val="22"/>
              </w:rPr>
            </w:pPr>
          </w:p>
          <w:p w14:paraId="029933F2" w14:textId="77777777" w:rsidR="00414778" w:rsidRPr="000E07AC" w:rsidRDefault="00414778">
            <w:pPr>
              <w:rPr>
                <w:sz w:val="22"/>
                <w:szCs w:val="22"/>
              </w:rPr>
            </w:pPr>
            <w:r>
              <w:rPr>
                <w:sz w:val="22"/>
                <w:szCs w:val="22"/>
              </w:rPr>
              <w:t xml:space="preserve">It can </w:t>
            </w:r>
            <w:r w:rsidRPr="000E07AC">
              <w:rPr>
                <w:sz w:val="22"/>
                <w:szCs w:val="22"/>
              </w:rPr>
              <w:t xml:space="preserve">lead to stalking, threats, and even physical violence. </w:t>
            </w:r>
          </w:p>
        </w:tc>
      </w:tr>
      <w:tr w:rsidR="00955DF1" w:rsidRPr="000E07AC" w14:paraId="31CF59D2" w14:textId="77777777">
        <w:tc>
          <w:tcPr>
            <w:tcW w:w="1698" w:type="dxa"/>
          </w:tcPr>
          <w:p w14:paraId="72DE6FBB" w14:textId="77777777" w:rsidR="00414778" w:rsidRPr="000E07AC" w:rsidRDefault="00414778">
            <w:pPr>
              <w:pStyle w:val="ListParagraph"/>
              <w:ind w:left="0"/>
              <w:rPr>
                <w:b/>
                <w:bCs/>
                <w:sz w:val="22"/>
                <w:szCs w:val="22"/>
              </w:rPr>
            </w:pPr>
            <w:r w:rsidRPr="000E07AC">
              <w:rPr>
                <w:b/>
                <w:bCs/>
                <w:sz w:val="22"/>
                <w:szCs w:val="22"/>
              </w:rPr>
              <w:t xml:space="preserve">Threats of violence </w:t>
            </w:r>
          </w:p>
        </w:tc>
        <w:tc>
          <w:tcPr>
            <w:tcW w:w="3122" w:type="dxa"/>
          </w:tcPr>
          <w:p w14:paraId="5A715AC8" w14:textId="77777777" w:rsidR="00414778" w:rsidRPr="000E07AC" w:rsidRDefault="00414778">
            <w:pPr>
              <w:pStyle w:val="ListParagraph"/>
              <w:ind w:left="0"/>
              <w:rPr>
                <w:sz w:val="22"/>
                <w:szCs w:val="22"/>
              </w:rPr>
            </w:pPr>
            <w:r w:rsidRPr="000E07AC">
              <w:rPr>
                <w:sz w:val="22"/>
                <w:szCs w:val="22"/>
              </w:rPr>
              <w:t xml:space="preserve">A range of threats of </w:t>
            </w:r>
            <w:r w:rsidRPr="00CF13B2">
              <w:rPr>
                <w:sz w:val="22"/>
                <w:szCs w:val="22"/>
              </w:rPr>
              <w:t>violence (</w:t>
            </w:r>
            <w:r w:rsidRPr="00445F5A">
              <w:rPr>
                <w:sz w:val="22"/>
                <w:szCs w:val="22"/>
              </w:rPr>
              <w:t xml:space="preserve">including rape and death threats) </w:t>
            </w:r>
            <w:r w:rsidRPr="00CF13B2">
              <w:rPr>
                <w:sz w:val="22"/>
                <w:szCs w:val="22"/>
              </w:rPr>
              <w:t>posted</w:t>
            </w:r>
            <w:r w:rsidRPr="000E07AC">
              <w:rPr>
                <w:sz w:val="22"/>
                <w:szCs w:val="22"/>
              </w:rPr>
              <w:t xml:space="preserve"> online and/or received through personal messages on social media</w:t>
            </w:r>
          </w:p>
        </w:tc>
        <w:tc>
          <w:tcPr>
            <w:tcW w:w="3402" w:type="dxa"/>
          </w:tcPr>
          <w:p w14:paraId="49B4A29E" w14:textId="77777777" w:rsidR="00414778" w:rsidRPr="000E07AC" w:rsidRDefault="00414778">
            <w:pPr>
              <w:pStyle w:val="ListParagraph"/>
              <w:ind w:left="0"/>
              <w:rPr>
                <w:sz w:val="22"/>
                <w:szCs w:val="22"/>
              </w:rPr>
            </w:pPr>
          </w:p>
        </w:tc>
      </w:tr>
      <w:tr w:rsidR="00955DF1" w:rsidRPr="000E07AC" w14:paraId="28B4B2B6" w14:textId="77777777">
        <w:tc>
          <w:tcPr>
            <w:tcW w:w="1698" w:type="dxa"/>
          </w:tcPr>
          <w:p w14:paraId="7AB59FA2" w14:textId="77777777" w:rsidR="00414778" w:rsidRPr="000E07AC" w:rsidRDefault="00414778">
            <w:pPr>
              <w:pStyle w:val="ListParagraph"/>
              <w:ind w:left="0"/>
              <w:rPr>
                <w:b/>
                <w:bCs/>
                <w:sz w:val="22"/>
                <w:szCs w:val="22"/>
              </w:rPr>
            </w:pPr>
            <w:r w:rsidRPr="000E07AC">
              <w:rPr>
                <w:b/>
                <w:bCs/>
                <w:sz w:val="22"/>
                <w:szCs w:val="22"/>
              </w:rPr>
              <w:t>Gendered hate speech </w:t>
            </w:r>
          </w:p>
        </w:tc>
        <w:tc>
          <w:tcPr>
            <w:tcW w:w="3122" w:type="dxa"/>
          </w:tcPr>
          <w:p w14:paraId="24B9FB98" w14:textId="77777777" w:rsidR="00414778" w:rsidRPr="000E07AC" w:rsidRDefault="00414778">
            <w:pPr>
              <w:pStyle w:val="ListParagraph"/>
              <w:ind w:left="0"/>
              <w:rPr>
                <w:sz w:val="22"/>
                <w:szCs w:val="22"/>
              </w:rPr>
            </w:pPr>
            <w:r w:rsidRPr="000E07AC">
              <w:rPr>
                <w:sz w:val="22"/>
                <w:szCs w:val="22"/>
              </w:rPr>
              <w:t xml:space="preserve">Communication that seeks to degrade another based on their identity or stereotypical characteristics. Gendered hate speech specifically targets women, girls and LGBTQIA+ people. It can include threats and </w:t>
            </w:r>
            <w:r w:rsidRPr="000E07AC">
              <w:rPr>
                <w:sz w:val="22"/>
                <w:szCs w:val="22"/>
              </w:rPr>
              <w:lastRenderedPageBreak/>
              <w:t>incitements of violence and can lead to offline violence. </w:t>
            </w:r>
          </w:p>
        </w:tc>
        <w:tc>
          <w:tcPr>
            <w:tcW w:w="3402" w:type="dxa"/>
          </w:tcPr>
          <w:p w14:paraId="0DF5C5DF" w14:textId="2B1A50BB" w:rsidR="004C1D0E" w:rsidRPr="000E07AC" w:rsidRDefault="00414778">
            <w:pPr>
              <w:pStyle w:val="ListParagraph"/>
              <w:ind w:left="0"/>
              <w:rPr>
                <w:sz w:val="22"/>
                <w:szCs w:val="22"/>
              </w:rPr>
            </w:pPr>
            <w:r w:rsidRPr="000E07AC">
              <w:rPr>
                <w:sz w:val="22"/>
                <w:szCs w:val="22"/>
              </w:rPr>
              <w:lastRenderedPageBreak/>
              <w:t xml:space="preserve">Research from the Hate and Extremism Insights Aotearoa’s categorised 8.5% of all hate speech in New Zealand over a 4-month period as misogynistic. Online hate speech was categorised as misogynistic when it described the “vilification, </w:t>
            </w:r>
            <w:r w:rsidRPr="000E07AC">
              <w:rPr>
                <w:sz w:val="22"/>
                <w:szCs w:val="22"/>
              </w:rPr>
              <w:lastRenderedPageBreak/>
              <w:t>abuse, and/or dehumanisation of women”</w:t>
            </w:r>
            <w:r w:rsidR="004C1D0E" w:rsidRPr="000E07AC">
              <w:rPr>
                <w:rStyle w:val="EndnoteReference"/>
                <w:sz w:val="22"/>
                <w:szCs w:val="22"/>
              </w:rPr>
              <w:endnoteReference w:id="48"/>
            </w:r>
          </w:p>
        </w:tc>
      </w:tr>
      <w:tr w:rsidR="00955DF1" w:rsidRPr="000E07AC" w14:paraId="6AA574B4" w14:textId="77777777">
        <w:tc>
          <w:tcPr>
            <w:tcW w:w="1698" w:type="dxa"/>
          </w:tcPr>
          <w:p w14:paraId="3738BA86" w14:textId="77777777" w:rsidR="004C1D0E" w:rsidRPr="000E07AC" w:rsidRDefault="004C1D0E">
            <w:pPr>
              <w:pStyle w:val="ListParagraph"/>
              <w:ind w:left="0"/>
              <w:rPr>
                <w:b/>
                <w:bCs/>
                <w:sz w:val="22"/>
                <w:szCs w:val="22"/>
              </w:rPr>
            </w:pPr>
            <w:r w:rsidRPr="000E07AC">
              <w:rPr>
                <w:b/>
                <w:bCs/>
                <w:sz w:val="22"/>
                <w:szCs w:val="22"/>
              </w:rPr>
              <w:lastRenderedPageBreak/>
              <w:t>Gendered disinformation</w:t>
            </w:r>
          </w:p>
        </w:tc>
        <w:tc>
          <w:tcPr>
            <w:tcW w:w="3122" w:type="dxa"/>
          </w:tcPr>
          <w:p w14:paraId="16586852" w14:textId="77777777" w:rsidR="004C1D0E" w:rsidRPr="000E07AC" w:rsidRDefault="004C1D0E">
            <w:pPr>
              <w:pStyle w:val="ListParagraph"/>
              <w:ind w:left="0"/>
              <w:rPr>
                <w:sz w:val="22"/>
                <w:szCs w:val="22"/>
              </w:rPr>
            </w:pPr>
            <w:r w:rsidRPr="000E07AC">
              <w:rPr>
                <w:sz w:val="22"/>
                <w:szCs w:val="22"/>
              </w:rPr>
              <w:t xml:space="preserve">The intentional use of false or misleading gender and sex-based narratives against a person </w:t>
            </w:r>
            <w:proofErr w:type="gramStart"/>
            <w:r w:rsidRPr="000E07AC">
              <w:rPr>
                <w:sz w:val="22"/>
                <w:szCs w:val="22"/>
              </w:rPr>
              <w:t>on the basis of</w:t>
            </w:r>
            <w:proofErr w:type="gramEnd"/>
            <w:r w:rsidRPr="000E07AC">
              <w:rPr>
                <w:sz w:val="22"/>
                <w:szCs w:val="22"/>
              </w:rPr>
              <w:t xml:space="preserve"> their gender, aimed at discrediting and/or keeping them from participating in the public sphere and to promote political, economic, or social objectives. </w:t>
            </w:r>
          </w:p>
        </w:tc>
        <w:tc>
          <w:tcPr>
            <w:tcW w:w="3402" w:type="dxa"/>
          </w:tcPr>
          <w:p w14:paraId="58A6C9C2" w14:textId="77777777" w:rsidR="004C1D0E" w:rsidRPr="000E07AC" w:rsidRDefault="004C1D0E">
            <w:pPr>
              <w:pStyle w:val="ListParagraph"/>
              <w:ind w:left="0"/>
              <w:rPr>
                <w:sz w:val="22"/>
                <w:szCs w:val="22"/>
              </w:rPr>
            </w:pPr>
            <w:r w:rsidRPr="000E07AC">
              <w:rPr>
                <w:sz w:val="22"/>
                <w:szCs w:val="22"/>
              </w:rPr>
              <w:t>Online gendered disinformation targeting women in public life. This can include orchestrated disinformation campaigns designed to undermine the credibility of women in public leadership roles.</w:t>
            </w:r>
            <w:r w:rsidRPr="000E07AC">
              <w:rPr>
                <w:rStyle w:val="EndnoteReference"/>
                <w:sz w:val="22"/>
                <w:szCs w:val="22"/>
              </w:rPr>
              <w:endnoteReference w:id="49"/>
            </w:r>
          </w:p>
          <w:p w14:paraId="11970B9E" w14:textId="77777777" w:rsidR="004C1D0E" w:rsidRPr="000E07AC" w:rsidRDefault="004C1D0E">
            <w:pPr>
              <w:pStyle w:val="ListParagraph"/>
              <w:ind w:left="0"/>
              <w:rPr>
                <w:sz w:val="22"/>
                <w:szCs w:val="22"/>
              </w:rPr>
            </w:pPr>
            <w:r w:rsidRPr="000E07AC">
              <w:rPr>
                <w:sz w:val="22"/>
                <w:szCs w:val="22"/>
              </w:rPr>
              <w:t>A global study interviewing over 100 women political leaders found many of them were “targeted through gendered disinformation campaigns, building on gender biases, deployed in a coordinated manner and designed to undermine them and their civic or political agendas.”</w:t>
            </w:r>
            <w:r w:rsidRPr="000E07AC">
              <w:rPr>
                <w:rStyle w:val="EndnoteReference"/>
                <w:sz w:val="22"/>
                <w:szCs w:val="22"/>
              </w:rPr>
              <w:endnoteReference w:id="50"/>
            </w:r>
          </w:p>
        </w:tc>
      </w:tr>
      <w:tr w:rsidR="00955DF1" w:rsidRPr="000E07AC" w14:paraId="59949527" w14:textId="77777777">
        <w:trPr>
          <w:trHeight w:val="70"/>
        </w:trPr>
        <w:tc>
          <w:tcPr>
            <w:tcW w:w="1698" w:type="dxa"/>
          </w:tcPr>
          <w:p w14:paraId="687B0218" w14:textId="77777777" w:rsidR="004C1D0E" w:rsidRPr="000E07AC" w:rsidRDefault="004C1D0E">
            <w:pPr>
              <w:pStyle w:val="ListParagraph"/>
              <w:ind w:left="0"/>
              <w:rPr>
                <w:b/>
                <w:bCs/>
                <w:sz w:val="22"/>
                <w:szCs w:val="22"/>
              </w:rPr>
            </w:pPr>
            <w:r w:rsidRPr="000E07AC">
              <w:rPr>
                <w:b/>
                <w:bCs/>
                <w:sz w:val="22"/>
                <w:szCs w:val="22"/>
              </w:rPr>
              <w:t>Cyberstalking</w:t>
            </w:r>
          </w:p>
        </w:tc>
        <w:tc>
          <w:tcPr>
            <w:tcW w:w="3122" w:type="dxa"/>
          </w:tcPr>
          <w:p w14:paraId="520C315A" w14:textId="77777777" w:rsidR="004C1D0E" w:rsidRPr="000E07AC" w:rsidRDefault="004C1D0E">
            <w:pPr>
              <w:pStyle w:val="ListParagraph"/>
              <w:ind w:left="0"/>
              <w:rPr>
                <w:sz w:val="22"/>
                <w:szCs w:val="22"/>
              </w:rPr>
            </w:pPr>
            <w:r w:rsidRPr="000E07AC">
              <w:rPr>
                <w:sz w:val="22"/>
                <w:szCs w:val="22"/>
              </w:rPr>
              <w:t>Stalking is characterised by a perpetrator making unwanted, persistent and repetitive intrusions into another person’s life, causing a range of serious emotional, psychological, social and economic harm to that person. Stalking increasingly makes use of digital technology and the internet (cyberstalking)</w:t>
            </w:r>
            <w:r w:rsidRPr="000E07AC">
              <w:rPr>
                <w:rStyle w:val="EndnoteReference"/>
                <w:sz w:val="22"/>
                <w:szCs w:val="22"/>
              </w:rPr>
              <w:endnoteReference w:id="51"/>
            </w:r>
            <w:r>
              <w:rPr>
                <w:sz w:val="22"/>
                <w:szCs w:val="22"/>
              </w:rPr>
              <w:t xml:space="preserve"> </w:t>
            </w:r>
          </w:p>
        </w:tc>
        <w:tc>
          <w:tcPr>
            <w:tcW w:w="3402" w:type="dxa"/>
          </w:tcPr>
          <w:p w14:paraId="38CE3358" w14:textId="77777777" w:rsidR="004C1D0E" w:rsidRPr="000E07AC" w:rsidRDefault="004C1D0E">
            <w:pPr>
              <w:pStyle w:val="ListParagraph"/>
              <w:ind w:left="0"/>
              <w:rPr>
                <w:sz w:val="22"/>
                <w:szCs w:val="22"/>
              </w:rPr>
            </w:pPr>
            <w:r>
              <w:rPr>
                <w:sz w:val="22"/>
                <w:szCs w:val="22"/>
              </w:rPr>
              <w:t xml:space="preserve">Cyberstalking is a worldwide phenomenon which accelerated with the rise of the internet and was exacerbated by the COVID-19 pandemic. Cyberstalking behaviours have increased against New Zealand Members of Parliament. This includes </w:t>
            </w:r>
            <w:r w:rsidRPr="000E07AC">
              <w:rPr>
                <w:sz w:val="22"/>
                <w:szCs w:val="22"/>
              </w:rPr>
              <w:t>inappropriate social media contact or emails, distribution of malicious material and threats to harm.</w:t>
            </w:r>
            <w:r>
              <w:rPr>
                <w:rStyle w:val="EndnoteReference"/>
                <w:sz w:val="22"/>
                <w:szCs w:val="22"/>
              </w:rPr>
              <w:endnoteReference w:id="52"/>
            </w:r>
          </w:p>
        </w:tc>
      </w:tr>
      <w:tr w:rsidR="00955DF1" w14:paraId="4920F108" w14:textId="77777777">
        <w:trPr>
          <w:trHeight w:val="70"/>
        </w:trPr>
        <w:tc>
          <w:tcPr>
            <w:tcW w:w="1698" w:type="dxa"/>
          </w:tcPr>
          <w:p w14:paraId="342ADF5F" w14:textId="77777777" w:rsidR="00414778" w:rsidRPr="00536645" w:rsidRDefault="00414778">
            <w:pPr>
              <w:pStyle w:val="ListParagraph"/>
              <w:ind w:left="0"/>
              <w:rPr>
                <w:b/>
                <w:bCs/>
                <w:sz w:val="22"/>
                <w:szCs w:val="22"/>
              </w:rPr>
            </w:pPr>
            <w:r>
              <w:rPr>
                <w:b/>
                <w:bCs/>
                <w:sz w:val="22"/>
                <w:szCs w:val="22"/>
              </w:rPr>
              <w:t>Trolling</w:t>
            </w:r>
          </w:p>
        </w:tc>
        <w:tc>
          <w:tcPr>
            <w:tcW w:w="3122" w:type="dxa"/>
          </w:tcPr>
          <w:p w14:paraId="6BC8100F" w14:textId="77777777" w:rsidR="00414778" w:rsidRPr="000E07AC" w:rsidRDefault="00414778">
            <w:pPr>
              <w:rPr>
                <w:sz w:val="22"/>
                <w:szCs w:val="22"/>
              </w:rPr>
            </w:pPr>
            <w:r w:rsidRPr="000E07AC">
              <w:rPr>
                <w:sz w:val="22"/>
                <w:szCs w:val="22"/>
              </w:rPr>
              <w:t>Trolling is posting provocative content to upset others or disrupt conversations. It happens on social media, gaming platforms, and forums. Trolls often stay anonymous to avoid consequences.</w:t>
            </w:r>
          </w:p>
          <w:p w14:paraId="751CF367" w14:textId="6ACA3C16" w:rsidR="004C1D0E" w:rsidRPr="00536645" w:rsidRDefault="00414778">
            <w:pPr>
              <w:pStyle w:val="ListParagraph"/>
              <w:ind w:left="0"/>
              <w:rPr>
                <w:sz w:val="22"/>
                <w:szCs w:val="22"/>
              </w:rPr>
            </w:pPr>
            <w:r w:rsidRPr="003406FC">
              <w:rPr>
                <w:sz w:val="22"/>
                <w:szCs w:val="22"/>
              </w:rPr>
              <w:t>This includes behaviours like repeatedly commenting to provoke or mock someone, often to get a reaction.</w:t>
            </w:r>
            <w:r w:rsidRPr="002701A9">
              <w:rPr>
                <w:sz w:val="22"/>
                <w:szCs w:val="22"/>
              </w:rPr>
              <w:t xml:space="preserve"> Trolls often post under a fake name or anonymously, so they can say things without being held responsible. </w:t>
            </w:r>
            <w:r w:rsidR="004C1D0E">
              <w:rPr>
                <w:rStyle w:val="EndnoteReference"/>
                <w:sz w:val="22"/>
                <w:szCs w:val="22"/>
              </w:rPr>
              <w:endnoteReference w:id="53"/>
            </w:r>
            <w:r w:rsidR="004C1D0E">
              <w:rPr>
                <w:rStyle w:val="EndnoteReference"/>
                <w:sz w:val="22"/>
                <w:szCs w:val="22"/>
              </w:rPr>
              <w:endnoteReference w:id="54"/>
            </w:r>
          </w:p>
        </w:tc>
        <w:tc>
          <w:tcPr>
            <w:tcW w:w="3402" w:type="dxa"/>
          </w:tcPr>
          <w:p w14:paraId="72B29C3E" w14:textId="77777777" w:rsidR="00414778" w:rsidRDefault="00414778">
            <w:pPr>
              <w:pStyle w:val="ListParagraph"/>
              <w:ind w:left="0"/>
              <w:rPr>
                <w:sz w:val="22"/>
                <w:szCs w:val="22"/>
              </w:rPr>
            </w:pPr>
          </w:p>
        </w:tc>
      </w:tr>
    </w:tbl>
    <w:p w14:paraId="0FCB9926" w14:textId="77777777" w:rsidR="00414778" w:rsidRDefault="00414778" w:rsidP="00414778"/>
    <w:p w14:paraId="219173B5" w14:textId="2B8C0B79" w:rsidR="003A5A8E" w:rsidRDefault="003A5A8E">
      <w:r>
        <w:br w:type="page"/>
      </w:r>
    </w:p>
    <w:p w14:paraId="691A280A" w14:textId="0EC87065" w:rsidR="000F75FC" w:rsidRDefault="000F75FC" w:rsidP="00996B20">
      <w:pPr>
        <w:pStyle w:val="Heading1"/>
      </w:pPr>
      <w:r>
        <w:lastRenderedPageBreak/>
        <w:t xml:space="preserve">Appendix Three: </w:t>
      </w:r>
      <w:r w:rsidR="00362CE5">
        <w:t>Existing approaches to addressing online harm</w:t>
      </w:r>
    </w:p>
    <w:p w14:paraId="3E9F64FD" w14:textId="7E2A21F9" w:rsidR="000F75FC" w:rsidRDefault="00764157">
      <w:r>
        <w:rPr>
          <w:noProof/>
        </w:rPr>
        <w:drawing>
          <wp:inline distT="0" distB="0" distL="0" distR="0" wp14:anchorId="1CF69047" wp14:editId="08D52F45">
            <wp:extent cx="5731510" cy="5179349"/>
            <wp:effectExtent l="0" t="0" r="2540" b="2540"/>
            <wp:docPr id="1069909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5179349"/>
                    </a:xfrm>
                    <a:prstGeom prst="rect">
                      <a:avLst/>
                    </a:prstGeom>
                    <a:noFill/>
                  </pic:spPr>
                </pic:pic>
              </a:graphicData>
            </a:graphic>
          </wp:inline>
        </w:drawing>
      </w:r>
    </w:p>
    <w:p w14:paraId="51C59116" w14:textId="028215B1" w:rsidR="00EB4316" w:rsidRDefault="00EB4316"/>
    <w:p w14:paraId="2DB46152" w14:textId="77777777" w:rsidR="00B04F58" w:rsidRDefault="00B72066">
      <w:r>
        <w:rPr>
          <w:noProof/>
        </w:rPr>
        <w:drawing>
          <wp:inline distT="0" distB="0" distL="0" distR="0" wp14:anchorId="58CE83CD" wp14:editId="2FBB6981">
            <wp:extent cx="5731510" cy="2146268"/>
            <wp:effectExtent l="0" t="0" r="2540" b="6985"/>
            <wp:docPr id="20982916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59742" cy="2156840"/>
                    </a:xfrm>
                    <a:prstGeom prst="rect">
                      <a:avLst/>
                    </a:prstGeom>
                    <a:noFill/>
                  </pic:spPr>
                </pic:pic>
              </a:graphicData>
            </a:graphic>
          </wp:inline>
        </w:drawing>
      </w:r>
    </w:p>
    <w:p w14:paraId="197F8BA4" w14:textId="77777777" w:rsidR="00B04F58" w:rsidRDefault="00B04F58"/>
    <w:p w14:paraId="36A0F541" w14:textId="3B0BEEAF" w:rsidR="000F75FC" w:rsidRDefault="00EF69B5">
      <w:r>
        <w:rPr>
          <w:noProof/>
        </w:rPr>
        <w:drawing>
          <wp:inline distT="0" distB="0" distL="0" distR="0" wp14:anchorId="38A15862" wp14:editId="2549F664">
            <wp:extent cx="5897873" cy="3901440"/>
            <wp:effectExtent l="0" t="0" r="8255" b="3810"/>
            <wp:docPr id="17444453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00938" cy="3903468"/>
                    </a:xfrm>
                    <a:prstGeom prst="rect">
                      <a:avLst/>
                    </a:prstGeom>
                    <a:noFill/>
                  </pic:spPr>
                </pic:pic>
              </a:graphicData>
            </a:graphic>
          </wp:inline>
        </w:drawing>
      </w:r>
      <w:r w:rsidR="000F75FC">
        <w:br w:type="page"/>
      </w:r>
    </w:p>
    <w:p w14:paraId="44B9A7AF" w14:textId="4892D29D" w:rsidR="00414778" w:rsidRPr="00DD1685" w:rsidRDefault="00996B20" w:rsidP="00996B20">
      <w:pPr>
        <w:pStyle w:val="Heading1"/>
      </w:pPr>
      <w:r>
        <w:lastRenderedPageBreak/>
        <w:t>Endnotes</w:t>
      </w:r>
    </w:p>
    <w:sectPr w:rsidR="00414778" w:rsidRPr="00DD1685">
      <w:headerReference w:type="default" r:id="rId23"/>
      <w:footerReference w:type="default" r:id="rId24"/>
      <w:endnotePr>
        <w:numFmt w:val="lowerLetter"/>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F6668" w14:textId="77777777" w:rsidR="00AE7CD9" w:rsidRDefault="00AE7CD9" w:rsidP="00E1369F">
      <w:pPr>
        <w:spacing w:after="0" w:line="240" w:lineRule="auto"/>
      </w:pPr>
      <w:r>
        <w:separator/>
      </w:r>
    </w:p>
  </w:endnote>
  <w:endnote w:type="continuationSeparator" w:id="0">
    <w:p w14:paraId="4C49B97B" w14:textId="77777777" w:rsidR="00AE7CD9" w:rsidRDefault="00AE7CD9" w:rsidP="00E1369F">
      <w:pPr>
        <w:spacing w:after="0" w:line="240" w:lineRule="auto"/>
      </w:pPr>
      <w:r>
        <w:continuationSeparator/>
      </w:r>
    </w:p>
  </w:endnote>
  <w:endnote w:id="1">
    <w:p w14:paraId="1CC846FA" w14:textId="3E7CDD32" w:rsidR="006302C2" w:rsidRDefault="006302C2">
      <w:pPr>
        <w:pStyle w:val="EndnoteText"/>
      </w:pPr>
      <w:r>
        <w:rPr>
          <w:rStyle w:val="EndnoteReference"/>
        </w:rPr>
        <w:endnoteRef/>
      </w:r>
      <w:r>
        <w:t xml:space="preserve"> </w:t>
      </w:r>
      <w:r w:rsidR="00441721">
        <w:t>Rangihau Aotearoa</w:t>
      </w:r>
      <w:r w:rsidR="008C3A69">
        <w:t xml:space="preserve"> (2025).</w:t>
      </w:r>
      <w:r w:rsidR="00441721">
        <w:t xml:space="preserve"> </w:t>
      </w:r>
      <w:r w:rsidR="00E7794A" w:rsidRPr="00E7794A">
        <w:rPr>
          <w:i/>
          <w:iCs/>
        </w:rPr>
        <w:t>Aotearoa New Zealand Gender Attitudes Survey 2025</w:t>
      </w:r>
      <w:r w:rsidR="00E7794A">
        <w:t xml:space="preserve"> </w:t>
      </w:r>
      <w:r w:rsidR="00770589" w:rsidRPr="00770589">
        <w:t>https://genderequal.nz/wp-content/uploads/2025/09/NCWNZ_Gender-Attitudes-2025.pdf</w:t>
      </w:r>
    </w:p>
  </w:endnote>
  <w:endnote w:id="2">
    <w:p w14:paraId="336B2ECD" w14:textId="72ED2030" w:rsidR="00DB1277" w:rsidRDefault="00DB1277">
      <w:pPr>
        <w:pStyle w:val="EndnoteText"/>
      </w:pPr>
      <w:r>
        <w:rPr>
          <w:rStyle w:val="EndnoteReference"/>
        </w:rPr>
        <w:endnoteRef/>
      </w:r>
      <w:r>
        <w:t xml:space="preserve"> S</w:t>
      </w:r>
      <w:r w:rsidRPr="003F5A27">
        <w:t>uzie Dunn, Tracy Vaillancourt</w:t>
      </w:r>
      <w:r w:rsidR="00F07F1A">
        <w:t xml:space="preserve"> &amp;</w:t>
      </w:r>
      <w:r w:rsidRPr="003F5A27">
        <w:t xml:space="preserve"> Heather Brittain</w:t>
      </w:r>
      <w:r w:rsidR="00F07F1A">
        <w:t xml:space="preserve"> (2023).</w:t>
      </w:r>
      <w:r w:rsidRPr="003F5A27">
        <w:t xml:space="preserve"> </w:t>
      </w:r>
      <w:r w:rsidRPr="0022090B">
        <w:rPr>
          <w:i/>
          <w:iCs/>
        </w:rPr>
        <w:t>Supporting Safer Digital Spaces Special Report</w:t>
      </w:r>
      <w:r w:rsidR="00B27B42">
        <w:rPr>
          <w:i/>
          <w:iCs/>
        </w:rPr>
        <w:t>.</w:t>
      </w:r>
      <w:r w:rsidRPr="003F5A27">
        <w:t xml:space="preserve"> Centr</w:t>
      </w:r>
      <w:r w:rsidR="00B27B42">
        <w:t>e</w:t>
      </w:r>
      <w:r w:rsidRPr="003F5A27">
        <w:t xml:space="preserve"> for International Governance Innovation</w:t>
      </w:r>
      <w:r w:rsidR="00ED18E4">
        <w:t xml:space="preserve"> </w:t>
      </w:r>
      <w:r w:rsidR="00ED18E4" w:rsidRPr="00ED18E4">
        <w:t>https://www.cigionline.org/documents/2314/SaferInternet_Special_Report.pdf</w:t>
      </w:r>
      <w:r w:rsidRPr="003F5A27">
        <w:t xml:space="preserve"> https://www.cigionline.org/publications/supporting-safer-digital-spaces/</w:t>
      </w:r>
    </w:p>
  </w:endnote>
  <w:endnote w:id="3">
    <w:p w14:paraId="7AB78F6C" w14:textId="343B3A6B" w:rsidR="00757B94" w:rsidRDefault="00757B94">
      <w:pPr>
        <w:pStyle w:val="EndnoteText"/>
      </w:pPr>
      <w:r>
        <w:rPr>
          <w:rStyle w:val="EndnoteReference"/>
        </w:rPr>
        <w:endnoteRef/>
      </w:r>
      <w:r>
        <w:t xml:space="preserve"> </w:t>
      </w:r>
      <w:r w:rsidR="00294FA7">
        <w:t xml:space="preserve">Netsafe (2025) </w:t>
      </w:r>
      <w:r w:rsidR="00294FA7" w:rsidRPr="002E6BA8">
        <w:rPr>
          <w:i/>
          <w:iCs/>
        </w:rPr>
        <w:t>Netsafe 2025 Annual Survey Online Hate Speech Report</w:t>
      </w:r>
      <w:r w:rsidR="00294FA7">
        <w:t xml:space="preserve"> </w:t>
      </w:r>
      <w:hyperlink r:id="rId1" w:history="1">
        <w:r w:rsidRPr="00757B94">
          <w:rPr>
            <w:rStyle w:val="Hyperlink"/>
          </w:rPr>
          <w:t>Netsafe-2025-APS-report-Online-hate-speech-5-Aug-25.pdf</w:t>
        </w:r>
      </w:hyperlink>
    </w:p>
  </w:endnote>
  <w:endnote w:id="4">
    <w:p w14:paraId="345FE581" w14:textId="70F31615" w:rsidR="004F3ECD" w:rsidRDefault="004F3ECD">
      <w:pPr>
        <w:pStyle w:val="EndnoteText"/>
      </w:pPr>
      <w:r>
        <w:rPr>
          <w:rStyle w:val="EndnoteReference"/>
        </w:rPr>
        <w:endnoteRef/>
      </w:r>
      <w:r>
        <w:t xml:space="preserve"> </w:t>
      </w:r>
      <w:r w:rsidR="00930BDD">
        <w:t xml:space="preserve">InternetNZ (2024). </w:t>
      </w:r>
      <w:r w:rsidRPr="00930BDD">
        <w:rPr>
          <w:i/>
          <w:iCs/>
        </w:rPr>
        <w:t>New Zealand’s Internet Insights</w:t>
      </w:r>
      <w:r w:rsidR="00930BDD" w:rsidRPr="00930BDD">
        <w:rPr>
          <w:i/>
          <w:iCs/>
        </w:rPr>
        <w:t>: 2024 Survey findings</w:t>
      </w:r>
      <w:r w:rsidR="00930BDD">
        <w:t>.</w:t>
      </w:r>
      <w:r w:rsidRPr="003F5A27">
        <w:t xml:space="preserve"> </w:t>
      </w:r>
      <w:hyperlink r:id="rId2" w:history="1">
        <w:r w:rsidRPr="003F5A27">
          <w:rPr>
            <w:rStyle w:val="Hyperlink"/>
          </w:rPr>
          <w:t>https://internetnz.nz/assets/Archives/New-Zealands-Internet-Insights-2024.pdf</w:t>
        </w:r>
      </w:hyperlink>
    </w:p>
  </w:endnote>
  <w:endnote w:id="5">
    <w:p w14:paraId="1DBCB579" w14:textId="38A8892B" w:rsidR="0037244F" w:rsidRDefault="0037244F">
      <w:pPr>
        <w:pStyle w:val="EndnoteText"/>
      </w:pPr>
      <w:r>
        <w:rPr>
          <w:rStyle w:val="EndnoteReference"/>
        </w:rPr>
        <w:endnoteRef/>
      </w:r>
      <w:r>
        <w:t xml:space="preserve"> </w:t>
      </w:r>
      <w:r w:rsidR="00F01FD7" w:rsidRPr="00F01FD7">
        <w:t>Pew Research Center</w:t>
      </w:r>
      <w:r w:rsidR="008054D0">
        <w:t xml:space="preserve"> (</w:t>
      </w:r>
      <w:r w:rsidR="00F01FD7" w:rsidRPr="00F01FD7">
        <w:t>2021</w:t>
      </w:r>
      <w:r w:rsidR="008054D0">
        <w:t xml:space="preserve">). </w:t>
      </w:r>
      <w:r w:rsidR="00F01FD7" w:rsidRPr="008054D0">
        <w:rPr>
          <w:i/>
          <w:iCs/>
        </w:rPr>
        <w:t>The State of Online Harassment</w:t>
      </w:r>
      <w:r w:rsidR="008054D0">
        <w:t xml:space="preserve">. </w:t>
      </w:r>
      <w:r w:rsidRPr="0037244F">
        <w:t>https://www.pewresearch.org/wp-content/uploads/sites/20/2021/01/PI_2021.01.13_Online-Harassment_FINAL-1.pdf</w:t>
      </w:r>
    </w:p>
  </w:endnote>
  <w:endnote w:id="6">
    <w:p w14:paraId="7B0A1C4F" w14:textId="6D6C5C55" w:rsidR="00683AF8" w:rsidRDefault="00683AF8">
      <w:pPr>
        <w:pStyle w:val="EndnoteText"/>
      </w:pPr>
      <w:r>
        <w:rPr>
          <w:rStyle w:val="EndnoteReference"/>
        </w:rPr>
        <w:endnoteRef/>
      </w:r>
      <w:r>
        <w:t xml:space="preserve"> </w:t>
      </w:r>
      <w:r w:rsidR="00E96194">
        <w:t xml:space="preserve">Dunn et al (2023) </w:t>
      </w:r>
    </w:p>
  </w:endnote>
  <w:endnote w:id="7">
    <w:p w14:paraId="2CC2EFDC" w14:textId="553B0220" w:rsidR="00530051" w:rsidRDefault="00530051">
      <w:pPr>
        <w:pStyle w:val="EndnoteText"/>
      </w:pPr>
      <w:r>
        <w:rPr>
          <w:rStyle w:val="EndnoteReference"/>
        </w:rPr>
        <w:endnoteRef/>
      </w:r>
      <w:r w:rsidR="000419BC">
        <w:t>The Economist</w:t>
      </w:r>
      <w:r w:rsidR="00DF4E89">
        <w:t xml:space="preserve"> Intelligence Unit </w:t>
      </w:r>
      <w:r w:rsidR="00CC6A64">
        <w:t xml:space="preserve">(2021). </w:t>
      </w:r>
      <w:r w:rsidR="00CC6A64" w:rsidRPr="00CC6A64">
        <w:rPr>
          <w:i/>
          <w:iCs/>
        </w:rPr>
        <w:t>Measuring the prevalence of online violence against women</w:t>
      </w:r>
      <w:r w:rsidR="00CC6A64">
        <w:t>.</w:t>
      </w:r>
      <w:r>
        <w:t xml:space="preserve"> </w:t>
      </w:r>
      <w:hyperlink r:id="rId3" w:history="1">
        <w:r w:rsidR="002D60A7" w:rsidRPr="007F1598">
          <w:rPr>
            <w:rStyle w:val="Hyperlink"/>
          </w:rPr>
          <w:t>https://onlineviolencewomen.eiu.com/</w:t>
        </w:r>
      </w:hyperlink>
    </w:p>
  </w:endnote>
  <w:endnote w:id="8">
    <w:p w14:paraId="3AB7F2D2" w14:textId="272910AE" w:rsidR="00530051" w:rsidRDefault="00530051" w:rsidP="00530051">
      <w:pPr>
        <w:pStyle w:val="EndnoteText"/>
      </w:pPr>
      <w:r>
        <w:rPr>
          <w:rStyle w:val="EndnoteReference"/>
        </w:rPr>
        <w:endnoteRef/>
      </w:r>
      <w:r>
        <w:t xml:space="preserve"> </w:t>
      </w:r>
      <w:r>
        <w:fldChar w:fldCharType="begin"/>
      </w:r>
      <w:r>
        <w:instrText xml:space="preserve"> ADDIN ZOTERO_ITEM CSL_CITATION {"citationID":"UTWcsDkw","properties":{"formattedCitation":"Inter-Parliamentary Union and Parliamentary Assembly of the Council of Europe, \\uc0\\u8220{}Sexism, Harassment and Violence against Women in Parliaments in Europe.\\uc0\\u8221{}","plainCitation":"Inter-Parliamentary Union and Parliamentary Assembly of the Council of Europe, “Sexism, Harassment and Violence against Women in Parliaments in Europe.”","noteIndex":86},"citationItems":[{"id":150,"uris":["http://zotero.org/groups/5903960/items/PGVDNTC4"],"itemData":{"id":150,"type":"report","genre":"Issue Brief","page":"20","publisher":"Inter-Parliamentary Union","title":"Sexism, harassment and violence against women in parliaments in Europe","URL":"https://www.ipu.org/resources/publications/issue-briefs/2018-10/sexism-harassment-and-violence-against-women-in-parliaments-in-europe","author":[{"family":"Inter-Parliamentary Union","given":""},{"family":"Parliamentary Assembly of the Council of Europe","given":""}],"issued":{"date-parts":[["2018"]]}}}],"schema":"https://github.com/citation-style-language/schema/raw/master/csl-citation.json"} </w:instrText>
      </w:r>
      <w:r>
        <w:fldChar w:fldCharType="separate"/>
      </w:r>
      <w:r w:rsidRPr="00E539E2">
        <w:rPr>
          <w:kern w:val="0"/>
        </w:rPr>
        <w:t xml:space="preserve">Inter-Parliamentary Union </w:t>
      </w:r>
      <w:r w:rsidR="00524364">
        <w:rPr>
          <w:kern w:val="0"/>
        </w:rPr>
        <w:t>(</w:t>
      </w:r>
      <w:r w:rsidR="00BB5974">
        <w:rPr>
          <w:kern w:val="0"/>
        </w:rPr>
        <w:t xml:space="preserve">2018) </w:t>
      </w:r>
      <w:r w:rsidRPr="00AE28C3">
        <w:rPr>
          <w:i/>
          <w:iCs/>
          <w:kern w:val="0"/>
        </w:rPr>
        <w:t>Sexism, Harassment and Violence against Women in Parliaments in Europe.</w:t>
      </w:r>
      <w:r>
        <w:fldChar w:fldCharType="end"/>
      </w:r>
      <w:r w:rsidR="00AE28C3">
        <w:t xml:space="preserve"> </w:t>
      </w:r>
      <w:r w:rsidR="00AE28C3" w:rsidRPr="00AE28C3">
        <w:t>https://www.ipu.org/file/5472/download</w:t>
      </w:r>
    </w:p>
  </w:endnote>
  <w:endnote w:id="9">
    <w:p w14:paraId="41C16DF0" w14:textId="7F865E1B" w:rsidR="00B23AA7" w:rsidRDefault="00B23AA7" w:rsidP="00B23AA7">
      <w:pPr>
        <w:pStyle w:val="EndnoteText"/>
      </w:pPr>
      <w:r>
        <w:rPr>
          <w:rStyle w:val="EndnoteReference"/>
        </w:rPr>
        <w:endnoteRef/>
      </w:r>
      <w:r>
        <w:t xml:space="preserve"> </w:t>
      </w:r>
      <w:r w:rsidR="00144638">
        <w:t>Plan International (2020)</w:t>
      </w:r>
      <w:r w:rsidR="00971393">
        <w:t xml:space="preserve">. </w:t>
      </w:r>
      <w:r w:rsidRPr="00971393">
        <w:rPr>
          <w:i/>
          <w:iCs/>
        </w:rPr>
        <w:t>Free to Be Online? Girls’ and Young Women’s Experiences of Online Harassment</w:t>
      </w:r>
      <w:r w:rsidR="00971393">
        <w:rPr>
          <w:i/>
          <w:iCs/>
        </w:rPr>
        <w:t>.</w:t>
      </w:r>
      <w:r w:rsidRPr="003F5A27">
        <w:t xml:space="preserve"> </w:t>
      </w:r>
      <w:hyperlink r:id="rId4" w:history="1">
        <w:r w:rsidRPr="003F5A27">
          <w:rPr>
            <w:rStyle w:val="Hyperlink"/>
          </w:rPr>
          <w:t>https://plan-international.org/uploads/2023/06/SOTWGR2020-CommsReport-edition2023-EN.pdf</w:t>
        </w:r>
      </w:hyperlink>
      <w:r w:rsidRPr="003F5A27">
        <w:t xml:space="preserve">. </w:t>
      </w:r>
    </w:p>
  </w:endnote>
  <w:endnote w:id="10">
    <w:p w14:paraId="39DA563F" w14:textId="74136DFD" w:rsidR="00835F39" w:rsidRDefault="00835F39">
      <w:pPr>
        <w:pStyle w:val="EndnoteText"/>
      </w:pPr>
      <w:r>
        <w:rPr>
          <w:rStyle w:val="EndnoteReference"/>
        </w:rPr>
        <w:endnoteRef/>
      </w:r>
      <w:r>
        <w:t xml:space="preserve"> </w:t>
      </w:r>
      <w:r w:rsidR="009274C8" w:rsidRPr="00DC0E34">
        <w:t xml:space="preserve">Ministry for Women, Netsafe (2018). </w:t>
      </w:r>
      <w:r w:rsidR="009274C8" w:rsidRPr="00F907A8">
        <w:rPr>
          <w:i/>
          <w:iCs/>
        </w:rPr>
        <w:t>New Zealand Teens and Digital Harm.</w:t>
      </w:r>
      <w:r w:rsidR="009274C8" w:rsidRPr="00DC0E34">
        <w:t xml:space="preserve"> </w:t>
      </w:r>
      <w:hyperlink r:id="rId5" w:history="1">
        <w:r w:rsidR="009274C8" w:rsidRPr="00DC0E34">
          <w:rPr>
            <w:rStyle w:val="Hyperlink"/>
          </w:rPr>
          <w:t>https://www.women.govt.nz/sites/default/files/2021-08/NZ-teens-and-digital-harm_statistical-insights_2018%20%281%29.pdf</w:t>
        </w:r>
      </w:hyperlink>
    </w:p>
  </w:endnote>
  <w:endnote w:id="11">
    <w:p w14:paraId="5DB8AE58" w14:textId="103D1B2C" w:rsidR="00D22FF4" w:rsidRDefault="00D22FF4" w:rsidP="00D22FF4">
      <w:pPr>
        <w:pStyle w:val="EndnoteText"/>
      </w:pPr>
      <w:r>
        <w:rPr>
          <w:rStyle w:val="EndnoteReference"/>
        </w:rPr>
        <w:endnoteRef/>
      </w:r>
      <w:r>
        <w:t xml:space="preserve"> </w:t>
      </w:r>
      <w:r w:rsidR="008B016C">
        <w:t xml:space="preserve">International Center for </w:t>
      </w:r>
      <w:r w:rsidR="00A3533B">
        <w:t xml:space="preserve">Journalists (2022). </w:t>
      </w:r>
      <w:r w:rsidR="00A3533B" w:rsidRPr="00F929EF">
        <w:rPr>
          <w:i/>
          <w:iCs/>
        </w:rPr>
        <w:t>The Chilling: A global study of online vio</w:t>
      </w:r>
      <w:r w:rsidR="00F929EF" w:rsidRPr="00F929EF">
        <w:rPr>
          <w:i/>
          <w:iCs/>
        </w:rPr>
        <w:t>lence against women journalists</w:t>
      </w:r>
      <w:r w:rsidR="00F929EF">
        <w:t xml:space="preserve">. </w:t>
      </w:r>
      <w:hyperlink r:id="rId6" w:history="1">
        <w:r w:rsidR="00EB6E5B" w:rsidRPr="00EB6E5B">
          <w:rPr>
            <w:rStyle w:val="Hyperlink"/>
          </w:rPr>
          <w:t>ICFJ Unesco_TheChilling_OnlineViolence.pdf</w:t>
        </w:r>
      </w:hyperlink>
    </w:p>
  </w:endnote>
  <w:endnote w:id="12">
    <w:p w14:paraId="1877439D" w14:textId="20541CBE" w:rsidR="003C52AC" w:rsidRDefault="003C52AC">
      <w:pPr>
        <w:pStyle w:val="EndnoteText"/>
      </w:pPr>
      <w:r>
        <w:rPr>
          <w:rStyle w:val="EndnoteReference"/>
        </w:rPr>
        <w:endnoteRef/>
      </w:r>
      <w:r>
        <w:t xml:space="preserve"> </w:t>
      </w:r>
      <w:r w:rsidR="004649F4">
        <w:t>Inter-Parliam</w:t>
      </w:r>
      <w:r w:rsidR="00741098">
        <w:t xml:space="preserve">entary Union (2025). </w:t>
      </w:r>
      <w:r w:rsidR="00FF4447" w:rsidRPr="00741098">
        <w:rPr>
          <w:i/>
          <w:iCs/>
        </w:rPr>
        <w:t>Sexism, Harassment and Violence against Women in Parliaments in the Asia-Pacific Region</w:t>
      </w:r>
      <w:r w:rsidR="00FF4447" w:rsidRPr="003F5A27">
        <w:t xml:space="preserve">. </w:t>
      </w:r>
      <w:r w:rsidR="00B867E7" w:rsidRPr="00B867E7">
        <w:t>https://www.ipu.org/file/21204/download</w:t>
      </w:r>
    </w:p>
  </w:endnote>
  <w:endnote w:id="13">
    <w:p w14:paraId="4DCD1194" w14:textId="0D7E903F" w:rsidR="002E7C31" w:rsidRDefault="00C66EE9" w:rsidP="008B2099">
      <w:pPr>
        <w:pStyle w:val="EndnoteText"/>
      </w:pPr>
      <w:r>
        <w:rPr>
          <w:rStyle w:val="EndnoteReference"/>
        </w:rPr>
        <w:endnoteRef/>
      </w:r>
      <w:r>
        <w:t xml:space="preserve"> </w:t>
      </w:r>
      <w:r>
        <w:fldChar w:fldCharType="begin"/>
      </w:r>
      <w:r>
        <w:instrText xml:space="preserve"> ADDIN ZOTERO_ITEM CSL_CITATION {"citationID":"eZJ7TAHq","properties":{"formattedCitation":"Susanna Every-Palmer, Oliver Hansby, Justin Barry-Walsh, \\uc0\\u8220{}Stalking, Harassment, Gendered Abuse, and Violence towards Politicians in the COVID-19 Pandemic and Recovery Era.\\uc0\\u8221{}","plainCitation":"Susanna Every-Palmer, Oliver Hansby, Justin Barry-Walsh, “Stalking, Harassment, Gendered Abuse, and Violence towards Politicians in the COVID-19 Pandemic and Recovery Era.”","noteIndex":69},"citationItems":[{"id":29,"uris":["http://zotero.org/groups/5903960/items/8XREXTB4"],"itemData":{"id":29,"type":"article-journal","container-title":"Frontiers in Psychiatry","DOI":"https://doi.org/10.3389/fpsyt.2024.1357907","ISSN":"1664-0640","note":"This research paper analyses the results of New Zealand parliamentarians in 2022, focusing on their experiences of harassment. It also compares data from an earlier study in 2014 to compare trends over time.","title":"Stalking, harassment, gendered abuse, and violence towards politicians in the COVID-19 pandemic and recovery era","volume":"15","author":[{"literal":"Susanna Every-Palmer, Oliver Hansby, Justin Barry-Walsh"}],"issued":{"date-parts":[["2024",4,16]]}}}],"schema":"https://github.com/citation-style-language/schema/raw/master/csl-citation.json"} </w:instrText>
      </w:r>
      <w:r>
        <w:fldChar w:fldCharType="separate"/>
      </w:r>
      <w:r w:rsidRPr="00FE716B">
        <w:rPr>
          <w:kern w:val="0"/>
        </w:rPr>
        <w:t>Susanna Every-Palmer, Oliver Hansby, Justin Barry-Walsh</w:t>
      </w:r>
      <w:r w:rsidR="006B6C07">
        <w:rPr>
          <w:kern w:val="0"/>
        </w:rPr>
        <w:t xml:space="preserve"> (2024)</w:t>
      </w:r>
      <w:r w:rsidRPr="00FE716B">
        <w:rPr>
          <w:kern w:val="0"/>
        </w:rPr>
        <w:t xml:space="preserve">, </w:t>
      </w:r>
      <w:r w:rsidR="00FC7462">
        <w:rPr>
          <w:kern w:val="0"/>
        </w:rPr>
        <w:t>"</w:t>
      </w:r>
      <w:r w:rsidRPr="00FC7462">
        <w:rPr>
          <w:kern w:val="0"/>
        </w:rPr>
        <w:t>Stalking, Harassment, Gendered Abuse, and Violence towards Politicians in the COVID-19 Pandemic and Recovery Era</w:t>
      </w:r>
      <w:r w:rsidR="00FC7462" w:rsidRPr="00FC7462">
        <w:rPr>
          <w:kern w:val="0"/>
        </w:rPr>
        <w:t>"</w:t>
      </w:r>
      <w:r w:rsidRPr="00FE716B">
        <w:rPr>
          <w:kern w:val="0"/>
        </w:rPr>
        <w:t>.</w:t>
      </w:r>
      <w:r>
        <w:fldChar w:fldCharType="end"/>
      </w:r>
      <w:r w:rsidR="00F35EE3">
        <w:t xml:space="preserve"> </w:t>
      </w:r>
      <w:r w:rsidR="00F35EE3" w:rsidRPr="00FC7462">
        <w:rPr>
          <w:i/>
          <w:iCs/>
        </w:rPr>
        <w:t>Front</w:t>
      </w:r>
      <w:r w:rsidR="008B12F3" w:rsidRPr="00FC7462">
        <w:rPr>
          <w:i/>
          <w:iCs/>
        </w:rPr>
        <w:t>iers in</w:t>
      </w:r>
      <w:r w:rsidR="00F35EE3" w:rsidRPr="00FC7462">
        <w:rPr>
          <w:i/>
          <w:iCs/>
        </w:rPr>
        <w:t xml:space="preserve"> Psychiatry</w:t>
      </w:r>
      <w:r w:rsidR="00F35EE3" w:rsidRPr="00F35EE3">
        <w:t>.</w:t>
      </w:r>
      <w:r w:rsidR="00313F61">
        <w:t xml:space="preserve"> </w:t>
      </w:r>
      <w:r w:rsidR="002E7C31" w:rsidRPr="002E7C31">
        <w:t>https://pmc.ncbi.nlm.nih.gov/articles/PMC11060435/</w:t>
      </w:r>
    </w:p>
  </w:endnote>
  <w:endnote w:id="14">
    <w:p w14:paraId="06FBE2AE" w14:textId="77777777" w:rsidR="007D67A9" w:rsidRDefault="007D67A9" w:rsidP="007D67A9">
      <w:pPr>
        <w:pStyle w:val="EndnoteText"/>
      </w:pPr>
      <w:r>
        <w:rPr>
          <w:rStyle w:val="EndnoteReference"/>
        </w:rPr>
        <w:endnoteRef/>
      </w:r>
      <w:r>
        <w:t xml:space="preserve"> </w:t>
      </w:r>
      <w:r w:rsidRPr="00810DC1">
        <w:t>Watson, R., Hammans, L., Hansby, O., Barry-Walsh, J., &amp; Every-Palmer, S. (2025). Misogyny, racism, and threats to our families: a qualitative study of harassment of female politicians. </w:t>
      </w:r>
      <w:r w:rsidRPr="00810DC1">
        <w:rPr>
          <w:i/>
          <w:iCs/>
        </w:rPr>
        <w:t>Kōtuitui: New Zealand Journal of Social Sciences Online</w:t>
      </w:r>
      <w:r w:rsidRPr="00810DC1">
        <w:t>, </w:t>
      </w:r>
      <w:r w:rsidRPr="00810DC1">
        <w:rPr>
          <w:i/>
          <w:iCs/>
        </w:rPr>
        <w:t>20</w:t>
      </w:r>
      <w:r w:rsidRPr="00810DC1">
        <w:t>(4), 979–1007. https://doi.org/10.1080/1177083X.2025.2473949</w:t>
      </w:r>
    </w:p>
  </w:endnote>
  <w:endnote w:id="15">
    <w:p w14:paraId="4EC34FB4" w14:textId="337D5EEB" w:rsidR="00511F98" w:rsidRDefault="00511F98">
      <w:pPr>
        <w:pStyle w:val="EndnoteText"/>
      </w:pPr>
      <w:r>
        <w:rPr>
          <w:rStyle w:val="EndnoteReference"/>
        </w:rPr>
        <w:endnoteRef/>
      </w:r>
      <w:r>
        <w:t xml:space="preserve"> </w:t>
      </w:r>
      <w:r w:rsidR="003244F6">
        <w:t>I</w:t>
      </w:r>
      <w:r>
        <w:t>bid</w:t>
      </w:r>
    </w:p>
  </w:endnote>
  <w:endnote w:id="16">
    <w:p w14:paraId="529925A9" w14:textId="46DC2200" w:rsidR="008B2099" w:rsidRDefault="008B2099">
      <w:pPr>
        <w:pStyle w:val="EndnoteText"/>
      </w:pPr>
      <w:r>
        <w:rPr>
          <w:rStyle w:val="EndnoteReference"/>
        </w:rPr>
        <w:endnoteRef/>
      </w:r>
      <w:r>
        <w:t xml:space="preserve"> </w:t>
      </w:r>
      <w:r w:rsidRPr="008B2099">
        <w:t>Disinformation Project (2023)</w:t>
      </w:r>
      <w:r w:rsidR="00CD28EB">
        <w:t>.</w:t>
      </w:r>
      <w:r w:rsidRPr="008B2099">
        <w:t xml:space="preserve"> </w:t>
      </w:r>
      <w:r w:rsidRPr="00CD28EB">
        <w:rPr>
          <w:i/>
          <w:iCs/>
        </w:rPr>
        <w:t>Race and Rage: Examining Rising Anti-Māori Racism and White Supremacist Ideologies in Aotearoa New Zealand</w:t>
      </w:r>
      <w:r w:rsidRPr="008B2099">
        <w:t>.</w:t>
      </w:r>
      <w:r w:rsidR="00934614">
        <w:t xml:space="preserve"> </w:t>
      </w:r>
      <w:r w:rsidR="00934614" w:rsidRPr="00934614">
        <w:t>https://www.thedisinfoproject.org/s/Race-and-rage-Examining-rising-anti-Maori-racism-and-white-supremacist-ideologies-in-Aotearoa-New-Ze.pdf</w:t>
      </w:r>
    </w:p>
  </w:endnote>
  <w:endnote w:id="17">
    <w:p w14:paraId="560EC7B5" w14:textId="23392F2F" w:rsidR="008F52A9" w:rsidRDefault="008F52A9">
      <w:pPr>
        <w:pStyle w:val="EndnoteText"/>
      </w:pPr>
      <w:r>
        <w:rPr>
          <w:rStyle w:val="EndnoteReference"/>
        </w:rPr>
        <w:endnoteRef/>
      </w:r>
      <w:r>
        <w:t xml:space="preserve"> </w:t>
      </w:r>
      <w:r w:rsidRPr="008F52A9">
        <w:t xml:space="preserve">Te Mana Whakaatu Classification Office. (2024). </w:t>
      </w:r>
      <w:r w:rsidRPr="004F2EF7">
        <w:rPr>
          <w:i/>
          <w:iCs/>
        </w:rPr>
        <w:t>Online misogyny and violent extremism: Understanding the landscape (Summary Report).</w:t>
      </w:r>
      <w:r w:rsidRPr="008F52A9">
        <w:t xml:space="preserve"> </w:t>
      </w:r>
      <w:r w:rsidR="005C65E2" w:rsidRPr="005C65E2">
        <w:t>https://www.classificationoffice.govt.nz/documents/238/20240513_Online_Misogyny_and_Violent_Extremism_understanding_the_landscape_sum_hbk6q0J.pdf</w:t>
      </w:r>
    </w:p>
  </w:endnote>
  <w:endnote w:id="18">
    <w:p w14:paraId="0FAB50AB" w14:textId="010083D6" w:rsidR="000F58BD" w:rsidRDefault="000F58BD">
      <w:pPr>
        <w:pStyle w:val="EndnoteText"/>
      </w:pPr>
      <w:r>
        <w:rPr>
          <w:rStyle w:val="EndnoteReference"/>
        </w:rPr>
        <w:endnoteRef/>
      </w:r>
      <w:r>
        <w:t xml:space="preserve"> </w:t>
      </w:r>
      <w:r w:rsidR="00DE0DC9" w:rsidRPr="00810DC1">
        <w:t>Watson</w:t>
      </w:r>
      <w:r w:rsidR="007E2987">
        <w:t xml:space="preserve"> et al (2025)</w:t>
      </w:r>
    </w:p>
  </w:endnote>
  <w:endnote w:id="19">
    <w:p w14:paraId="6EE1D636" w14:textId="71EECCF0" w:rsidR="0037566F" w:rsidRPr="003F5A27" w:rsidRDefault="0037566F" w:rsidP="009E4841">
      <w:pPr>
        <w:pStyle w:val="EndnoteText"/>
      </w:pPr>
      <w:r w:rsidRPr="003F5A27">
        <w:rPr>
          <w:rStyle w:val="EndnoteReference"/>
        </w:rPr>
        <w:endnoteRef/>
      </w:r>
      <w:r w:rsidRPr="003F5A27">
        <w:t xml:space="preserve">  OECD (2021), </w:t>
      </w:r>
      <w:r w:rsidRPr="00E423DB">
        <w:rPr>
          <w:i/>
          <w:iCs/>
        </w:rPr>
        <w:t>Man Enough? Measuring Masculine Norms to Promote Women’s Empowerment</w:t>
      </w:r>
      <w:r w:rsidR="00E423DB">
        <w:t>.</w:t>
      </w:r>
      <w:r w:rsidRPr="003F5A27">
        <w:t xml:space="preserve"> Social Institutions and Gender Index, OECD Publishing, Paris, </w:t>
      </w:r>
      <w:hyperlink r:id="rId7" w:tgtFrame="_blank" w:history="1">
        <w:r w:rsidRPr="003F5A27">
          <w:rPr>
            <w:rStyle w:val="Hyperlink"/>
          </w:rPr>
          <w:t>https://doi.org/10.1787/6ffd1936-en</w:t>
        </w:r>
      </w:hyperlink>
    </w:p>
  </w:endnote>
  <w:endnote w:id="20">
    <w:p w14:paraId="00E45D87" w14:textId="54C52064" w:rsidR="0037566F" w:rsidRDefault="0037566F" w:rsidP="00502E03">
      <w:pPr>
        <w:pStyle w:val="EndnoteText"/>
      </w:pPr>
      <w:r>
        <w:rPr>
          <w:rStyle w:val="EndnoteReference"/>
        </w:rPr>
        <w:endnoteRef/>
      </w:r>
      <w:r>
        <w:t xml:space="preserve"> </w:t>
      </w:r>
      <w:r>
        <w:fldChar w:fldCharType="begin"/>
      </w:r>
      <w:r>
        <w:instrText xml:space="preserve"> ADDIN ZOTERO_ITEM CSL_CITATION {"citationID":"FLAB8sTi","properties":{"formattedCitation":"Watson et al., \\uc0\\u8220{}Misogyny, Racism, and Threats to Our Families: A Qualitative Study of Harassment of Female Politicians.\\uc0\\u8221{}","plainCitation":"Watson et al., “Misogyny, Racism, and Threats to Our Families: A Qualitative Study of Harassment of Female Politicians.”","noteIndex":107},"citationItems":[{"id":139,"uris":["http://zotero.org/groups/5903960/items/49KR2NPI"],"itemData":{"id":139,"type":"article-journal","container-title":"Kōtuitui: New Zealand Journal of Social Sciences Online","DOI":"https://doi.org/10.1080/1177083X.2025.2473949","page":"1-29","title":"Misogyny, racism, and threats to our families: a qualitative study of harassment of female politicians","author":[{"family":"Watson","given":"Rhiannon"},{"family":"Hammans","given":"Lucy"},{"family":"Hansby","given":"Oliver"},{"family":"Barry-Walsh","given":"Justin"},{"family":"Every-Palmer","given":"Susanna"}],"issued":{"date-parts":[["2025"]]}}}],"schema":"https://github.com/citation-style-language/schema/raw/master/csl-citation.json"} </w:instrText>
      </w:r>
      <w:r>
        <w:fldChar w:fldCharType="separate"/>
      </w:r>
      <w:r w:rsidRPr="007607C8">
        <w:rPr>
          <w:kern w:val="0"/>
        </w:rPr>
        <w:t>Watson et al</w:t>
      </w:r>
      <w:r w:rsidR="005B55D7">
        <w:rPr>
          <w:kern w:val="0"/>
        </w:rPr>
        <w:t xml:space="preserve"> (2025)</w:t>
      </w:r>
      <w:r>
        <w:fldChar w:fldCharType="end"/>
      </w:r>
    </w:p>
  </w:endnote>
  <w:endnote w:id="21">
    <w:p w14:paraId="2FC10060" w14:textId="20E7E4B9" w:rsidR="00131539" w:rsidRPr="00131539" w:rsidRDefault="0037566F" w:rsidP="00131539">
      <w:pPr>
        <w:pStyle w:val="EndnoteText"/>
      </w:pPr>
      <w:r w:rsidRPr="003F5A27">
        <w:rPr>
          <w:rStyle w:val="EndnoteReference"/>
        </w:rPr>
        <w:endnoteRef/>
      </w:r>
      <w:r w:rsidR="00003B4F">
        <w:t>Eva Corlett (2022)</w:t>
      </w:r>
      <w:r w:rsidR="00131539">
        <w:t xml:space="preserve">. </w:t>
      </w:r>
      <w:r w:rsidR="00F853FC">
        <w:t>“</w:t>
      </w:r>
      <w:r w:rsidR="00131539" w:rsidRPr="00131539">
        <w:t>Here be trolls: New Zealand’s female politicians battle rising tide of misogyny</w:t>
      </w:r>
      <w:r w:rsidR="00F853FC">
        <w:t>”</w:t>
      </w:r>
      <w:r w:rsidR="00131539">
        <w:t xml:space="preserve"> </w:t>
      </w:r>
      <w:r w:rsidR="00131539" w:rsidRPr="00F853FC">
        <w:rPr>
          <w:i/>
          <w:iCs/>
        </w:rPr>
        <w:t>The Guardian</w:t>
      </w:r>
      <w:r w:rsidR="00F853FC">
        <w:rPr>
          <w:i/>
          <w:iCs/>
        </w:rPr>
        <w:t xml:space="preserve"> 8 April 2022</w:t>
      </w:r>
    </w:p>
    <w:p w14:paraId="68E3CE1A" w14:textId="1A383E24" w:rsidR="0037566F" w:rsidRPr="003F5A27" w:rsidRDefault="0037566F" w:rsidP="009E4841">
      <w:pPr>
        <w:pStyle w:val="EndnoteText"/>
      </w:pPr>
      <w:r w:rsidRPr="003F5A27">
        <w:t xml:space="preserve"> </w:t>
      </w:r>
      <w:hyperlink r:id="rId8" w:history="1">
        <w:r w:rsidRPr="003F5A27">
          <w:rPr>
            <w:rStyle w:val="Hyperlink"/>
          </w:rPr>
          <w:t>https://www.theguardian.com/world/2022/apr/09/here-be-trolls-new-zealands-female-politicians-battle-rising-tide-of-misogyny</w:t>
        </w:r>
      </w:hyperlink>
      <w:r w:rsidRPr="003F5A27">
        <w:t xml:space="preserve"> </w:t>
      </w:r>
    </w:p>
  </w:endnote>
  <w:endnote w:id="22">
    <w:p w14:paraId="5C612B37" w14:textId="6EAA10D4" w:rsidR="0037566F" w:rsidRPr="003F5A27" w:rsidRDefault="0037566F" w:rsidP="00443840">
      <w:pPr>
        <w:pStyle w:val="EndnoteText"/>
      </w:pPr>
      <w:r w:rsidRPr="003F5A27">
        <w:rPr>
          <w:rStyle w:val="EndnoteReference"/>
        </w:rPr>
        <w:endnoteRef/>
      </w:r>
      <w:r w:rsidRPr="003F5A27">
        <w:t xml:space="preserve"> </w:t>
      </w:r>
      <w:r w:rsidR="00B16096" w:rsidRPr="00E45692">
        <w:t>Jenni Long (</w:t>
      </w:r>
      <w:r w:rsidR="00695EBE" w:rsidRPr="00E45692">
        <w:t>2024)</w:t>
      </w:r>
      <w:r w:rsidR="00355F3B" w:rsidRPr="00E45692">
        <w:t>.</w:t>
      </w:r>
      <w:r w:rsidR="00CA4BDF" w:rsidRPr="00E45692">
        <w:t xml:space="preserve"> </w:t>
      </w:r>
      <w:r w:rsidR="00880ACD" w:rsidRPr="00E45692">
        <w:rPr>
          <w:i/>
          <w:iCs/>
        </w:rPr>
        <w:t>The Rel</w:t>
      </w:r>
      <w:r w:rsidR="00216183" w:rsidRPr="00E45692">
        <w:rPr>
          <w:i/>
          <w:iCs/>
        </w:rPr>
        <w:t>ationship Between Misogyny, Anti</w:t>
      </w:r>
      <w:r w:rsidR="00113385" w:rsidRPr="00E45692">
        <w:rPr>
          <w:i/>
          <w:iCs/>
        </w:rPr>
        <w:t>-</w:t>
      </w:r>
      <w:r w:rsidR="00216183" w:rsidRPr="00E45692">
        <w:rPr>
          <w:i/>
          <w:iCs/>
        </w:rPr>
        <w:t>LGBT+ Hate Speec</w:t>
      </w:r>
      <w:r w:rsidR="00113385" w:rsidRPr="00E45692">
        <w:rPr>
          <w:i/>
          <w:iCs/>
        </w:rPr>
        <w:t>h and harmful inaccurate information in Aotearoa</w:t>
      </w:r>
      <w:r w:rsidR="00355F3B" w:rsidRPr="00E45692">
        <w:rPr>
          <w:i/>
          <w:iCs/>
        </w:rPr>
        <w:t>.</w:t>
      </w:r>
      <w:r w:rsidR="00113385" w:rsidRPr="00E45692">
        <w:t xml:space="preserve"> </w:t>
      </w:r>
      <w:r w:rsidR="00CB771D" w:rsidRPr="00E45692">
        <w:t xml:space="preserve">Hate </w:t>
      </w:r>
      <w:r w:rsidR="00880ACD" w:rsidRPr="00E45692">
        <w:t>&amp; Extremism Insights Aotearoa</w:t>
      </w:r>
      <w:r w:rsidR="00E45692">
        <w:t>,</w:t>
      </w:r>
      <w:r w:rsidR="00880ACD">
        <w:t xml:space="preserve"> </w:t>
      </w:r>
      <w:r w:rsidRPr="003F5A27">
        <w:t>p. 24</w:t>
      </w:r>
    </w:p>
  </w:endnote>
  <w:endnote w:id="23">
    <w:p w14:paraId="0DBF6C28" w14:textId="2D1215E6" w:rsidR="006D7390" w:rsidRDefault="0037566F" w:rsidP="009E4841">
      <w:pPr>
        <w:pStyle w:val="EndnoteText"/>
      </w:pPr>
      <w:r>
        <w:rPr>
          <w:rStyle w:val="EndnoteReference"/>
        </w:rPr>
        <w:endnoteRef/>
      </w:r>
      <w:r>
        <w:t xml:space="preserve"> </w:t>
      </w:r>
      <w:r w:rsidR="006D7390" w:rsidRPr="006D7390">
        <w:t>Fontanella, L., Chulvi, B., Ignazzi, E. </w:t>
      </w:r>
      <w:r w:rsidR="006D7390" w:rsidRPr="001C788D">
        <w:t>et al</w:t>
      </w:r>
      <w:r w:rsidR="001C788D">
        <w:rPr>
          <w:i/>
          <w:iCs/>
        </w:rPr>
        <w:t xml:space="preserve"> </w:t>
      </w:r>
      <w:r w:rsidR="001C788D">
        <w:t>(2024)</w:t>
      </w:r>
      <w:r w:rsidR="006D7390" w:rsidRPr="006D7390">
        <w:rPr>
          <w:i/>
          <w:iCs/>
        </w:rPr>
        <w:t>.</w:t>
      </w:r>
      <w:r w:rsidR="006D7390" w:rsidRPr="006D7390">
        <w:t> How do we study misogyny in the digital age? A systematic literature review using a computational linguistic approach. </w:t>
      </w:r>
      <w:r w:rsidR="006D7390" w:rsidRPr="006D7390">
        <w:rPr>
          <w:i/>
          <w:iCs/>
        </w:rPr>
        <w:t>Humanit Soc Sci Commun</w:t>
      </w:r>
      <w:r w:rsidR="006D7390" w:rsidRPr="006D7390">
        <w:t> </w:t>
      </w:r>
      <w:r w:rsidR="006D7390" w:rsidRPr="006D7390">
        <w:rPr>
          <w:b/>
          <w:bCs/>
        </w:rPr>
        <w:t>11</w:t>
      </w:r>
      <w:r w:rsidR="006D7390" w:rsidRPr="006D7390">
        <w:t>, 478 (2024). https://doi.org/10.1057/s41599-024-02978-7</w:t>
      </w:r>
    </w:p>
  </w:endnote>
  <w:endnote w:id="24">
    <w:p w14:paraId="6C604D45" w14:textId="1FDB7716" w:rsidR="0037566F" w:rsidRDefault="0037566F" w:rsidP="0039372D">
      <w:pPr>
        <w:pStyle w:val="EndnoteText"/>
      </w:pPr>
      <w:r>
        <w:rPr>
          <w:rStyle w:val="EndnoteReference"/>
        </w:rPr>
        <w:endnoteRef/>
      </w:r>
      <w:r>
        <w:t xml:space="preserve"> </w:t>
      </w:r>
      <w:r>
        <w:fldChar w:fldCharType="begin"/>
      </w:r>
      <w:r>
        <w:instrText xml:space="preserve"> ADDIN ZOTERO_ITEM CSL_CITATION {"citationID":"rkISqJ6Z","properties":{"formattedCitation":"Watson et al., \\uc0\\u8220{}Misogyny, Racism, and Threats to Our Families: A Qualitative Study of Harassment of Female Politicians.\\uc0\\u8221{}","plainCitation":"Watson et al., “Misogyny, Racism, and Threats to Our Families: A Qualitative Study of Harassment of Female Politicians.”","noteIndex":105},"citationItems":[{"id":139,"uris":["http://zotero.org/groups/5903960/items/49KR2NPI"],"itemData":{"id":139,"type":"article-journal","container-title":"Kōtuitui: New Zealand Journal of Social Sciences Online","DOI":"https://doi.org/10.1080/1177083X.2025.2473949","page":"1-29","title":"Misogyny, racism, and threats to our families: a qualitative study of harassment of female politicians","author":[{"family":"Watson","given":"Rhiannon"},{"family":"Hammans","given":"Lucy"},{"family":"Hansby","given":"Oliver"},{"family":"Barry-Walsh","given":"Justin"},{"family":"Every-Palmer","given":"Susanna"}],"issued":{"date-parts":[["2025"]]}}}],"schema":"https://github.com/citation-style-language/schema/raw/master/csl-citation.json"} </w:instrText>
      </w:r>
      <w:r>
        <w:fldChar w:fldCharType="separate"/>
      </w:r>
      <w:r w:rsidRPr="005B1CE2">
        <w:rPr>
          <w:kern w:val="0"/>
        </w:rPr>
        <w:t>Watson et al</w:t>
      </w:r>
      <w:r w:rsidR="00CF68ED">
        <w:rPr>
          <w:kern w:val="0"/>
        </w:rPr>
        <w:t xml:space="preserve"> (2025)</w:t>
      </w:r>
      <w:r>
        <w:fldChar w:fldCharType="end"/>
      </w:r>
    </w:p>
  </w:endnote>
  <w:endnote w:id="25">
    <w:p w14:paraId="788F6C79" w14:textId="1106AB25" w:rsidR="0037566F" w:rsidRPr="003F5A27" w:rsidRDefault="0037566F" w:rsidP="001651AA">
      <w:pPr>
        <w:pStyle w:val="EndnoteText"/>
      </w:pPr>
      <w:r w:rsidRPr="003F5A27">
        <w:rPr>
          <w:rStyle w:val="EndnoteReference"/>
        </w:rPr>
        <w:endnoteRef/>
      </w:r>
      <w:r w:rsidRPr="003F5A27">
        <w:t xml:space="preserve">  Suzie Dunn</w:t>
      </w:r>
      <w:r w:rsidR="002500A3">
        <w:t xml:space="preserve"> (2020).</w:t>
      </w:r>
      <w:r w:rsidRPr="003F5A27">
        <w:t xml:space="preserve"> </w:t>
      </w:r>
      <w:r w:rsidRPr="002500A3">
        <w:rPr>
          <w:i/>
          <w:iCs/>
        </w:rPr>
        <w:t>Technology-Facilitated Gender-Based Violence: An Overview</w:t>
      </w:r>
      <w:r w:rsidR="002500A3" w:rsidRPr="002500A3">
        <w:rPr>
          <w:i/>
          <w:iCs/>
        </w:rPr>
        <w:t>.</w:t>
      </w:r>
      <w:r w:rsidRPr="003F5A27">
        <w:t> </w:t>
      </w:r>
      <w:r w:rsidR="002500A3" w:rsidRPr="003F5A27">
        <w:t>Centr</w:t>
      </w:r>
      <w:r w:rsidR="002500A3">
        <w:t>e</w:t>
      </w:r>
      <w:r w:rsidR="002500A3" w:rsidRPr="003F5A27">
        <w:t xml:space="preserve"> for International Governance Innovation</w:t>
      </w:r>
      <w:r w:rsidR="002500A3">
        <w:t>.</w:t>
      </w:r>
      <w:r w:rsidR="000261F7">
        <w:t xml:space="preserve"> </w:t>
      </w:r>
      <w:r w:rsidR="000261F7" w:rsidRPr="000261F7">
        <w:t>https://www.cigionline.org/documents/1784/SaferInternet_Paper_no_1_coverupdate.pdf</w:t>
      </w:r>
    </w:p>
  </w:endnote>
  <w:endnote w:id="26">
    <w:p w14:paraId="4A2B1067" w14:textId="004E7383" w:rsidR="0037566F" w:rsidRPr="003F5A27" w:rsidRDefault="0037566F" w:rsidP="001A4899">
      <w:pPr>
        <w:pStyle w:val="EndnoteText"/>
      </w:pPr>
      <w:r w:rsidRPr="003F5A27">
        <w:rPr>
          <w:rStyle w:val="EndnoteReference"/>
        </w:rPr>
        <w:endnoteRef/>
      </w:r>
      <w:r w:rsidRPr="003F5A27">
        <w:t xml:space="preserve"> </w:t>
      </w:r>
      <w:r w:rsidR="007E0C0B">
        <w:t xml:space="preserve">Inter-Parliamentary Union (2025) </w:t>
      </w:r>
    </w:p>
  </w:endnote>
  <w:endnote w:id="27">
    <w:p w14:paraId="2F9BCA16" w14:textId="4EFFFBD4" w:rsidR="0037566F" w:rsidRDefault="0037566F">
      <w:pPr>
        <w:pStyle w:val="EndnoteText"/>
      </w:pPr>
      <w:r>
        <w:rPr>
          <w:rStyle w:val="EndnoteReference"/>
        </w:rPr>
        <w:endnoteRef/>
      </w:r>
      <w:r>
        <w:t xml:space="preserve"> </w:t>
      </w:r>
      <w:r w:rsidR="00896A09">
        <w:t xml:space="preserve">Rangihau Aotearoa (2025). </w:t>
      </w:r>
      <w:r w:rsidR="00896A09" w:rsidRPr="00E7794A">
        <w:rPr>
          <w:i/>
          <w:iCs/>
        </w:rPr>
        <w:t>Aotearoa New Zealand Gender Attitudes Survey 2025</w:t>
      </w:r>
    </w:p>
  </w:endnote>
  <w:endnote w:id="28">
    <w:p w14:paraId="220E33D2" w14:textId="2986461F" w:rsidR="0037566F" w:rsidRDefault="0037566F" w:rsidP="009E4841">
      <w:pPr>
        <w:pStyle w:val="EndnoteText"/>
      </w:pPr>
      <w:r>
        <w:rPr>
          <w:rStyle w:val="EndnoteReference"/>
        </w:rPr>
        <w:endnoteRef/>
      </w:r>
      <w:r>
        <w:t xml:space="preserve"> </w:t>
      </w:r>
      <w:r w:rsidR="002720B0">
        <w:t>The Global Institute for Women’s Leadership (2022)</w:t>
      </w:r>
      <w:r>
        <w:fldChar w:fldCharType="begin"/>
      </w:r>
      <w:r>
        <w:instrText xml:space="preserve"> ADDIN ZOTERO_ITEM CSL_CITATION {"citationID":"hvRoqNZb","properties":{"formattedCitation":"Ipsos, \\uc0\\u8220{}International Women\\uc0\\u8217{}s Day 2022.\\uc0\\u8221{}","plainCitation":"Ipsos, “International Women’s Day 2022.”","noteIndex":102},"citationItems":[{"id":138,"uris":["http://zotero.org/groups/5903960/items/EDU2FPA2"],"itemData":{"id":138,"type":"report","note":"Global study carried out in 30 countries including Australia, which found that Australians are more likely than the global average to think it is acceptable to use generally abusive language (17%), use homophobic or transphobic comments (13%), use sexist or misogynistic language (14%), and racist language (13%).","publisher":"Global Institute for Women's Leadership/Ipsos","title":"International Women's Day 2022","URL":"https://www.ipsos.com/en-au/one-five-australians-thinks-women-who-say-they-were-abused-often-make-or-exaggerate-claims-abuse-or","author":[{"family":"Ipsos","given":""}],"issued":{"date-parts":[["2022",3]]}}}],"schema":"https://github.com/citation-style-language/schema/raw/master/csl-citation.json"} </w:instrText>
      </w:r>
      <w:r>
        <w:fldChar w:fldCharType="separate"/>
      </w:r>
      <w:r w:rsidRPr="00C446C5">
        <w:rPr>
          <w:kern w:val="0"/>
        </w:rPr>
        <w:t xml:space="preserve"> </w:t>
      </w:r>
      <w:r w:rsidRPr="00873AFF">
        <w:rPr>
          <w:i/>
          <w:iCs/>
          <w:kern w:val="0"/>
        </w:rPr>
        <w:t>International Women’s Day 2022</w:t>
      </w:r>
      <w:r w:rsidRPr="00C446C5">
        <w:rPr>
          <w:kern w:val="0"/>
        </w:rPr>
        <w:t>.</w:t>
      </w:r>
      <w:r>
        <w:fldChar w:fldCharType="end"/>
      </w:r>
      <w:r w:rsidR="00873AFF">
        <w:t xml:space="preserve"> </w:t>
      </w:r>
      <w:hyperlink r:id="rId9" w:history="1">
        <w:r w:rsidR="00873AFF" w:rsidRPr="00873AFF">
          <w:rPr>
            <w:rStyle w:val="Hyperlink"/>
          </w:rPr>
          <w:t>International Women's Day 2022</w:t>
        </w:r>
      </w:hyperlink>
    </w:p>
  </w:endnote>
  <w:endnote w:id="29">
    <w:p w14:paraId="6229F0D3" w14:textId="31D696F5" w:rsidR="0037566F" w:rsidRPr="00D47D21" w:rsidRDefault="0037566F" w:rsidP="00346A84">
      <w:pPr>
        <w:pStyle w:val="EndnoteText"/>
        <w:rPr>
          <w:i/>
          <w:iCs/>
        </w:rPr>
      </w:pPr>
      <w:r w:rsidRPr="003F5A27">
        <w:rPr>
          <w:rStyle w:val="EndnoteReference"/>
        </w:rPr>
        <w:endnoteRef/>
      </w:r>
      <w:r w:rsidRPr="003F5A27">
        <w:t xml:space="preserve"> </w:t>
      </w:r>
      <w:r w:rsidR="00DC2D2E" w:rsidRPr="00DC2D2E">
        <w:t xml:space="preserve">Te Mana Whakaatu | Classification Office. (2024). </w:t>
      </w:r>
      <w:r w:rsidR="00DC2D2E" w:rsidRPr="00D47D21">
        <w:rPr>
          <w:i/>
          <w:iCs/>
        </w:rPr>
        <w:t xml:space="preserve">Online Misogyny and Violent Extremism: Understanding the Landscape (Summary report). </w:t>
      </w:r>
    </w:p>
  </w:endnote>
  <w:endnote w:id="30">
    <w:p w14:paraId="664D279E" w14:textId="230B7B55" w:rsidR="003A3FBB" w:rsidRDefault="003A3FBB">
      <w:pPr>
        <w:pStyle w:val="EndnoteText"/>
      </w:pPr>
      <w:r>
        <w:rPr>
          <w:rStyle w:val="EndnoteReference"/>
        </w:rPr>
        <w:endnoteRef/>
      </w:r>
      <w:r>
        <w:t xml:space="preserve"> </w:t>
      </w:r>
      <w:r w:rsidR="00CC0571">
        <w:t xml:space="preserve">Social Development Direct </w:t>
      </w:r>
      <w:r w:rsidR="0037665C">
        <w:t>(2023)</w:t>
      </w:r>
      <w:r w:rsidR="0010498F">
        <w:t>.</w:t>
      </w:r>
      <w:r w:rsidR="0010498F" w:rsidRPr="0010498F">
        <w:rPr>
          <w:i/>
          <w:iCs/>
        </w:rPr>
        <w:t xml:space="preserve"> </w:t>
      </w:r>
      <w:r w:rsidRPr="0010498F">
        <w:rPr>
          <w:i/>
          <w:iCs/>
        </w:rPr>
        <w:fldChar w:fldCharType="begin"/>
      </w:r>
      <w:r w:rsidRPr="0010498F">
        <w:rPr>
          <w:i/>
          <w:iCs/>
        </w:rPr>
        <w:instrText xml:space="preserve"> ADDIN ZOTERO_ITEM CSL_CITATION {"citationID":"oNq3NAfh","properties":{"formattedCitation":"Ahlenback et al., \\uc0\\u8220{}Technology Facilitated Gender Based Violence: Preliminary Landscape Analysis.\\uc0\\u8221{}","plainCitation":"Ahlenback et al., “Technology Facilitated Gender Based Violence: Preliminary Landscape Analysis.”","noteIndex":92},"citationItems":[{"id":9,"uris":["http://zotero.org/groups/5903960/items/JVBQKHMN"],"itemData":{"id":9,"type":"report","event-place":"United Kingdom","note":"This report on Technology-Facilitated Gender-Based Violence (TFGBV) synthesizes relevant research from across different sectors and disciplines. It sets out a review of the current evidence base and emergent gaps, recognising, for example, the need to better understand the political and economic drivers of TFGBV. It identifies emerging evidence and research priorities which will inform and be built on by a range of different stakeholders working on the global shared research agenda.","page":"68","publisher":"The Global Partnership for Action on Gender-Based Online Harassment and Abuse","publisher-place":"United Kingdom","title":"Technology Facilitated Gender Based Violence: Preliminary Landscape Analysis","URL":"https://assets.publishing.service.gov.uk/media/64abe2b21121040013ee6576/Technology_facilitated_gender_based_violence_preliminary_landscape_analysis.pdf","author":[{"family":"Ahlenback","given":"Veronica"},{"family":"Fraser","given":"Erica"},{"family":"Kalsi","given":"Kavita"},{"family":"Vlahakis","given":"Maria"}],"issued":{"date-parts":[["2022"]]}}}],"schema":"https://github.com/citation-style-language/schema/raw/master/csl-citation.json"} </w:instrText>
      </w:r>
      <w:r w:rsidRPr="0010498F">
        <w:rPr>
          <w:i/>
          <w:iCs/>
        </w:rPr>
        <w:fldChar w:fldCharType="separate"/>
      </w:r>
      <w:r w:rsidRPr="0010498F">
        <w:rPr>
          <w:i/>
          <w:iCs/>
          <w:kern w:val="0"/>
        </w:rPr>
        <w:t xml:space="preserve"> Technology Facilitated Gender Based Violence: Preliminary Landscape Analysis</w:t>
      </w:r>
      <w:r w:rsidRPr="0010498F">
        <w:rPr>
          <w:i/>
          <w:iCs/>
        </w:rPr>
        <w:fldChar w:fldCharType="end"/>
      </w:r>
      <w:r w:rsidR="00DE6EEA">
        <w:rPr>
          <w:i/>
          <w:iCs/>
        </w:rPr>
        <w:t xml:space="preserve">. </w:t>
      </w:r>
      <w:hyperlink r:id="rId10" w:history="1">
        <w:r w:rsidR="00DE6EEA" w:rsidRPr="00DE6EEA">
          <w:rPr>
            <w:rStyle w:val="Hyperlink"/>
          </w:rPr>
          <w:t>Technology-Facilitated Gender-Based Violence: Preliminary Landscape Analysis</w:t>
        </w:r>
      </w:hyperlink>
    </w:p>
  </w:endnote>
  <w:endnote w:id="31">
    <w:p w14:paraId="59AF3CCE" w14:textId="67113369" w:rsidR="007A0533" w:rsidRDefault="003A3FBB">
      <w:pPr>
        <w:pStyle w:val="EndnoteText"/>
      </w:pPr>
      <w:r>
        <w:rPr>
          <w:rStyle w:val="EndnoteReference"/>
        </w:rPr>
        <w:endnoteRef/>
      </w:r>
      <w:r>
        <w:t xml:space="preserve"> </w:t>
      </w:r>
      <w:r>
        <w:fldChar w:fldCharType="begin"/>
      </w:r>
      <w:r>
        <w:instrText xml:space="preserve"> ADDIN ZOTERO_ITEM CSL_CITATION {"citationID":"AyhEg97B","properties":{"formattedCitation":"Shannon Zhan, \\uc0\\u8220{}From Harassment to Harm: Understanding and Combatting Gender-Based Violence in New Zealand.\\uc0\\u8221{}","plainCitation":"Shannon Zhan, “From Harassment to Harm: Understanding and Combatting Gender-Based Violence in New Zealand.”","noteIndex":93},"citationItems":[{"id":10,"uris":["http://zotero.org/groups/5903960/items/IJLUQ3JF"],"itemData":{"id":10,"type":"report","note":"This report explores the prevalence of online violence against female politicians in the New Zealand context. It includes an extensive literature review and analysis of semi-structured interviews conducted with 16 women in various public service roles and from across the ideological spectrum.","publisher":"Bloomberg Center for Cities Harvard University, Wellington City Council","title":"From harassment to harm: Understanding and combatting gender-based violence in New Zealand","URL":"https://wellington.govt.nz/-/media/news-and-events/news-and-information/news/files/2024/from-harm-to-harassment-understanding-and-combatting-online-gender-based-violence.pdf?la=en&amp;hash=DEF5BF47A764A7F1D473E39271BFFF9E01918E5F","author":[{"literal":"Shannon Zhan"}],"issued":{"date-parts":[["2024",8]]}}}],"schema":"https://github.com/citation-style-language/schema/raw/master/csl-citation.json"} </w:instrText>
      </w:r>
      <w:r>
        <w:fldChar w:fldCharType="separate"/>
      </w:r>
      <w:r w:rsidRPr="00E77C6C">
        <w:rPr>
          <w:kern w:val="0"/>
        </w:rPr>
        <w:t>Shannon Zhan</w:t>
      </w:r>
      <w:r w:rsidR="003B35E6">
        <w:rPr>
          <w:kern w:val="0"/>
        </w:rPr>
        <w:t xml:space="preserve"> (2024)</w:t>
      </w:r>
      <w:r w:rsidR="00BE14E6">
        <w:rPr>
          <w:kern w:val="0"/>
        </w:rPr>
        <w:t>.</w:t>
      </w:r>
      <w:r w:rsidRPr="00E77C6C">
        <w:rPr>
          <w:kern w:val="0"/>
        </w:rPr>
        <w:t xml:space="preserve"> </w:t>
      </w:r>
      <w:r w:rsidRPr="00BE14E6">
        <w:rPr>
          <w:i/>
          <w:iCs/>
          <w:kern w:val="0"/>
        </w:rPr>
        <w:t>From Harassment to Harm: Understanding and Combatting Gender-Based Violence in New Zealand.</w:t>
      </w:r>
      <w:r>
        <w:fldChar w:fldCharType="end"/>
      </w:r>
      <w:r w:rsidR="00BE14E6">
        <w:t xml:space="preserve"> </w:t>
      </w:r>
      <w:hyperlink r:id="rId11" w:history="1">
        <w:r w:rsidR="007A0533" w:rsidRPr="007A0533">
          <w:rPr>
            <w:rStyle w:val="Hyperlink"/>
          </w:rPr>
          <w:t>from-harm-to-harassment-understanding-and-combatting-online-gender-based-violence.pdf</w:t>
        </w:r>
      </w:hyperlink>
    </w:p>
  </w:endnote>
  <w:endnote w:id="32">
    <w:p w14:paraId="601A7C02" w14:textId="2801677F" w:rsidR="00442582" w:rsidRDefault="00442582">
      <w:pPr>
        <w:pStyle w:val="EndnoteText"/>
      </w:pPr>
      <w:r>
        <w:rPr>
          <w:rStyle w:val="EndnoteReference"/>
        </w:rPr>
        <w:endnoteRef/>
      </w:r>
      <w:r>
        <w:t xml:space="preserve"> </w:t>
      </w:r>
      <w:r w:rsidR="00C75040">
        <w:t xml:space="preserve">Netsafe (2025). </w:t>
      </w:r>
      <w:r w:rsidR="00C75040" w:rsidRPr="00C75040">
        <w:rPr>
          <w:i/>
          <w:iCs/>
        </w:rPr>
        <w:t>Annual Survey 2025 Report</w:t>
      </w:r>
      <w:r w:rsidR="00C75040">
        <w:t xml:space="preserve">. </w:t>
      </w:r>
      <w:hyperlink r:id="rId12" w:history="1">
        <w:r w:rsidRPr="00442582">
          <w:rPr>
            <w:rStyle w:val="Hyperlink"/>
          </w:rPr>
          <w:t>2025-Netsafe-APS-report-8-Aug---New-branding.pdf</w:t>
        </w:r>
      </w:hyperlink>
    </w:p>
  </w:endnote>
  <w:endnote w:id="33">
    <w:p w14:paraId="5A39681D" w14:textId="5AE6C0FB" w:rsidR="004950C3" w:rsidRDefault="004950C3">
      <w:pPr>
        <w:pStyle w:val="EndnoteText"/>
      </w:pPr>
      <w:r>
        <w:rPr>
          <w:rStyle w:val="EndnoteReference"/>
        </w:rPr>
        <w:endnoteRef/>
      </w:r>
      <w:r>
        <w:t xml:space="preserve"> </w:t>
      </w:r>
      <w:r>
        <w:fldChar w:fldCharType="begin"/>
      </w:r>
      <w:r>
        <w:instrText xml:space="preserve"> ADDIN ZOTERO_ITEM CSL_CITATION {"citationID":"Mk5J81A7","properties":{"formattedCitation":"Watson et al., \\uc0\\u8220{}Misogyny, Racism, and Threats to Our Families: A Qualitative Study of Harassment of Female Politicians.\\uc0\\u8221{}","plainCitation":"Watson et al., “Misogyny, Racism, and Threats to Our Families: A Qualitative Study of Harassment of Female Politicians.”","noteIndex":94},"citationItems":[{"id":139,"uris":["http://zotero.org/groups/5903960/items/49KR2NPI"],"itemData":{"id":139,"type":"article-journal","container-title":"Kōtuitui: New Zealand Journal of Social Sciences Online","DOI":"https://doi.org/10.1080/1177083X.2025.2473949","page":"1-29","title":"Misogyny, racism, and threats to our families: a qualitative study of harassment of female politicians","author":[{"family":"Watson","given":"Rhiannon"},{"family":"Hammans","given":"Lucy"},{"family":"Hansby","given":"Oliver"},{"family":"Barry-Walsh","given":"Justin"},{"family":"Every-Palmer","given":"Susanna"}],"issued":{"date-parts":[["2025"]]}}}],"schema":"https://github.com/citation-style-language/schema/raw/master/csl-citation.json"} </w:instrText>
      </w:r>
      <w:r>
        <w:fldChar w:fldCharType="separate"/>
      </w:r>
      <w:r w:rsidRPr="00B64EE0">
        <w:rPr>
          <w:kern w:val="0"/>
        </w:rPr>
        <w:t>Watson et al</w:t>
      </w:r>
      <w:r w:rsidR="00C75040">
        <w:rPr>
          <w:kern w:val="0"/>
        </w:rPr>
        <w:t xml:space="preserve"> (2025)</w:t>
      </w:r>
      <w:r>
        <w:fldChar w:fldCharType="end"/>
      </w:r>
    </w:p>
  </w:endnote>
  <w:endnote w:id="34">
    <w:p w14:paraId="0661E228" w14:textId="3095A6F1" w:rsidR="004950C3" w:rsidRDefault="004950C3">
      <w:pPr>
        <w:pStyle w:val="EndnoteText"/>
      </w:pPr>
      <w:r>
        <w:rPr>
          <w:rStyle w:val="EndnoteReference"/>
        </w:rPr>
        <w:endnoteRef/>
      </w:r>
      <w:r>
        <w:t xml:space="preserve"> </w:t>
      </w:r>
      <w:r>
        <w:rPr>
          <w:kern w:val="0"/>
        </w:rPr>
        <w:fldChar w:fldCharType="begin"/>
      </w:r>
      <w:r w:rsidRPr="00901FAE">
        <w:rPr>
          <w:kern w:val="0"/>
        </w:rPr>
        <w:instrText xml:space="preserve"> ADDIN ZOTERO_ITEM CSL_CITATION {"citationID":"oOU5FZa8","properties":{"formattedCitation":"Watson et al.","plainCitation":"Watson et al.","noteIndex":95},"citationItems":[{"id":139,"uris":["http://zotero.org/groups/5903960/items/49KR2NPI"],"itemData":{"id":139,"type":"article-journal","container-title":"Kōtuitui: New Zealand Journal of Social Sciences Online","DOI":"https://doi.org/10.1080/1177083X.2025.2473949","page":"1-29","title":"Misogyny, racism, and threats to our families: a qualitative study of harassment of female politicians","author":[{"family":"Watson","given":"Rhiannon"},{"family":"Hammans","given":"Lucy"},{"family":"Hansby","given":"Oliver"},{"family":"Barry-Walsh","given":"Justin"},{"family":"Every-Palmer","given":"Susanna"}],"issued":{"date-parts":[["2025"]]}}}],"schema":"https://github.com/citation-style-language/schema/raw/master/csl-citation.json"} </w:instrText>
      </w:r>
      <w:r>
        <w:rPr>
          <w:kern w:val="0"/>
        </w:rPr>
        <w:fldChar w:fldCharType="separate"/>
      </w:r>
      <w:r w:rsidRPr="00901FAE">
        <w:rPr>
          <w:kern w:val="0"/>
        </w:rPr>
        <w:t>Watson</w:t>
      </w:r>
      <w:r w:rsidRPr="005047BF">
        <w:t xml:space="preserve"> et al</w:t>
      </w:r>
      <w:r w:rsidR="00C75040">
        <w:t xml:space="preserve"> (2025)</w:t>
      </w:r>
      <w:r>
        <w:fldChar w:fldCharType="end"/>
      </w:r>
    </w:p>
  </w:endnote>
  <w:endnote w:id="35">
    <w:p w14:paraId="5D327C6F" w14:textId="48116358" w:rsidR="003252D0" w:rsidRDefault="003252D0">
      <w:pPr>
        <w:pStyle w:val="EndnoteText"/>
      </w:pPr>
      <w:r>
        <w:rPr>
          <w:rStyle w:val="EndnoteReference"/>
        </w:rPr>
        <w:endnoteRef/>
      </w:r>
      <w:r>
        <w:t xml:space="preserve"> </w:t>
      </w:r>
      <w:r w:rsidRPr="00DC2D2E">
        <w:t xml:space="preserve">Te Mana Whakaatu | Classification Office. (2024). </w:t>
      </w:r>
      <w:r w:rsidRPr="00D47D21">
        <w:rPr>
          <w:i/>
          <w:iCs/>
        </w:rPr>
        <w:t>Online Misogyny and Violent Extremism: Understanding the Landscape (Summary report).</w:t>
      </w:r>
    </w:p>
  </w:endnote>
  <w:endnote w:id="36">
    <w:p w14:paraId="493DDD15" w14:textId="310B3C3A" w:rsidR="00D23318" w:rsidRDefault="00D23318">
      <w:pPr>
        <w:pStyle w:val="EndnoteText"/>
      </w:pPr>
      <w:r>
        <w:rPr>
          <w:rStyle w:val="EndnoteReference"/>
        </w:rPr>
        <w:endnoteRef/>
      </w:r>
      <w:r>
        <w:t xml:space="preserve"> New Zealand House of Representatives Education and Workforce Committee (2026). </w:t>
      </w:r>
      <w:r w:rsidRPr="00515A90">
        <w:rPr>
          <w:i/>
          <w:iCs/>
        </w:rPr>
        <w:t>Inquiry into the harm young New Zealanders encounter online, and the roles that Government, business, and society should play in addressing those harms.</w:t>
      </w:r>
      <w:r>
        <w:t xml:space="preserve"> </w:t>
      </w:r>
      <w:hyperlink r:id="rId13" w:history="1">
        <w:r w:rsidRPr="00326772">
          <w:rPr>
            <w:rStyle w:val="Hyperlink"/>
          </w:rPr>
          <w:t>https://selectcommittees.parliament.nz/view/SelectCommitteeReport/8ea2b219-7275-46a3-078e-08de377b9ec7</w:t>
        </w:r>
      </w:hyperlink>
    </w:p>
  </w:endnote>
  <w:endnote w:id="37">
    <w:p w14:paraId="0D95DFBA" w14:textId="182F57B2" w:rsidR="00885CAB" w:rsidRPr="003F5A27" w:rsidRDefault="00885CAB" w:rsidP="00885CAB">
      <w:pPr>
        <w:pStyle w:val="EndnoteText"/>
      </w:pPr>
      <w:r w:rsidRPr="003F5A27">
        <w:rPr>
          <w:rStyle w:val="EndnoteReference"/>
        </w:rPr>
        <w:endnoteRef/>
      </w:r>
      <w:r w:rsidRPr="003F5A27">
        <w:t xml:space="preserve"> </w:t>
      </w:r>
      <w:r w:rsidR="00A72B3D" w:rsidRPr="00FE6B2C">
        <w:rPr>
          <w:i/>
          <w:iCs/>
        </w:rPr>
        <w:t>The Code: Aotearoa New Zealand Code of Practice for Online Safety and Harms</w:t>
      </w:r>
      <w:r w:rsidR="00A72B3D" w:rsidRPr="00FE6B2C">
        <w:t xml:space="preserve"> </w:t>
      </w:r>
      <w:r w:rsidR="00FE6B2C">
        <w:t xml:space="preserve">(2022) </w:t>
      </w:r>
      <w:hyperlink r:id="rId14" w:history="1">
        <w:r w:rsidR="00FE6B2C" w:rsidRPr="007F1598">
          <w:rPr>
            <w:rStyle w:val="Hyperlink"/>
          </w:rPr>
          <w:t>https://thecode.org.nz/wp-content/uploads/sites/38/2023/06/THE-CODE-DOCUMENT-FINAL.pdf</w:t>
        </w:r>
      </w:hyperlink>
      <w:r w:rsidRPr="003F5A27">
        <w:t xml:space="preserve"> </w:t>
      </w:r>
    </w:p>
  </w:endnote>
  <w:endnote w:id="38">
    <w:p w14:paraId="44482DB0" w14:textId="0F40F6FB" w:rsidR="00E829F7" w:rsidRDefault="00E829F7">
      <w:pPr>
        <w:pStyle w:val="EndnoteText"/>
      </w:pPr>
      <w:r>
        <w:rPr>
          <w:rStyle w:val="EndnoteReference"/>
        </w:rPr>
        <w:endnoteRef/>
      </w:r>
      <w:r>
        <w:t xml:space="preserve"> </w:t>
      </w:r>
      <w:r w:rsidR="00C5783B">
        <w:t>N</w:t>
      </w:r>
      <w:r w:rsidR="002A0135">
        <w:t xml:space="preserve">ew Zealand House of Representatives Education and Workforce Committee </w:t>
      </w:r>
      <w:r w:rsidR="00515A90">
        <w:t>(202</w:t>
      </w:r>
      <w:r w:rsidR="000C2EE1">
        <w:t>6</w:t>
      </w:r>
      <w:r w:rsidR="00515A90">
        <w:t xml:space="preserve">). </w:t>
      </w:r>
    </w:p>
  </w:endnote>
  <w:endnote w:id="39">
    <w:p w14:paraId="5BFAF976" w14:textId="61A4FCDF" w:rsidR="00E05898" w:rsidRDefault="00E05898" w:rsidP="00E05898">
      <w:pPr>
        <w:pStyle w:val="EndnoteText"/>
      </w:pPr>
      <w:r>
        <w:rPr>
          <w:rStyle w:val="EndnoteReference"/>
        </w:rPr>
        <w:endnoteRef/>
      </w:r>
      <w:r>
        <w:t xml:space="preserve"> </w:t>
      </w:r>
      <w:r w:rsidR="00E079AE">
        <w:t>Netsafe</w:t>
      </w:r>
      <w:r w:rsidR="00B668D5">
        <w:t xml:space="preserve"> (2025) </w:t>
      </w:r>
      <w:r w:rsidR="00B668D5" w:rsidRPr="00B668D5">
        <w:rPr>
          <w:i/>
          <w:iCs/>
        </w:rPr>
        <w:t>Year in Review Juny 2024-June 2025</w:t>
      </w:r>
      <w:r w:rsidR="00B668D5">
        <w:t xml:space="preserve">. </w:t>
      </w:r>
      <w:r w:rsidRPr="00B668D5">
        <w:t>https://resource.netsafe.org.nz/Netsafe-2025-Annual-Review.pdf</w:t>
      </w:r>
    </w:p>
  </w:endnote>
  <w:endnote w:id="40">
    <w:p w14:paraId="6538D65F" w14:textId="7C15317D" w:rsidR="00CC5EE7" w:rsidRDefault="00CC5EE7" w:rsidP="00CC5EE7">
      <w:pPr>
        <w:pStyle w:val="EndnoteText"/>
      </w:pPr>
      <w:r>
        <w:rPr>
          <w:rStyle w:val="EndnoteReference"/>
        </w:rPr>
        <w:endnoteRef/>
      </w:r>
      <w:r>
        <w:t xml:space="preserve"> </w:t>
      </w:r>
      <w:r>
        <w:fldChar w:fldCharType="begin"/>
      </w:r>
      <w:r>
        <w:instrText xml:space="preserve"> ADDIN ZOTERO_ITEM CSL_CITATION {"citationID":"fq4JXa2Y","properties":{"formattedCitation":"Shannon Zhan, \\uc0\\u8220{}From Harassment to Harm: Understanding and Combatting Gender-Based Violence in New Zealand.\\uc0\\u8221{}","plainCitation":"Shannon Zhan, “From Harassment to Harm: Understanding and Combatting Gender-Based Violence in New Zealand.”","noteIndex":188},"citationItems":[{"id":10,"uris":["http://zotero.org/groups/5903960/items/IJLUQ3JF"],"itemData":{"id":10,"type":"report","note":"This report explores the prevalence of online violence against female politicians in the New Zealand context. It includes an extensive literature review and analysis of semi-structured interviews conducted with 16 women in various public service roles and from across the ideological spectrum.","publisher":"Bloomberg Center for Cities Harvard University, Wellington City Council","title":"From harassment to harm: Understanding and combatting gender-based violence in New Zealand","URL":"https://wellington.govt.nz/-/media/news-and-events/news-and-information/news/files/2024/from-harm-to-harassment-understanding-and-combatting-online-gender-based-violence.pdf?la=en&amp;hash=DEF5BF47A764A7F1D473E39271BFFF9E01918E5F","author":[{"literal":"Shannon Zhan"}],"issued":{"date-parts":[["2024",8]]}}}],"schema":"https://github.com/citation-style-language/schema/raw/master/csl-citation.json"} </w:instrText>
      </w:r>
      <w:r>
        <w:fldChar w:fldCharType="separate"/>
      </w:r>
      <w:r w:rsidRPr="00642B40">
        <w:rPr>
          <w:kern w:val="0"/>
        </w:rPr>
        <w:t>Zhan</w:t>
      </w:r>
      <w:r w:rsidR="002B5638">
        <w:rPr>
          <w:kern w:val="0"/>
        </w:rPr>
        <w:t xml:space="preserve"> (</w:t>
      </w:r>
      <w:r w:rsidR="00DD7E1C">
        <w:rPr>
          <w:kern w:val="0"/>
        </w:rPr>
        <w:t xml:space="preserve">2024) </w:t>
      </w:r>
      <w:r>
        <w:fldChar w:fldCharType="end"/>
      </w:r>
    </w:p>
  </w:endnote>
  <w:endnote w:id="41">
    <w:p w14:paraId="2FA99B29" w14:textId="12F416D4" w:rsidR="009420D2" w:rsidRDefault="009420D2" w:rsidP="001A543B">
      <w:pPr>
        <w:pStyle w:val="EndnoteText"/>
      </w:pPr>
      <w:r>
        <w:rPr>
          <w:rStyle w:val="EndnoteReference"/>
        </w:rPr>
        <w:endnoteRef/>
      </w:r>
      <w:r>
        <w:t xml:space="preserve"> </w:t>
      </w:r>
      <w:r>
        <w:fldChar w:fldCharType="begin"/>
      </w:r>
      <w:r>
        <w:instrText xml:space="preserve"> ADDIN ZOTERO_ITEM CSL_CITATION {"citationID":"jUoHDlzj","properties":{"formattedCitation":"Jankowicz et al., \\uc0\\u8220{}Malign Creativy: How Gender, Sex, and Lies Are Weaponised against Women Online.\\uc0\\u8221{}","plainCitation":"Jankowicz et al., “Malign Creativy: How Gender, Sex, and Lies Are Weaponised against Women Online.”","noteIndex":124},"citationItems":[{"id":152,"uris":["http://zotero.org/groups/5903960/items/MVI2NX6L"],"itemData":{"id":152,"type":"report","page":"63","publisher":"Wilson Center Science and Technology Innovation Program","title":"Malign Creativy: How gender, sex, and lies are weaponised against women online","URL":"https://www.wilsoncenter.org/publication/malign-creativity-how-gender-sex-and-lies-are-weaponized-against-women-online","author":[{"family":"Jankowicz","given":"Nina"},{"family":"Hunchak","given":"Jillian"},{"family":"Pavliuc","given":"Alexandra"},{"family":"Davies","given":"Celia"},{"family":"Pierson","given":"Shannon"},{"family":"Kaufmann","given":"Zoë"}],"issued":{"date-parts":[["2021"]]}}}],"schema":"https://github.com/citation-style-language/schema/raw/master/csl-citation.json"} </w:instrText>
      </w:r>
      <w:r>
        <w:fldChar w:fldCharType="separate"/>
      </w:r>
      <w:r w:rsidRPr="005824B3">
        <w:rPr>
          <w:kern w:val="0"/>
        </w:rPr>
        <w:t>Jankowicz et al.</w:t>
      </w:r>
      <w:r w:rsidR="00870754">
        <w:rPr>
          <w:kern w:val="0"/>
        </w:rPr>
        <w:t xml:space="preserve"> (2021). </w:t>
      </w:r>
      <w:r w:rsidRPr="00870754">
        <w:rPr>
          <w:i/>
          <w:iCs/>
          <w:kern w:val="0"/>
        </w:rPr>
        <w:t xml:space="preserve">Malign </w:t>
      </w:r>
      <w:r w:rsidR="00212285" w:rsidRPr="00870754">
        <w:rPr>
          <w:i/>
          <w:iCs/>
          <w:kern w:val="0"/>
        </w:rPr>
        <w:t>Creativity</w:t>
      </w:r>
      <w:r w:rsidRPr="00870754">
        <w:rPr>
          <w:i/>
          <w:iCs/>
          <w:kern w:val="0"/>
        </w:rPr>
        <w:t>: How Gender, Sex, and Lies Are Weaponised against Women Online</w:t>
      </w:r>
      <w:r w:rsidRPr="005824B3">
        <w:rPr>
          <w:kern w:val="0"/>
        </w:rPr>
        <w:t>.</w:t>
      </w:r>
      <w:r>
        <w:fldChar w:fldCharType="end"/>
      </w:r>
      <w:r w:rsidR="00E355D1">
        <w:t xml:space="preserve"> </w:t>
      </w:r>
      <w:r w:rsidR="00870754" w:rsidRPr="00870754">
        <w:t>www.wilsoncenter.org/publication/malign-creativity-how-gender-sex-and-lies-are-weaponized-against-women-online</w:t>
      </w:r>
    </w:p>
  </w:endnote>
  <w:endnote w:id="42">
    <w:p w14:paraId="18B23190" w14:textId="05C2E618" w:rsidR="009420D2" w:rsidRPr="003F5A27" w:rsidRDefault="009420D2" w:rsidP="001A543B">
      <w:pPr>
        <w:pStyle w:val="EndnoteText"/>
      </w:pPr>
      <w:r w:rsidRPr="003F5A27">
        <w:rPr>
          <w:rStyle w:val="EndnoteReference"/>
        </w:rPr>
        <w:endnoteRef/>
      </w:r>
      <w:r w:rsidRPr="003F5A27">
        <w:t xml:space="preserve"> </w:t>
      </w:r>
      <w:r w:rsidRPr="00AF19B6">
        <w:t xml:space="preserve">IREX (2023), </w:t>
      </w:r>
      <w:r w:rsidRPr="00AF19B6">
        <w:rPr>
          <w:i/>
          <w:iCs/>
        </w:rPr>
        <w:t>Technology-Facilitated Gender-Based Violence as an Attack on Women’s Public Participation: Review of Global Evidence and Implication</w:t>
      </w:r>
      <w:r w:rsidR="001F1693" w:rsidRPr="00AF19B6">
        <w:t>.</w:t>
      </w:r>
      <w:r w:rsidR="001F1693">
        <w:t xml:space="preserve"> Note the full report is no longer available online. The summary report </w:t>
      </w:r>
      <w:r w:rsidR="00AF19B6">
        <w:t xml:space="preserve">is </w:t>
      </w:r>
      <w:r w:rsidR="001F1693">
        <w:t xml:space="preserve">here: </w:t>
      </w:r>
      <w:r w:rsidR="001F1693" w:rsidRPr="001F1693">
        <w:t>https://www.irex.org/files/global-tfgbv-evidence-two-pager.pdf</w:t>
      </w:r>
    </w:p>
  </w:endnote>
  <w:endnote w:id="43">
    <w:p w14:paraId="07242799" w14:textId="3994775E" w:rsidR="009420D2" w:rsidRPr="003F5A27" w:rsidRDefault="009420D2" w:rsidP="001A543B">
      <w:pPr>
        <w:pStyle w:val="EndnoteText"/>
      </w:pPr>
      <w:r w:rsidRPr="003F5A27">
        <w:rPr>
          <w:rStyle w:val="EndnoteReference"/>
        </w:rPr>
        <w:endnoteRef/>
      </w:r>
      <w:r w:rsidRPr="003F5A27">
        <w:t xml:space="preserve"> </w:t>
      </w:r>
      <w:r w:rsidRPr="003F5A27">
        <w:fldChar w:fldCharType="begin"/>
      </w:r>
      <w:r>
        <w:instrText xml:space="preserve"> ADDIN ZOTERO_ITEM CSL_CITATION {"citationID":"YOrznf8Y","properties":{"formattedCitation":"Shannon Zhan, \\uc0\\u8220{}From Harassment to Harm: Understanding and Combatting Gender-Based Violence in New Zealand.\\uc0\\u8221{}","plainCitation":"Shannon Zhan, “From Harassment to Harm: Understanding and Combatting Gender-Based Violence in New Zealand.”","noteIndex":126},"citationItems":[{"id":10,"uris":["http://zotero.org/groups/5903960/items/IJLUQ3JF"],"itemData":{"id":10,"type":"report","note":"This report explores the prevalence of online violence against female politicians in the New Zealand context. It includes an extensive literature review and analysis of semi-structured interviews conducted with 16 women in various public service roles and from across the ideological spectrum.","publisher":"Bloomberg Center for Cities Harvard University, Wellington City Council","title":"From harassment to harm: Understanding and combatting gender-based violence in New Zealand","URL":"https://wellington.govt.nz/-/media/news-and-events/news-and-information/news/files/2024/from-harm-to-harassment-understanding-and-combatting-online-gender-based-violence.pdf?la=en&amp;hash=DEF5BF47A764A7F1D473E39271BFFF9E01918E5F","author":[{"literal":"Shannon Zhan"}],"issued":{"date-parts":[["2024",8]]}}}],"schema":"https://github.com/citation-style-language/schema/raw/master/csl-citation.json"} </w:instrText>
      </w:r>
      <w:r w:rsidRPr="003F5A27">
        <w:fldChar w:fldCharType="separate"/>
      </w:r>
      <w:r w:rsidRPr="003F5A27">
        <w:rPr>
          <w:kern w:val="0"/>
        </w:rPr>
        <w:t xml:space="preserve">Zhan </w:t>
      </w:r>
      <w:r w:rsidR="00FE068F">
        <w:rPr>
          <w:kern w:val="0"/>
        </w:rPr>
        <w:t xml:space="preserve">(2024) </w:t>
      </w:r>
      <w:r w:rsidRPr="003F5A27">
        <w:fldChar w:fldCharType="end"/>
      </w:r>
    </w:p>
  </w:endnote>
  <w:endnote w:id="44">
    <w:p w14:paraId="2722F210" w14:textId="03A14BBD" w:rsidR="000720EA" w:rsidRDefault="000720EA">
      <w:pPr>
        <w:pStyle w:val="EndnoteText"/>
      </w:pPr>
      <w:r>
        <w:rPr>
          <w:rStyle w:val="EndnoteReference"/>
        </w:rPr>
        <w:endnoteRef/>
      </w:r>
      <w:r>
        <w:t xml:space="preserve"> </w:t>
      </w:r>
      <w:r w:rsidR="00CF1CB1">
        <w:t>Zhan</w:t>
      </w:r>
      <w:r w:rsidR="006D5E6B">
        <w:t xml:space="preserve"> </w:t>
      </w:r>
      <w:r w:rsidR="00C22AB7">
        <w:t>(</w:t>
      </w:r>
      <w:r w:rsidR="00FE068F">
        <w:t>2024</w:t>
      </w:r>
      <w:r w:rsidR="00C22AB7">
        <w:t>)</w:t>
      </w:r>
    </w:p>
  </w:endnote>
  <w:endnote w:id="45">
    <w:p w14:paraId="0F3C34C1" w14:textId="117279A4" w:rsidR="001A0398" w:rsidRDefault="001A0398">
      <w:pPr>
        <w:pStyle w:val="EndnoteText"/>
      </w:pPr>
      <w:r>
        <w:rPr>
          <w:rStyle w:val="EndnoteReference"/>
        </w:rPr>
        <w:endnoteRef/>
      </w:r>
      <w:r>
        <w:t xml:space="preserve"> </w:t>
      </w:r>
      <w:r w:rsidR="000C2EE1">
        <w:t>New Zealand House of Representatives Education and Workforce Committee (2026).</w:t>
      </w:r>
    </w:p>
  </w:endnote>
  <w:endnote w:id="46">
    <w:p w14:paraId="071BDF01" w14:textId="443F787F" w:rsidR="00DB44A1" w:rsidRDefault="00DB44A1">
      <w:pPr>
        <w:pStyle w:val="EndnoteText"/>
      </w:pPr>
      <w:r>
        <w:rPr>
          <w:rStyle w:val="EndnoteReference"/>
        </w:rPr>
        <w:endnoteRef/>
      </w:r>
      <w:r>
        <w:t xml:space="preserve"> </w:t>
      </w:r>
      <w:r w:rsidR="00A707DE">
        <w:t xml:space="preserve">Australian Government eSafety Commissioner: </w:t>
      </w:r>
      <w:r w:rsidRPr="00DB44A1">
        <w:t>https://www.esafety.gov.au/industry/safety-by-design</w:t>
      </w:r>
    </w:p>
  </w:endnote>
  <w:endnote w:id="47">
    <w:p w14:paraId="70E5EE38" w14:textId="72733E8F" w:rsidR="00992D0A" w:rsidRDefault="00992D0A">
      <w:pPr>
        <w:pStyle w:val="EndnoteText"/>
      </w:pPr>
      <w:r>
        <w:rPr>
          <w:rStyle w:val="EndnoteReference"/>
        </w:rPr>
        <w:endnoteRef/>
      </w:r>
      <w:r>
        <w:t xml:space="preserve"> New Zealand House of Representatives Education and Workforce Committee (2026).</w:t>
      </w:r>
    </w:p>
  </w:endnote>
  <w:endnote w:id="48">
    <w:p w14:paraId="10BF0719" w14:textId="137FC127" w:rsidR="004C1D0E" w:rsidRPr="003F5A27" w:rsidRDefault="004C1D0E" w:rsidP="00414778">
      <w:pPr>
        <w:pStyle w:val="EndnoteText"/>
      </w:pPr>
      <w:r w:rsidRPr="00910744">
        <w:rPr>
          <w:rStyle w:val="EndnoteReference"/>
        </w:rPr>
        <w:endnoteRef/>
      </w:r>
      <w:r w:rsidRPr="00910744">
        <w:t xml:space="preserve"> </w:t>
      </w:r>
      <w:r w:rsidR="000E0573" w:rsidRPr="00910744">
        <w:t>Jenni Long (2024)</w:t>
      </w:r>
    </w:p>
  </w:endnote>
  <w:endnote w:id="49">
    <w:p w14:paraId="0B7FF7B8" w14:textId="434D02DE" w:rsidR="004C1D0E" w:rsidRDefault="004C1D0E" w:rsidP="00414778">
      <w:pPr>
        <w:pStyle w:val="EndnoteText"/>
      </w:pPr>
      <w:r w:rsidRPr="003F5A27">
        <w:rPr>
          <w:rStyle w:val="EndnoteReference"/>
        </w:rPr>
        <w:endnoteRef/>
      </w:r>
      <w:r w:rsidRPr="003F5A27">
        <w:t xml:space="preserve"> Sara Bundtzen</w:t>
      </w:r>
      <w:r w:rsidR="0042618F">
        <w:t xml:space="preserve"> (2023)</w:t>
      </w:r>
      <w:r w:rsidR="00CA18BD">
        <w:t>.</w:t>
      </w:r>
      <w:r w:rsidRPr="003F5A27">
        <w:t xml:space="preserve"> </w:t>
      </w:r>
      <w:r w:rsidRPr="00CA18BD">
        <w:rPr>
          <w:i/>
          <w:iCs/>
        </w:rPr>
        <w:t>Misogynistic Pathways to Radicalisation: Recommended Measures for Platforms to Assess and Mitigate Online Gender-Based Violence</w:t>
      </w:r>
      <w:r w:rsidR="00CA18BD" w:rsidRPr="00CA18BD">
        <w:rPr>
          <w:i/>
          <w:iCs/>
        </w:rPr>
        <w:t>.</w:t>
      </w:r>
      <w:r w:rsidR="00CA18BD">
        <w:t xml:space="preserve"> </w:t>
      </w:r>
      <w:r w:rsidRPr="003F5A27">
        <w:t xml:space="preserve">Institute for Strategic Dialogue </w:t>
      </w:r>
    </w:p>
    <w:p w14:paraId="49051661" w14:textId="0FC63E34" w:rsidR="00CA18BD" w:rsidRPr="003F5A27" w:rsidRDefault="00CA18BD" w:rsidP="00414778">
      <w:pPr>
        <w:pStyle w:val="EndnoteText"/>
      </w:pPr>
      <w:r w:rsidRPr="00CA18BD">
        <w:t>https://www.isdglobal.org/wp-content/uploads/2023/09/Misogynistic-Pathways-to-Radicalisation-Recommended-Measures-for-Platforms-to-Assess-and-Mitigate-Online-Gender-Based-Violence.pdf</w:t>
      </w:r>
    </w:p>
  </w:endnote>
  <w:endnote w:id="50">
    <w:p w14:paraId="474EF2B5" w14:textId="64C69999" w:rsidR="004C1D0E" w:rsidRPr="003F5A27" w:rsidRDefault="004C1D0E" w:rsidP="00414778">
      <w:pPr>
        <w:pStyle w:val="EndnoteText"/>
      </w:pPr>
      <w:r w:rsidRPr="003F5A27">
        <w:rPr>
          <w:rStyle w:val="EndnoteReference"/>
        </w:rPr>
        <w:endnoteRef/>
      </w:r>
      <w:r w:rsidRPr="003F5A27">
        <w:t xml:space="preserve"> </w:t>
      </w:r>
      <w:r w:rsidR="002958E2">
        <w:t xml:space="preserve">Lucina </w:t>
      </w:r>
      <w:r w:rsidRPr="003F5A27">
        <w:t xml:space="preserve">Di Meco (2023). </w:t>
      </w:r>
      <w:r w:rsidRPr="003F5A27">
        <w:rPr>
          <w:i/>
          <w:iCs/>
        </w:rPr>
        <w:t>Monetizing Misogyny: Gendered Disinformation and the Undermining of Women’s Rights and Democracy Globally</w:t>
      </w:r>
      <w:r w:rsidR="00542C15">
        <w:rPr>
          <w:i/>
          <w:iCs/>
        </w:rPr>
        <w:t xml:space="preserve">. </w:t>
      </w:r>
      <w:r w:rsidR="00542C15" w:rsidRPr="00542C15">
        <w:t>https://she-persisted.org/wp-content/uploads/2023/02/ShePersisted_MonetizingMisogyny.pdf</w:t>
      </w:r>
    </w:p>
  </w:endnote>
  <w:endnote w:id="51">
    <w:p w14:paraId="3AC1F1AE" w14:textId="2F04B054" w:rsidR="004C1D0E" w:rsidRDefault="004C1D0E" w:rsidP="00414778">
      <w:pPr>
        <w:pStyle w:val="EndnoteText"/>
      </w:pPr>
      <w:r>
        <w:rPr>
          <w:rStyle w:val="EndnoteReference"/>
        </w:rPr>
        <w:endnoteRef/>
      </w:r>
      <w:r>
        <w:t xml:space="preserve"> Ministry of Justice (2024)</w:t>
      </w:r>
      <w:r w:rsidR="00542C15">
        <w:t>.</w:t>
      </w:r>
      <w:r>
        <w:t xml:space="preserve"> </w:t>
      </w:r>
      <w:r w:rsidRPr="00542C15">
        <w:rPr>
          <w:i/>
          <w:iCs/>
        </w:rPr>
        <w:t>Regulatory Impact Statement: Establishing an Offence of Stalking.</w:t>
      </w:r>
      <w:r>
        <w:t xml:space="preserve"> </w:t>
      </w:r>
      <w:hyperlink r:id="rId15" w:history="1">
        <w:r w:rsidRPr="00072A95">
          <w:rPr>
            <w:rStyle w:val="Hyperlink"/>
          </w:rPr>
          <w:t>https://www.justice.govt.nz/assets/Documents/Publications/RIA-Establishing-an-Offence-of-Stalking.pdf</w:t>
        </w:r>
      </w:hyperlink>
      <w:r>
        <w:t xml:space="preserve"> </w:t>
      </w:r>
    </w:p>
  </w:endnote>
  <w:endnote w:id="52">
    <w:p w14:paraId="3D617794" w14:textId="49FC215F" w:rsidR="004C1D0E" w:rsidRDefault="004C1D0E" w:rsidP="00414778">
      <w:pPr>
        <w:pStyle w:val="EndnoteText"/>
      </w:pPr>
      <w:r>
        <w:rPr>
          <w:rStyle w:val="EndnoteReference"/>
        </w:rPr>
        <w:endnoteRef/>
      </w:r>
      <w:r>
        <w:t xml:space="preserve"> </w:t>
      </w:r>
      <w:r w:rsidR="00563ECB">
        <w:t>Ibid.</w:t>
      </w:r>
    </w:p>
  </w:endnote>
  <w:endnote w:id="53">
    <w:p w14:paraId="5F353AA9" w14:textId="11C62D47" w:rsidR="004C1D0E" w:rsidRDefault="004C1D0E" w:rsidP="00414778">
      <w:pPr>
        <w:pStyle w:val="EndnoteText"/>
      </w:pPr>
      <w:r>
        <w:rPr>
          <w:rStyle w:val="EndnoteReference"/>
        </w:rPr>
        <w:endnoteRef/>
      </w:r>
      <w:r>
        <w:t xml:space="preserve"> </w:t>
      </w:r>
      <w:r w:rsidR="00563ECB">
        <w:t xml:space="preserve">Australian Government eSafety Commissioner: </w:t>
      </w:r>
      <w:hyperlink r:id="rId16" w:history="1">
        <w:r w:rsidRPr="00072A95">
          <w:rPr>
            <w:rStyle w:val="Hyperlink"/>
          </w:rPr>
          <w:t>www.esafety.gov.au/young-people/trolling</w:t>
        </w:r>
      </w:hyperlink>
      <w:r>
        <w:t xml:space="preserve"> </w:t>
      </w:r>
    </w:p>
  </w:endnote>
  <w:endnote w:id="54">
    <w:p w14:paraId="181853B1" w14:textId="68B1525D" w:rsidR="004C1D0E" w:rsidRDefault="004C1D0E" w:rsidP="00414778">
      <w:pPr>
        <w:pStyle w:val="EndnoteText"/>
      </w:pPr>
      <w:r>
        <w:rPr>
          <w:rStyle w:val="EndnoteReference"/>
        </w:rPr>
        <w:endnoteRef/>
      </w:r>
      <w:r>
        <w:t xml:space="preserve"> </w:t>
      </w:r>
      <w:r w:rsidR="00635235">
        <w:t>Manatū Wahine Ministry for Women</w:t>
      </w:r>
      <w:r w:rsidR="001246D3">
        <w:t xml:space="preserve">. </w:t>
      </w:r>
      <w:r w:rsidR="001246D3" w:rsidRPr="003505F2">
        <w:rPr>
          <w:i/>
          <w:iCs/>
        </w:rPr>
        <w:t>Free to lead: Backing yourself to engage online with confidence</w:t>
      </w:r>
      <w:r w:rsidR="00635235">
        <w:t xml:space="preserve">  </w:t>
      </w:r>
      <w:hyperlink r:id="rId17" w:anchor="/lessons/lxtz0pr4TaocWPhrTP30xqb6jhdChKlg" w:history="1">
        <w:r w:rsidR="00635235" w:rsidRPr="007F1598">
          <w:rPr>
            <w:rStyle w:val="Hyperlink"/>
          </w:rPr>
          <w:t>https://www.women.govt.nz/courses/individuals/#/lessons/lxtz0pr4TaocWPhrTP30xqb6jhdChKlg</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633996"/>
      <w:docPartObj>
        <w:docPartGallery w:val="Page Numbers (Bottom of Page)"/>
        <w:docPartUnique/>
      </w:docPartObj>
    </w:sdtPr>
    <w:sdtEndPr>
      <w:rPr>
        <w:noProof/>
      </w:rPr>
    </w:sdtEndPr>
    <w:sdtContent>
      <w:p w14:paraId="5FCB7B0B" w14:textId="5D8621F7" w:rsidR="0020019D" w:rsidRDefault="002001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4F15B6" w14:textId="77777777" w:rsidR="00FE0651" w:rsidRDefault="00FE0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7733E" w14:textId="77777777" w:rsidR="00AE7CD9" w:rsidRDefault="00AE7CD9" w:rsidP="00E1369F">
      <w:pPr>
        <w:spacing w:after="0" w:line="240" w:lineRule="auto"/>
      </w:pPr>
      <w:r>
        <w:separator/>
      </w:r>
    </w:p>
  </w:footnote>
  <w:footnote w:type="continuationSeparator" w:id="0">
    <w:p w14:paraId="28905CB1" w14:textId="77777777" w:rsidR="00AE7CD9" w:rsidRDefault="00AE7CD9" w:rsidP="00E1369F">
      <w:pPr>
        <w:spacing w:after="0" w:line="240" w:lineRule="auto"/>
      </w:pPr>
      <w:r>
        <w:continuationSeparator/>
      </w:r>
    </w:p>
  </w:footnote>
  <w:footnote w:id="1">
    <w:p w14:paraId="5C05CB4F" w14:textId="76D0A435" w:rsidR="00AB693D" w:rsidRDefault="00AB693D">
      <w:pPr>
        <w:pStyle w:val="FootnoteText"/>
      </w:pPr>
      <w:r>
        <w:rPr>
          <w:rStyle w:val="FootnoteReference"/>
        </w:rPr>
        <w:footnoteRef/>
      </w:r>
      <w:r>
        <w:t xml:space="preserve"> </w:t>
      </w:r>
      <w:r w:rsidRPr="00AB693D">
        <w:t xml:space="preserve">Netsafe </w:t>
      </w:r>
      <w:r w:rsidR="00895DE5">
        <w:t xml:space="preserve">is </w:t>
      </w:r>
      <w:r w:rsidR="00895DE5" w:rsidRPr="00AB693D">
        <w:t>an independent, non-profit online safety organi</w:t>
      </w:r>
      <w:r w:rsidR="00895DE5">
        <w:t>s</w:t>
      </w:r>
      <w:r w:rsidR="00895DE5" w:rsidRPr="00AB693D">
        <w:t>ation,</w:t>
      </w:r>
      <w:r w:rsidR="00895DE5">
        <w:t xml:space="preserve"> with t</w:t>
      </w:r>
      <w:r w:rsidR="00DD5EEE">
        <w:t xml:space="preserve">wo </w:t>
      </w:r>
      <w:r w:rsidR="00895DE5">
        <w:t xml:space="preserve">distinct </w:t>
      </w:r>
      <w:r w:rsidR="00DD5EEE">
        <w:t xml:space="preserve">roles relevant to online harm: </w:t>
      </w:r>
      <w:r w:rsidR="00895DE5">
        <w:t xml:space="preserve">1. </w:t>
      </w:r>
      <w:r w:rsidR="00F36523">
        <w:t>i</w:t>
      </w:r>
      <w:r w:rsidR="00DD5EEE">
        <w:t>t</w:t>
      </w:r>
      <w:r w:rsidR="00F36523">
        <w:t xml:space="preserve">s Statutory role as </w:t>
      </w:r>
      <w:r w:rsidR="00DD5EEE" w:rsidRPr="00DD5EEE">
        <w:t>the Approved Agency to receive, assess and investigate complaints, to use advice, negotiation, mediation, and persuasion to resolve complaints under New Zealand's Harmful Digital Communications Act</w:t>
      </w:r>
      <w:r w:rsidR="000677C8">
        <w:t xml:space="preserve"> and </w:t>
      </w:r>
      <w:r w:rsidR="00A07739">
        <w:t>2. i</w:t>
      </w:r>
      <w:r w:rsidR="000677C8">
        <w:t>t</w:t>
      </w:r>
      <w:r w:rsidR="00A07739">
        <w:t xml:space="preserve">s advocacy </w:t>
      </w:r>
      <w:r w:rsidR="0018116F">
        <w:t>and advisory rol</w:t>
      </w:r>
      <w:r w:rsidR="00B221D0">
        <w:t>e,</w:t>
      </w:r>
      <w:r w:rsidR="000677C8">
        <w:t xml:space="preserve"> </w:t>
      </w:r>
      <w:r w:rsidR="00460B7D">
        <w:t xml:space="preserve">as a charity </w:t>
      </w:r>
      <w:r w:rsidRPr="00AB693D">
        <w:t>provid</w:t>
      </w:r>
      <w:r w:rsidR="00B221D0">
        <w:t>ing</w:t>
      </w:r>
      <w:r w:rsidRPr="00AB693D">
        <w:t xml:space="preserve"> online safety support, expertise and education to people in Aotearoa New Zealand. </w:t>
      </w:r>
    </w:p>
  </w:footnote>
  <w:footnote w:id="2">
    <w:p w14:paraId="39091178" w14:textId="1F1ADF43" w:rsidR="006A1428" w:rsidRDefault="006A1428">
      <w:pPr>
        <w:pStyle w:val="FootnoteText"/>
      </w:pPr>
      <w:r>
        <w:rPr>
          <w:rStyle w:val="FootnoteReference"/>
        </w:rPr>
        <w:footnoteRef/>
      </w:r>
      <w:r>
        <w:t xml:space="preserve"> Bots are software </w:t>
      </w:r>
      <w:r w:rsidR="00AB03E1">
        <w:t xml:space="preserve">programmes </w:t>
      </w:r>
      <w:r>
        <w:t xml:space="preserve">that can be used to mimic humans on social media. It can be hard to </w:t>
      </w:r>
      <w:r w:rsidR="00BA42B6">
        <w:t>tell if comments or messages are from a real person or a bot.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61CA2" w14:textId="1677128F" w:rsidR="00E1369F" w:rsidRDefault="00AE7CD9">
    <w:pPr>
      <w:pStyle w:val="Header"/>
    </w:pPr>
    <w:sdt>
      <w:sdtPr>
        <w:id w:val="-501350327"/>
        <w:docPartObj>
          <w:docPartGallery w:val="Watermarks"/>
          <w:docPartUnique/>
        </w:docPartObj>
      </w:sdtPr>
      <w:sdtEndPr/>
      <w:sdtContent>
        <w:r>
          <w:rPr>
            <w:noProof/>
          </w:rPr>
          <w:pict w14:anchorId="6AA297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1369F">
      <w:rPr>
        <w:noProof/>
        <w:lang w:eastAsia="en-NZ"/>
      </w:rPr>
      <w:drawing>
        <wp:anchor distT="0" distB="0" distL="114300" distR="114300" simplePos="0" relativeHeight="251657216" behindDoc="0" locked="0" layoutInCell="1" allowOverlap="1" wp14:anchorId="74841F1E" wp14:editId="025B2607">
          <wp:simplePos x="0" y="0"/>
          <wp:positionH relativeFrom="column">
            <wp:posOffset>3398520</wp:posOffset>
          </wp:positionH>
          <wp:positionV relativeFrom="paragraph">
            <wp:posOffset>-31115</wp:posOffset>
          </wp:positionV>
          <wp:extent cx="2523954" cy="477528"/>
          <wp:effectExtent l="0" t="0" r="0" b="0"/>
          <wp:wrapSquare wrapText="bothSides"/>
          <wp:docPr id="1244206865" name="Picture 1" descr="A black background with orange and purpl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005400" name="Picture 1" descr="A black background with orange and purple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23954" cy="47752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F09"/>
    <w:multiLevelType w:val="hybridMultilevel"/>
    <w:tmpl w:val="81A2B2A8"/>
    <w:lvl w:ilvl="0" w:tplc="14090001">
      <w:start w:val="1"/>
      <w:numFmt w:val="bullet"/>
      <w:lvlText w:val=""/>
      <w:lvlJc w:val="left"/>
      <w:pPr>
        <w:tabs>
          <w:tab w:val="num" w:pos="720"/>
        </w:tabs>
        <w:ind w:left="720" w:hanging="360"/>
      </w:pPr>
      <w:rPr>
        <w:rFonts w:ascii="Symbol" w:hAnsi="Symbol" w:hint="default"/>
      </w:rPr>
    </w:lvl>
    <w:lvl w:ilvl="1" w:tplc="8BFCD73E" w:tentative="1">
      <w:start w:val="1"/>
      <w:numFmt w:val="bullet"/>
      <w:lvlText w:val="•"/>
      <w:lvlJc w:val="left"/>
      <w:pPr>
        <w:tabs>
          <w:tab w:val="num" w:pos="1440"/>
        </w:tabs>
        <w:ind w:left="1440" w:hanging="360"/>
      </w:pPr>
      <w:rPr>
        <w:rFonts w:ascii="Arial" w:hAnsi="Arial" w:hint="default"/>
      </w:rPr>
    </w:lvl>
    <w:lvl w:ilvl="2" w:tplc="23CA7B3E" w:tentative="1">
      <w:start w:val="1"/>
      <w:numFmt w:val="bullet"/>
      <w:lvlText w:val="•"/>
      <w:lvlJc w:val="left"/>
      <w:pPr>
        <w:tabs>
          <w:tab w:val="num" w:pos="2160"/>
        </w:tabs>
        <w:ind w:left="2160" w:hanging="360"/>
      </w:pPr>
      <w:rPr>
        <w:rFonts w:ascii="Arial" w:hAnsi="Arial" w:hint="default"/>
      </w:rPr>
    </w:lvl>
    <w:lvl w:ilvl="3" w:tplc="7AB4DFCE" w:tentative="1">
      <w:start w:val="1"/>
      <w:numFmt w:val="bullet"/>
      <w:lvlText w:val="•"/>
      <w:lvlJc w:val="left"/>
      <w:pPr>
        <w:tabs>
          <w:tab w:val="num" w:pos="2880"/>
        </w:tabs>
        <w:ind w:left="2880" w:hanging="360"/>
      </w:pPr>
      <w:rPr>
        <w:rFonts w:ascii="Arial" w:hAnsi="Arial" w:hint="default"/>
      </w:rPr>
    </w:lvl>
    <w:lvl w:ilvl="4" w:tplc="A21CB858" w:tentative="1">
      <w:start w:val="1"/>
      <w:numFmt w:val="bullet"/>
      <w:lvlText w:val="•"/>
      <w:lvlJc w:val="left"/>
      <w:pPr>
        <w:tabs>
          <w:tab w:val="num" w:pos="3600"/>
        </w:tabs>
        <w:ind w:left="3600" w:hanging="360"/>
      </w:pPr>
      <w:rPr>
        <w:rFonts w:ascii="Arial" w:hAnsi="Arial" w:hint="default"/>
      </w:rPr>
    </w:lvl>
    <w:lvl w:ilvl="5" w:tplc="81786556" w:tentative="1">
      <w:start w:val="1"/>
      <w:numFmt w:val="bullet"/>
      <w:lvlText w:val="•"/>
      <w:lvlJc w:val="left"/>
      <w:pPr>
        <w:tabs>
          <w:tab w:val="num" w:pos="4320"/>
        </w:tabs>
        <w:ind w:left="4320" w:hanging="360"/>
      </w:pPr>
      <w:rPr>
        <w:rFonts w:ascii="Arial" w:hAnsi="Arial" w:hint="default"/>
      </w:rPr>
    </w:lvl>
    <w:lvl w:ilvl="6" w:tplc="20D25852" w:tentative="1">
      <w:start w:val="1"/>
      <w:numFmt w:val="bullet"/>
      <w:lvlText w:val="•"/>
      <w:lvlJc w:val="left"/>
      <w:pPr>
        <w:tabs>
          <w:tab w:val="num" w:pos="5040"/>
        </w:tabs>
        <w:ind w:left="5040" w:hanging="360"/>
      </w:pPr>
      <w:rPr>
        <w:rFonts w:ascii="Arial" w:hAnsi="Arial" w:hint="default"/>
      </w:rPr>
    </w:lvl>
    <w:lvl w:ilvl="7" w:tplc="AF4C831E" w:tentative="1">
      <w:start w:val="1"/>
      <w:numFmt w:val="bullet"/>
      <w:lvlText w:val="•"/>
      <w:lvlJc w:val="left"/>
      <w:pPr>
        <w:tabs>
          <w:tab w:val="num" w:pos="5760"/>
        </w:tabs>
        <w:ind w:left="5760" w:hanging="360"/>
      </w:pPr>
      <w:rPr>
        <w:rFonts w:ascii="Arial" w:hAnsi="Arial" w:hint="default"/>
      </w:rPr>
    </w:lvl>
    <w:lvl w:ilvl="8" w:tplc="9B6ADFE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2D6B9C"/>
    <w:multiLevelType w:val="hybridMultilevel"/>
    <w:tmpl w:val="6CEAE254"/>
    <w:lvl w:ilvl="0" w:tplc="E57E9DD0">
      <w:numFmt w:val="bullet"/>
      <w:lvlText w:val="-"/>
      <w:lvlJc w:val="left"/>
      <w:pPr>
        <w:ind w:left="1080" w:hanging="360"/>
      </w:pPr>
      <w:rPr>
        <w:rFonts w:ascii="Arial" w:eastAsiaTheme="minorHAnsi" w:hAnsi="Arial" w:cs="Aria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A62008A"/>
    <w:multiLevelType w:val="hybridMultilevel"/>
    <w:tmpl w:val="81088F4C"/>
    <w:lvl w:ilvl="0" w:tplc="D856DA4A">
      <w:start w:val="2"/>
      <w:numFmt w:val="bullet"/>
      <w:lvlText w:val=""/>
      <w:lvlJc w:val="left"/>
      <w:pPr>
        <w:ind w:left="1440" w:hanging="360"/>
      </w:pPr>
      <w:rPr>
        <w:rFonts w:ascii="Symbol" w:eastAsiaTheme="minorHAnsi" w:hAnsi="Symbol" w:cs="Calibri" w:hint="default"/>
      </w:rPr>
    </w:lvl>
    <w:lvl w:ilvl="1" w:tplc="14090003">
      <w:start w:val="1"/>
      <w:numFmt w:val="bullet"/>
      <w:lvlText w:val="o"/>
      <w:lvlJc w:val="left"/>
      <w:pPr>
        <w:ind w:left="2160" w:hanging="360"/>
      </w:pPr>
      <w:rPr>
        <w:rFonts w:ascii="Courier New" w:hAnsi="Courier New" w:cs="Courier New" w:hint="default"/>
      </w:rPr>
    </w:lvl>
    <w:lvl w:ilvl="2" w:tplc="14090005">
      <w:start w:val="1"/>
      <w:numFmt w:val="bullet"/>
      <w:lvlText w:val=""/>
      <w:lvlJc w:val="left"/>
      <w:pPr>
        <w:ind w:left="2880" w:hanging="360"/>
      </w:pPr>
      <w:rPr>
        <w:rFonts w:ascii="Wingdings" w:hAnsi="Wingdings" w:hint="default"/>
      </w:rPr>
    </w:lvl>
    <w:lvl w:ilvl="3" w:tplc="1409000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 w15:restartNumberingAfterBreak="0">
    <w:nsid w:val="0C3172A5"/>
    <w:multiLevelType w:val="hybridMultilevel"/>
    <w:tmpl w:val="E966A2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51F0329"/>
    <w:multiLevelType w:val="hybridMultilevel"/>
    <w:tmpl w:val="C4FC6E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5DA7B04"/>
    <w:multiLevelType w:val="hybridMultilevel"/>
    <w:tmpl w:val="4F6417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5E0777F"/>
    <w:multiLevelType w:val="hybridMultilevel"/>
    <w:tmpl w:val="42AE996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2037FC0"/>
    <w:multiLevelType w:val="hybridMultilevel"/>
    <w:tmpl w:val="6698364C"/>
    <w:lvl w:ilvl="0" w:tplc="14090001">
      <w:start w:val="1"/>
      <w:numFmt w:val="bullet"/>
      <w:lvlText w:val=""/>
      <w:lvlJc w:val="left"/>
      <w:pPr>
        <w:ind w:left="768" w:hanging="360"/>
      </w:pPr>
      <w:rPr>
        <w:rFonts w:ascii="Symbol" w:hAnsi="Symbol" w:hint="default"/>
      </w:rPr>
    </w:lvl>
    <w:lvl w:ilvl="1" w:tplc="14090003" w:tentative="1">
      <w:start w:val="1"/>
      <w:numFmt w:val="bullet"/>
      <w:lvlText w:val="o"/>
      <w:lvlJc w:val="left"/>
      <w:pPr>
        <w:ind w:left="1488" w:hanging="360"/>
      </w:pPr>
      <w:rPr>
        <w:rFonts w:ascii="Courier New" w:hAnsi="Courier New" w:cs="Courier New" w:hint="default"/>
      </w:rPr>
    </w:lvl>
    <w:lvl w:ilvl="2" w:tplc="14090005" w:tentative="1">
      <w:start w:val="1"/>
      <w:numFmt w:val="bullet"/>
      <w:lvlText w:val=""/>
      <w:lvlJc w:val="left"/>
      <w:pPr>
        <w:ind w:left="2208" w:hanging="360"/>
      </w:pPr>
      <w:rPr>
        <w:rFonts w:ascii="Wingdings" w:hAnsi="Wingdings" w:hint="default"/>
      </w:rPr>
    </w:lvl>
    <w:lvl w:ilvl="3" w:tplc="14090001" w:tentative="1">
      <w:start w:val="1"/>
      <w:numFmt w:val="bullet"/>
      <w:lvlText w:val=""/>
      <w:lvlJc w:val="left"/>
      <w:pPr>
        <w:ind w:left="2928" w:hanging="360"/>
      </w:pPr>
      <w:rPr>
        <w:rFonts w:ascii="Symbol" w:hAnsi="Symbol" w:hint="default"/>
      </w:rPr>
    </w:lvl>
    <w:lvl w:ilvl="4" w:tplc="14090003" w:tentative="1">
      <w:start w:val="1"/>
      <w:numFmt w:val="bullet"/>
      <w:lvlText w:val="o"/>
      <w:lvlJc w:val="left"/>
      <w:pPr>
        <w:ind w:left="3648" w:hanging="360"/>
      </w:pPr>
      <w:rPr>
        <w:rFonts w:ascii="Courier New" w:hAnsi="Courier New" w:cs="Courier New" w:hint="default"/>
      </w:rPr>
    </w:lvl>
    <w:lvl w:ilvl="5" w:tplc="14090005" w:tentative="1">
      <w:start w:val="1"/>
      <w:numFmt w:val="bullet"/>
      <w:lvlText w:val=""/>
      <w:lvlJc w:val="left"/>
      <w:pPr>
        <w:ind w:left="4368" w:hanging="360"/>
      </w:pPr>
      <w:rPr>
        <w:rFonts w:ascii="Wingdings" w:hAnsi="Wingdings" w:hint="default"/>
      </w:rPr>
    </w:lvl>
    <w:lvl w:ilvl="6" w:tplc="14090001" w:tentative="1">
      <w:start w:val="1"/>
      <w:numFmt w:val="bullet"/>
      <w:lvlText w:val=""/>
      <w:lvlJc w:val="left"/>
      <w:pPr>
        <w:ind w:left="5088" w:hanging="360"/>
      </w:pPr>
      <w:rPr>
        <w:rFonts w:ascii="Symbol" w:hAnsi="Symbol" w:hint="default"/>
      </w:rPr>
    </w:lvl>
    <w:lvl w:ilvl="7" w:tplc="14090003" w:tentative="1">
      <w:start w:val="1"/>
      <w:numFmt w:val="bullet"/>
      <w:lvlText w:val="o"/>
      <w:lvlJc w:val="left"/>
      <w:pPr>
        <w:ind w:left="5808" w:hanging="360"/>
      </w:pPr>
      <w:rPr>
        <w:rFonts w:ascii="Courier New" w:hAnsi="Courier New" w:cs="Courier New" w:hint="default"/>
      </w:rPr>
    </w:lvl>
    <w:lvl w:ilvl="8" w:tplc="14090005" w:tentative="1">
      <w:start w:val="1"/>
      <w:numFmt w:val="bullet"/>
      <w:lvlText w:val=""/>
      <w:lvlJc w:val="left"/>
      <w:pPr>
        <w:ind w:left="6528" w:hanging="360"/>
      </w:pPr>
      <w:rPr>
        <w:rFonts w:ascii="Wingdings" w:hAnsi="Wingdings" w:hint="default"/>
      </w:rPr>
    </w:lvl>
  </w:abstractNum>
  <w:abstractNum w:abstractNumId="8" w15:restartNumberingAfterBreak="0">
    <w:nsid w:val="22B64EB5"/>
    <w:multiLevelType w:val="hybridMultilevel"/>
    <w:tmpl w:val="83F4CE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572339E"/>
    <w:multiLevelType w:val="hybridMultilevel"/>
    <w:tmpl w:val="E6BAF3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5D05AC9"/>
    <w:multiLevelType w:val="hybridMultilevel"/>
    <w:tmpl w:val="3BD01B0C"/>
    <w:lvl w:ilvl="0" w:tplc="E2208C84">
      <w:start w:val="12"/>
      <w:numFmt w:val="bullet"/>
      <w:lvlText w:val=""/>
      <w:lvlJc w:val="left"/>
      <w:pPr>
        <w:ind w:left="720" w:hanging="360"/>
      </w:pPr>
      <w:rPr>
        <w:rFonts w:ascii="Symbol" w:eastAsiaTheme="minorHAnsi" w:hAnsi="Symbol"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7594B9E"/>
    <w:multiLevelType w:val="hybridMultilevel"/>
    <w:tmpl w:val="47BC6760"/>
    <w:lvl w:ilvl="0" w:tplc="CC2C7238">
      <w:numFmt w:val="bullet"/>
      <w:lvlText w:val=""/>
      <w:lvlJc w:val="left"/>
      <w:pPr>
        <w:ind w:left="720" w:hanging="360"/>
      </w:pPr>
      <w:rPr>
        <w:rFonts w:ascii="Symbol" w:eastAsiaTheme="minorHAnsi" w:hAnsi="Symbol"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A221B64"/>
    <w:multiLevelType w:val="hybridMultilevel"/>
    <w:tmpl w:val="EDDCBC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D4E54C3"/>
    <w:multiLevelType w:val="hybridMultilevel"/>
    <w:tmpl w:val="3CBAF8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1250F6B"/>
    <w:multiLevelType w:val="hybridMultilevel"/>
    <w:tmpl w:val="9BD23E74"/>
    <w:lvl w:ilvl="0" w:tplc="09FE9F9E">
      <w:start w:val="1"/>
      <w:numFmt w:val="bullet"/>
      <w:pStyle w:val="Style2"/>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31F13608"/>
    <w:multiLevelType w:val="hybridMultilevel"/>
    <w:tmpl w:val="F9EA35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64A622A"/>
    <w:multiLevelType w:val="hybridMultilevel"/>
    <w:tmpl w:val="7DFCA1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A519FA"/>
    <w:multiLevelType w:val="hybridMultilevel"/>
    <w:tmpl w:val="69E4F2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DA106E6"/>
    <w:multiLevelType w:val="hybridMultilevel"/>
    <w:tmpl w:val="B2061F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F387C7E"/>
    <w:multiLevelType w:val="hybridMultilevel"/>
    <w:tmpl w:val="433EFAFE"/>
    <w:lvl w:ilvl="0" w:tplc="00C6FB60">
      <w:start w:val="1"/>
      <w:numFmt w:val="bullet"/>
      <w:lvlText w:val=""/>
      <w:lvlJc w:val="left"/>
      <w:pPr>
        <w:ind w:left="720" w:hanging="360"/>
      </w:pPr>
      <w:rPr>
        <w:rFonts w:ascii="Symbol" w:eastAsiaTheme="minorHAnsi" w:hAnsi="Symbol" w:cs="Calibr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F5146E7"/>
    <w:multiLevelType w:val="hybridMultilevel"/>
    <w:tmpl w:val="96C0D6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27A12F8"/>
    <w:multiLevelType w:val="hybridMultilevel"/>
    <w:tmpl w:val="E340B2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31A0462"/>
    <w:multiLevelType w:val="hybridMultilevel"/>
    <w:tmpl w:val="5B121B8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3205854"/>
    <w:multiLevelType w:val="hybridMultilevel"/>
    <w:tmpl w:val="B6C66F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D2B3073"/>
    <w:multiLevelType w:val="hybridMultilevel"/>
    <w:tmpl w:val="EC8650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DD47B66"/>
    <w:multiLevelType w:val="hybridMultilevel"/>
    <w:tmpl w:val="82CC59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65C54C6"/>
    <w:multiLevelType w:val="hybridMultilevel"/>
    <w:tmpl w:val="EEBEA9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0DC194C"/>
    <w:multiLevelType w:val="hybridMultilevel"/>
    <w:tmpl w:val="7F40183A"/>
    <w:lvl w:ilvl="0" w:tplc="14090001">
      <w:start w:val="1"/>
      <w:numFmt w:val="bullet"/>
      <w:lvlText w:val=""/>
      <w:lvlJc w:val="left"/>
      <w:pPr>
        <w:ind w:left="3600" w:hanging="360"/>
      </w:pPr>
      <w:rPr>
        <w:rFonts w:ascii="Symbol" w:hAnsi="Symbol" w:hint="default"/>
      </w:rPr>
    </w:lvl>
    <w:lvl w:ilvl="1" w:tplc="14090003" w:tentative="1">
      <w:start w:val="1"/>
      <w:numFmt w:val="bullet"/>
      <w:lvlText w:val="o"/>
      <w:lvlJc w:val="left"/>
      <w:pPr>
        <w:ind w:left="4320" w:hanging="360"/>
      </w:pPr>
      <w:rPr>
        <w:rFonts w:ascii="Courier New" w:hAnsi="Courier New" w:cs="Courier New" w:hint="default"/>
      </w:rPr>
    </w:lvl>
    <w:lvl w:ilvl="2" w:tplc="14090005" w:tentative="1">
      <w:start w:val="1"/>
      <w:numFmt w:val="bullet"/>
      <w:lvlText w:val=""/>
      <w:lvlJc w:val="left"/>
      <w:pPr>
        <w:ind w:left="5040" w:hanging="360"/>
      </w:pPr>
      <w:rPr>
        <w:rFonts w:ascii="Wingdings" w:hAnsi="Wingdings" w:hint="default"/>
      </w:rPr>
    </w:lvl>
    <w:lvl w:ilvl="3" w:tplc="14090001" w:tentative="1">
      <w:start w:val="1"/>
      <w:numFmt w:val="bullet"/>
      <w:lvlText w:val=""/>
      <w:lvlJc w:val="left"/>
      <w:pPr>
        <w:ind w:left="5760" w:hanging="360"/>
      </w:pPr>
      <w:rPr>
        <w:rFonts w:ascii="Symbol" w:hAnsi="Symbol" w:hint="default"/>
      </w:rPr>
    </w:lvl>
    <w:lvl w:ilvl="4" w:tplc="14090003" w:tentative="1">
      <w:start w:val="1"/>
      <w:numFmt w:val="bullet"/>
      <w:lvlText w:val="o"/>
      <w:lvlJc w:val="left"/>
      <w:pPr>
        <w:ind w:left="6480" w:hanging="360"/>
      </w:pPr>
      <w:rPr>
        <w:rFonts w:ascii="Courier New" w:hAnsi="Courier New" w:cs="Courier New" w:hint="default"/>
      </w:rPr>
    </w:lvl>
    <w:lvl w:ilvl="5" w:tplc="14090005" w:tentative="1">
      <w:start w:val="1"/>
      <w:numFmt w:val="bullet"/>
      <w:lvlText w:val=""/>
      <w:lvlJc w:val="left"/>
      <w:pPr>
        <w:ind w:left="7200" w:hanging="360"/>
      </w:pPr>
      <w:rPr>
        <w:rFonts w:ascii="Wingdings" w:hAnsi="Wingdings" w:hint="default"/>
      </w:rPr>
    </w:lvl>
    <w:lvl w:ilvl="6" w:tplc="14090001" w:tentative="1">
      <w:start w:val="1"/>
      <w:numFmt w:val="bullet"/>
      <w:lvlText w:val=""/>
      <w:lvlJc w:val="left"/>
      <w:pPr>
        <w:ind w:left="7920" w:hanging="360"/>
      </w:pPr>
      <w:rPr>
        <w:rFonts w:ascii="Symbol" w:hAnsi="Symbol" w:hint="default"/>
      </w:rPr>
    </w:lvl>
    <w:lvl w:ilvl="7" w:tplc="14090003" w:tentative="1">
      <w:start w:val="1"/>
      <w:numFmt w:val="bullet"/>
      <w:lvlText w:val="o"/>
      <w:lvlJc w:val="left"/>
      <w:pPr>
        <w:ind w:left="8640" w:hanging="360"/>
      </w:pPr>
      <w:rPr>
        <w:rFonts w:ascii="Courier New" w:hAnsi="Courier New" w:cs="Courier New" w:hint="default"/>
      </w:rPr>
    </w:lvl>
    <w:lvl w:ilvl="8" w:tplc="14090005" w:tentative="1">
      <w:start w:val="1"/>
      <w:numFmt w:val="bullet"/>
      <w:lvlText w:val=""/>
      <w:lvlJc w:val="left"/>
      <w:pPr>
        <w:ind w:left="9360" w:hanging="360"/>
      </w:pPr>
      <w:rPr>
        <w:rFonts w:ascii="Wingdings" w:hAnsi="Wingdings" w:hint="default"/>
      </w:rPr>
    </w:lvl>
  </w:abstractNum>
  <w:abstractNum w:abstractNumId="28" w15:restartNumberingAfterBreak="0">
    <w:nsid w:val="618A3650"/>
    <w:multiLevelType w:val="hybridMultilevel"/>
    <w:tmpl w:val="D90408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687292A"/>
    <w:multiLevelType w:val="multilevel"/>
    <w:tmpl w:val="D128A7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0" w15:restartNumberingAfterBreak="0">
    <w:nsid w:val="67EB74A7"/>
    <w:multiLevelType w:val="hybridMultilevel"/>
    <w:tmpl w:val="0082EB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D441156"/>
    <w:multiLevelType w:val="hybridMultilevel"/>
    <w:tmpl w:val="228848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F806418"/>
    <w:multiLevelType w:val="hybridMultilevel"/>
    <w:tmpl w:val="543CF8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14C403A"/>
    <w:multiLevelType w:val="hybridMultilevel"/>
    <w:tmpl w:val="887ECC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26A1CDD"/>
    <w:multiLevelType w:val="multilevel"/>
    <w:tmpl w:val="13029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A4C050A"/>
    <w:multiLevelType w:val="hybridMultilevel"/>
    <w:tmpl w:val="DDEE7D8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6" w15:restartNumberingAfterBreak="0">
    <w:nsid w:val="7BEF4F14"/>
    <w:multiLevelType w:val="hybridMultilevel"/>
    <w:tmpl w:val="463002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C965CEF"/>
    <w:multiLevelType w:val="hybridMultilevel"/>
    <w:tmpl w:val="31D65A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F7172C1"/>
    <w:multiLevelType w:val="hybridMultilevel"/>
    <w:tmpl w:val="4C9C62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7FF52AAF"/>
    <w:multiLevelType w:val="hybridMultilevel"/>
    <w:tmpl w:val="5614D3A2"/>
    <w:lvl w:ilvl="0" w:tplc="A234229A">
      <w:start w:val="1"/>
      <w:numFmt w:val="bullet"/>
      <w:lvlText w:val="•"/>
      <w:lvlJc w:val="left"/>
      <w:pPr>
        <w:tabs>
          <w:tab w:val="num" w:pos="720"/>
        </w:tabs>
        <w:ind w:left="720" w:hanging="360"/>
      </w:pPr>
      <w:rPr>
        <w:rFonts w:ascii="Arial" w:hAnsi="Arial" w:hint="default"/>
      </w:rPr>
    </w:lvl>
    <w:lvl w:ilvl="1" w:tplc="EA705B68">
      <w:numFmt w:val="bullet"/>
      <w:lvlText w:val="•"/>
      <w:lvlJc w:val="left"/>
      <w:pPr>
        <w:tabs>
          <w:tab w:val="num" w:pos="1440"/>
        </w:tabs>
        <w:ind w:left="1440" w:hanging="360"/>
      </w:pPr>
      <w:rPr>
        <w:rFonts w:ascii="Arial" w:hAnsi="Arial" w:hint="default"/>
      </w:rPr>
    </w:lvl>
    <w:lvl w:ilvl="2" w:tplc="2FC608DC" w:tentative="1">
      <w:start w:val="1"/>
      <w:numFmt w:val="bullet"/>
      <w:lvlText w:val="•"/>
      <w:lvlJc w:val="left"/>
      <w:pPr>
        <w:tabs>
          <w:tab w:val="num" w:pos="2160"/>
        </w:tabs>
        <w:ind w:left="2160" w:hanging="360"/>
      </w:pPr>
      <w:rPr>
        <w:rFonts w:ascii="Arial" w:hAnsi="Arial" w:hint="default"/>
      </w:rPr>
    </w:lvl>
    <w:lvl w:ilvl="3" w:tplc="62DE35FA" w:tentative="1">
      <w:start w:val="1"/>
      <w:numFmt w:val="bullet"/>
      <w:lvlText w:val="•"/>
      <w:lvlJc w:val="left"/>
      <w:pPr>
        <w:tabs>
          <w:tab w:val="num" w:pos="2880"/>
        </w:tabs>
        <w:ind w:left="2880" w:hanging="360"/>
      </w:pPr>
      <w:rPr>
        <w:rFonts w:ascii="Arial" w:hAnsi="Arial" w:hint="default"/>
      </w:rPr>
    </w:lvl>
    <w:lvl w:ilvl="4" w:tplc="FF365F40" w:tentative="1">
      <w:start w:val="1"/>
      <w:numFmt w:val="bullet"/>
      <w:lvlText w:val="•"/>
      <w:lvlJc w:val="left"/>
      <w:pPr>
        <w:tabs>
          <w:tab w:val="num" w:pos="3600"/>
        </w:tabs>
        <w:ind w:left="3600" w:hanging="360"/>
      </w:pPr>
      <w:rPr>
        <w:rFonts w:ascii="Arial" w:hAnsi="Arial" w:hint="default"/>
      </w:rPr>
    </w:lvl>
    <w:lvl w:ilvl="5" w:tplc="769CC12E" w:tentative="1">
      <w:start w:val="1"/>
      <w:numFmt w:val="bullet"/>
      <w:lvlText w:val="•"/>
      <w:lvlJc w:val="left"/>
      <w:pPr>
        <w:tabs>
          <w:tab w:val="num" w:pos="4320"/>
        </w:tabs>
        <w:ind w:left="4320" w:hanging="360"/>
      </w:pPr>
      <w:rPr>
        <w:rFonts w:ascii="Arial" w:hAnsi="Arial" w:hint="default"/>
      </w:rPr>
    </w:lvl>
    <w:lvl w:ilvl="6" w:tplc="937A5402" w:tentative="1">
      <w:start w:val="1"/>
      <w:numFmt w:val="bullet"/>
      <w:lvlText w:val="•"/>
      <w:lvlJc w:val="left"/>
      <w:pPr>
        <w:tabs>
          <w:tab w:val="num" w:pos="5040"/>
        </w:tabs>
        <w:ind w:left="5040" w:hanging="360"/>
      </w:pPr>
      <w:rPr>
        <w:rFonts w:ascii="Arial" w:hAnsi="Arial" w:hint="default"/>
      </w:rPr>
    </w:lvl>
    <w:lvl w:ilvl="7" w:tplc="686A2032" w:tentative="1">
      <w:start w:val="1"/>
      <w:numFmt w:val="bullet"/>
      <w:lvlText w:val="•"/>
      <w:lvlJc w:val="left"/>
      <w:pPr>
        <w:tabs>
          <w:tab w:val="num" w:pos="5760"/>
        </w:tabs>
        <w:ind w:left="5760" w:hanging="360"/>
      </w:pPr>
      <w:rPr>
        <w:rFonts w:ascii="Arial" w:hAnsi="Arial" w:hint="default"/>
      </w:rPr>
    </w:lvl>
    <w:lvl w:ilvl="8" w:tplc="8FB6BDD2" w:tentative="1">
      <w:start w:val="1"/>
      <w:numFmt w:val="bullet"/>
      <w:lvlText w:val="•"/>
      <w:lvlJc w:val="left"/>
      <w:pPr>
        <w:tabs>
          <w:tab w:val="num" w:pos="6480"/>
        </w:tabs>
        <w:ind w:left="6480" w:hanging="360"/>
      </w:pPr>
      <w:rPr>
        <w:rFonts w:ascii="Arial" w:hAnsi="Arial" w:hint="default"/>
      </w:rPr>
    </w:lvl>
  </w:abstractNum>
  <w:num w:numId="1" w16cid:durableId="1695958221">
    <w:abstractNumId w:val="39"/>
  </w:num>
  <w:num w:numId="2" w16cid:durableId="1850756305">
    <w:abstractNumId w:val="23"/>
  </w:num>
  <w:num w:numId="3" w16cid:durableId="1570923963">
    <w:abstractNumId w:val="36"/>
  </w:num>
  <w:num w:numId="4" w16cid:durableId="836575385">
    <w:abstractNumId w:val="20"/>
  </w:num>
  <w:num w:numId="5" w16cid:durableId="2011372091">
    <w:abstractNumId w:val="38"/>
  </w:num>
  <w:num w:numId="6" w16cid:durableId="2000232198">
    <w:abstractNumId w:val="2"/>
  </w:num>
  <w:num w:numId="7" w16cid:durableId="1248293">
    <w:abstractNumId w:val="12"/>
  </w:num>
  <w:num w:numId="8" w16cid:durableId="2011171832">
    <w:abstractNumId w:val="11"/>
  </w:num>
  <w:num w:numId="9" w16cid:durableId="674649023">
    <w:abstractNumId w:val="19"/>
  </w:num>
  <w:num w:numId="10" w16cid:durableId="75909103">
    <w:abstractNumId w:val="10"/>
  </w:num>
  <w:num w:numId="11" w16cid:durableId="646862035">
    <w:abstractNumId w:val="0"/>
  </w:num>
  <w:num w:numId="12" w16cid:durableId="647126915">
    <w:abstractNumId w:val="35"/>
  </w:num>
  <w:num w:numId="13" w16cid:durableId="109135312">
    <w:abstractNumId w:val="31"/>
  </w:num>
  <w:num w:numId="14" w16cid:durableId="1073166811">
    <w:abstractNumId w:val="24"/>
  </w:num>
  <w:num w:numId="15" w16cid:durableId="1007052017">
    <w:abstractNumId w:val="21"/>
  </w:num>
  <w:num w:numId="16" w16cid:durableId="2064668863">
    <w:abstractNumId w:val="30"/>
  </w:num>
  <w:num w:numId="17" w16cid:durableId="2064988638">
    <w:abstractNumId w:val="1"/>
  </w:num>
  <w:num w:numId="18" w16cid:durableId="1606888235">
    <w:abstractNumId w:val="22"/>
  </w:num>
  <w:num w:numId="19" w16cid:durableId="924345645">
    <w:abstractNumId w:val="16"/>
  </w:num>
  <w:num w:numId="20" w16cid:durableId="1998537429">
    <w:abstractNumId w:val="15"/>
  </w:num>
  <w:num w:numId="21" w16cid:durableId="1927181884">
    <w:abstractNumId w:val="34"/>
  </w:num>
  <w:num w:numId="22" w16cid:durableId="132060211">
    <w:abstractNumId w:val="13"/>
  </w:num>
  <w:num w:numId="23" w16cid:durableId="694815933">
    <w:abstractNumId w:val="32"/>
  </w:num>
  <w:num w:numId="24" w16cid:durableId="1896619902">
    <w:abstractNumId w:val="27"/>
  </w:num>
  <w:num w:numId="25" w16cid:durableId="672798171">
    <w:abstractNumId w:val="8"/>
  </w:num>
  <w:num w:numId="26" w16cid:durableId="1246569181">
    <w:abstractNumId w:val="14"/>
  </w:num>
  <w:num w:numId="27" w16cid:durableId="579947141">
    <w:abstractNumId w:val="4"/>
  </w:num>
  <w:num w:numId="28" w16cid:durableId="1596788336">
    <w:abstractNumId w:val="6"/>
  </w:num>
  <w:num w:numId="29" w16cid:durableId="778717976">
    <w:abstractNumId w:val="7"/>
  </w:num>
  <w:num w:numId="30" w16cid:durableId="1211577773">
    <w:abstractNumId w:val="37"/>
  </w:num>
  <w:num w:numId="31" w16cid:durableId="876046537">
    <w:abstractNumId w:val="29"/>
  </w:num>
  <w:num w:numId="32" w16cid:durableId="1454128657">
    <w:abstractNumId w:val="28"/>
  </w:num>
  <w:num w:numId="33" w16cid:durableId="912666982">
    <w:abstractNumId w:val="26"/>
  </w:num>
  <w:num w:numId="34" w16cid:durableId="1091003366">
    <w:abstractNumId w:val="18"/>
  </w:num>
  <w:num w:numId="35" w16cid:durableId="648679373">
    <w:abstractNumId w:val="25"/>
  </w:num>
  <w:num w:numId="36" w16cid:durableId="27874510">
    <w:abstractNumId w:val="9"/>
  </w:num>
  <w:num w:numId="37" w16cid:durableId="1680696757">
    <w:abstractNumId w:val="3"/>
  </w:num>
  <w:num w:numId="38" w16cid:durableId="110905663">
    <w:abstractNumId w:val="17"/>
  </w:num>
  <w:num w:numId="39" w16cid:durableId="1683893517">
    <w:abstractNumId w:val="5"/>
  </w:num>
  <w:num w:numId="40" w16cid:durableId="186509480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69F"/>
    <w:rsid w:val="000001EF"/>
    <w:rsid w:val="00000E61"/>
    <w:rsid w:val="00000EF1"/>
    <w:rsid w:val="00001040"/>
    <w:rsid w:val="000011DC"/>
    <w:rsid w:val="00002062"/>
    <w:rsid w:val="0000283E"/>
    <w:rsid w:val="00003B4F"/>
    <w:rsid w:val="00003F99"/>
    <w:rsid w:val="0000459A"/>
    <w:rsid w:val="00004708"/>
    <w:rsid w:val="00004944"/>
    <w:rsid w:val="00004BE4"/>
    <w:rsid w:val="00004D16"/>
    <w:rsid w:val="00004EB3"/>
    <w:rsid w:val="00005351"/>
    <w:rsid w:val="000054EE"/>
    <w:rsid w:val="00005660"/>
    <w:rsid w:val="00006A01"/>
    <w:rsid w:val="00007326"/>
    <w:rsid w:val="00010590"/>
    <w:rsid w:val="00010936"/>
    <w:rsid w:val="0001116A"/>
    <w:rsid w:val="00011246"/>
    <w:rsid w:val="000112D4"/>
    <w:rsid w:val="0001136B"/>
    <w:rsid w:val="00011504"/>
    <w:rsid w:val="0001163D"/>
    <w:rsid w:val="0001204C"/>
    <w:rsid w:val="000120A5"/>
    <w:rsid w:val="000128D9"/>
    <w:rsid w:val="00012C04"/>
    <w:rsid w:val="00013909"/>
    <w:rsid w:val="00013D29"/>
    <w:rsid w:val="00013D6C"/>
    <w:rsid w:val="00013D8F"/>
    <w:rsid w:val="0001434A"/>
    <w:rsid w:val="00014660"/>
    <w:rsid w:val="0001486A"/>
    <w:rsid w:val="000149B1"/>
    <w:rsid w:val="00014F10"/>
    <w:rsid w:val="00015654"/>
    <w:rsid w:val="000156DC"/>
    <w:rsid w:val="000157A9"/>
    <w:rsid w:val="00015899"/>
    <w:rsid w:val="000159D3"/>
    <w:rsid w:val="00015CA0"/>
    <w:rsid w:val="00016183"/>
    <w:rsid w:val="000161E2"/>
    <w:rsid w:val="000165F9"/>
    <w:rsid w:val="000169F0"/>
    <w:rsid w:val="00016A66"/>
    <w:rsid w:val="000175F2"/>
    <w:rsid w:val="0001765D"/>
    <w:rsid w:val="000177A9"/>
    <w:rsid w:val="00017877"/>
    <w:rsid w:val="00017DC0"/>
    <w:rsid w:val="000201BF"/>
    <w:rsid w:val="0002055F"/>
    <w:rsid w:val="000206D8"/>
    <w:rsid w:val="000208E0"/>
    <w:rsid w:val="000209C2"/>
    <w:rsid w:val="00020C53"/>
    <w:rsid w:val="00020DA3"/>
    <w:rsid w:val="00021092"/>
    <w:rsid w:val="000218B4"/>
    <w:rsid w:val="00021EA0"/>
    <w:rsid w:val="00022338"/>
    <w:rsid w:val="00022E92"/>
    <w:rsid w:val="00022F87"/>
    <w:rsid w:val="00023387"/>
    <w:rsid w:val="00023739"/>
    <w:rsid w:val="0002430E"/>
    <w:rsid w:val="000247C7"/>
    <w:rsid w:val="00024E83"/>
    <w:rsid w:val="0002585C"/>
    <w:rsid w:val="00025ADF"/>
    <w:rsid w:val="00025E47"/>
    <w:rsid w:val="00025EF6"/>
    <w:rsid w:val="0002607E"/>
    <w:rsid w:val="00026151"/>
    <w:rsid w:val="000261F7"/>
    <w:rsid w:val="00026254"/>
    <w:rsid w:val="00026342"/>
    <w:rsid w:val="0002661A"/>
    <w:rsid w:val="00026978"/>
    <w:rsid w:val="00026CD2"/>
    <w:rsid w:val="000273CB"/>
    <w:rsid w:val="000301C5"/>
    <w:rsid w:val="00030E94"/>
    <w:rsid w:val="00031024"/>
    <w:rsid w:val="000310C0"/>
    <w:rsid w:val="000310EE"/>
    <w:rsid w:val="00031798"/>
    <w:rsid w:val="000319E8"/>
    <w:rsid w:val="00032139"/>
    <w:rsid w:val="000323DE"/>
    <w:rsid w:val="000326DA"/>
    <w:rsid w:val="000329C1"/>
    <w:rsid w:val="00032DEB"/>
    <w:rsid w:val="00032EDD"/>
    <w:rsid w:val="00033A12"/>
    <w:rsid w:val="000340BD"/>
    <w:rsid w:val="00034108"/>
    <w:rsid w:val="00034B8D"/>
    <w:rsid w:val="00034C9E"/>
    <w:rsid w:val="00035D40"/>
    <w:rsid w:val="00035DBC"/>
    <w:rsid w:val="0003602A"/>
    <w:rsid w:val="000375A6"/>
    <w:rsid w:val="00037BBF"/>
    <w:rsid w:val="00040338"/>
    <w:rsid w:val="000408DC"/>
    <w:rsid w:val="000412AB"/>
    <w:rsid w:val="000419BC"/>
    <w:rsid w:val="0004239D"/>
    <w:rsid w:val="000427A9"/>
    <w:rsid w:val="0004284D"/>
    <w:rsid w:val="00042A53"/>
    <w:rsid w:val="00042B50"/>
    <w:rsid w:val="00042EC4"/>
    <w:rsid w:val="0004311C"/>
    <w:rsid w:val="00043915"/>
    <w:rsid w:val="00044C13"/>
    <w:rsid w:val="00045293"/>
    <w:rsid w:val="00045388"/>
    <w:rsid w:val="00045BE7"/>
    <w:rsid w:val="00045D9B"/>
    <w:rsid w:val="0004667E"/>
    <w:rsid w:val="00046BE5"/>
    <w:rsid w:val="00046F2A"/>
    <w:rsid w:val="000471D9"/>
    <w:rsid w:val="0004750B"/>
    <w:rsid w:val="00047A6C"/>
    <w:rsid w:val="00047DBB"/>
    <w:rsid w:val="00047FC4"/>
    <w:rsid w:val="000502EA"/>
    <w:rsid w:val="00050F82"/>
    <w:rsid w:val="00050FF9"/>
    <w:rsid w:val="000515AB"/>
    <w:rsid w:val="00051684"/>
    <w:rsid w:val="000527D7"/>
    <w:rsid w:val="00052ABC"/>
    <w:rsid w:val="00053360"/>
    <w:rsid w:val="000537C6"/>
    <w:rsid w:val="00053816"/>
    <w:rsid w:val="00053858"/>
    <w:rsid w:val="0005407A"/>
    <w:rsid w:val="00054A53"/>
    <w:rsid w:val="00054DDB"/>
    <w:rsid w:val="00055068"/>
    <w:rsid w:val="000558F3"/>
    <w:rsid w:val="00055951"/>
    <w:rsid w:val="00055AD5"/>
    <w:rsid w:val="00055AF4"/>
    <w:rsid w:val="00055C07"/>
    <w:rsid w:val="00055D79"/>
    <w:rsid w:val="00055DB3"/>
    <w:rsid w:val="000563AB"/>
    <w:rsid w:val="00056B0E"/>
    <w:rsid w:val="00056DCF"/>
    <w:rsid w:val="00056E95"/>
    <w:rsid w:val="0005719C"/>
    <w:rsid w:val="0005730F"/>
    <w:rsid w:val="00057815"/>
    <w:rsid w:val="00060216"/>
    <w:rsid w:val="00060455"/>
    <w:rsid w:val="00061603"/>
    <w:rsid w:val="00061B5D"/>
    <w:rsid w:val="00062530"/>
    <w:rsid w:val="00062713"/>
    <w:rsid w:val="0006287A"/>
    <w:rsid w:val="000628F6"/>
    <w:rsid w:val="00062A64"/>
    <w:rsid w:val="00063040"/>
    <w:rsid w:val="0006347C"/>
    <w:rsid w:val="00063C0A"/>
    <w:rsid w:val="00063D54"/>
    <w:rsid w:val="00063D5F"/>
    <w:rsid w:val="00064868"/>
    <w:rsid w:val="000648DC"/>
    <w:rsid w:val="00064D6D"/>
    <w:rsid w:val="00065685"/>
    <w:rsid w:val="00065AD9"/>
    <w:rsid w:val="00065AE9"/>
    <w:rsid w:val="00065DF2"/>
    <w:rsid w:val="00066946"/>
    <w:rsid w:val="00066C95"/>
    <w:rsid w:val="00067645"/>
    <w:rsid w:val="000677C8"/>
    <w:rsid w:val="000677DE"/>
    <w:rsid w:val="00067E08"/>
    <w:rsid w:val="00070042"/>
    <w:rsid w:val="00070D37"/>
    <w:rsid w:val="00071468"/>
    <w:rsid w:val="0007185A"/>
    <w:rsid w:val="00071B21"/>
    <w:rsid w:val="000720EA"/>
    <w:rsid w:val="000727A8"/>
    <w:rsid w:val="00072A01"/>
    <w:rsid w:val="00073210"/>
    <w:rsid w:val="000734F8"/>
    <w:rsid w:val="000736A6"/>
    <w:rsid w:val="000737C3"/>
    <w:rsid w:val="00073870"/>
    <w:rsid w:val="00073DDA"/>
    <w:rsid w:val="00073F5A"/>
    <w:rsid w:val="00074149"/>
    <w:rsid w:val="00074391"/>
    <w:rsid w:val="0007460E"/>
    <w:rsid w:val="00074DAB"/>
    <w:rsid w:val="00075C55"/>
    <w:rsid w:val="00075DAB"/>
    <w:rsid w:val="00076264"/>
    <w:rsid w:val="0007634C"/>
    <w:rsid w:val="000763C7"/>
    <w:rsid w:val="00076EA8"/>
    <w:rsid w:val="00076F9C"/>
    <w:rsid w:val="00077775"/>
    <w:rsid w:val="00080470"/>
    <w:rsid w:val="000805B3"/>
    <w:rsid w:val="00081EC7"/>
    <w:rsid w:val="00081F5B"/>
    <w:rsid w:val="000821DE"/>
    <w:rsid w:val="00082318"/>
    <w:rsid w:val="0008286D"/>
    <w:rsid w:val="0008290A"/>
    <w:rsid w:val="000829F2"/>
    <w:rsid w:val="00082A3C"/>
    <w:rsid w:val="00082B1C"/>
    <w:rsid w:val="00082CF0"/>
    <w:rsid w:val="0008330F"/>
    <w:rsid w:val="00083798"/>
    <w:rsid w:val="000838F8"/>
    <w:rsid w:val="00083C19"/>
    <w:rsid w:val="00083C90"/>
    <w:rsid w:val="00083FB3"/>
    <w:rsid w:val="00084189"/>
    <w:rsid w:val="000843F4"/>
    <w:rsid w:val="000845A4"/>
    <w:rsid w:val="00084E07"/>
    <w:rsid w:val="000850DC"/>
    <w:rsid w:val="00085485"/>
    <w:rsid w:val="00085BC7"/>
    <w:rsid w:val="00085F1F"/>
    <w:rsid w:val="0008693A"/>
    <w:rsid w:val="00086A91"/>
    <w:rsid w:val="00086CEF"/>
    <w:rsid w:val="00086E72"/>
    <w:rsid w:val="00086EBA"/>
    <w:rsid w:val="00086F68"/>
    <w:rsid w:val="0008704D"/>
    <w:rsid w:val="000871C3"/>
    <w:rsid w:val="000875B3"/>
    <w:rsid w:val="00087664"/>
    <w:rsid w:val="000909B1"/>
    <w:rsid w:val="0009100B"/>
    <w:rsid w:val="00091115"/>
    <w:rsid w:val="0009136A"/>
    <w:rsid w:val="000915F9"/>
    <w:rsid w:val="00091685"/>
    <w:rsid w:val="00091D95"/>
    <w:rsid w:val="00091F3B"/>
    <w:rsid w:val="0009270D"/>
    <w:rsid w:val="00093AE3"/>
    <w:rsid w:val="00093B12"/>
    <w:rsid w:val="00093D89"/>
    <w:rsid w:val="00094199"/>
    <w:rsid w:val="0009448D"/>
    <w:rsid w:val="00094A30"/>
    <w:rsid w:val="00094E77"/>
    <w:rsid w:val="000950AB"/>
    <w:rsid w:val="000955E5"/>
    <w:rsid w:val="00095AB6"/>
    <w:rsid w:val="00095CB7"/>
    <w:rsid w:val="00095D45"/>
    <w:rsid w:val="0009619F"/>
    <w:rsid w:val="000961AA"/>
    <w:rsid w:val="00096850"/>
    <w:rsid w:val="00096C37"/>
    <w:rsid w:val="00096C6D"/>
    <w:rsid w:val="00096F36"/>
    <w:rsid w:val="000976AE"/>
    <w:rsid w:val="00097740"/>
    <w:rsid w:val="00097A87"/>
    <w:rsid w:val="00097DB7"/>
    <w:rsid w:val="000A0226"/>
    <w:rsid w:val="000A0B12"/>
    <w:rsid w:val="000A0BC7"/>
    <w:rsid w:val="000A0C4C"/>
    <w:rsid w:val="000A0D93"/>
    <w:rsid w:val="000A1112"/>
    <w:rsid w:val="000A1527"/>
    <w:rsid w:val="000A2A2D"/>
    <w:rsid w:val="000A329D"/>
    <w:rsid w:val="000A3AA5"/>
    <w:rsid w:val="000A3EF9"/>
    <w:rsid w:val="000A41C1"/>
    <w:rsid w:val="000A46A2"/>
    <w:rsid w:val="000A5494"/>
    <w:rsid w:val="000A5614"/>
    <w:rsid w:val="000A5D88"/>
    <w:rsid w:val="000A5DBF"/>
    <w:rsid w:val="000A62F8"/>
    <w:rsid w:val="000A65B1"/>
    <w:rsid w:val="000A68F8"/>
    <w:rsid w:val="000A7293"/>
    <w:rsid w:val="000A760B"/>
    <w:rsid w:val="000A78F4"/>
    <w:rsid w:val="000B001F"/>
    <w:rsid w:val="000B06CC"/>
    <w:rsid w:val="000B0EF0"/>
    <w:rsid w:val="000B12F4"/>
    <w:rsid w:val="000B1998"/>
    <w:rsid w:val="000B1B4B"/>
    <w:rsid w:val="000B1BAF"/>
    <w:rsid w:val="000B1C4C"/>
    <w:rsid w:val="000B1F79"/>
    <w:rsid w:val="000B20E2"/>
    <w:rsid w:val="000B2226"/>
    <w:rsid w:val="000B22D0"/>
    <w:rsid w:val="000B245E"/>
    <w:rsid w:val="000B2582"/>
    <w:rsid w:val="000B26BD"/>
    <w:rsid w:val="000B2A67"/>
    <w:rsid w:val="000B30D1"/>
    <w:rsid w:val="000B351B"/>
    <w:rsid w:val="000B354B"/>
    <w:rsid w:val="000B36F2"/>
    <w:rsid w:val="000B3959"/>
    <w:rsid w:val="000B3F73"/>
    <w:rsid w:val="000B436D"/>
    <w:rsid w:val="000B4E23"/>
    <w:rsid w:val="000B4E8E"/>
    <w:rsid w:val="000B4ECC"/>
    <w:rsid w:val="000B4F23"/>
    <w:rsid w:val="000B5605"/>
    <w:rsid w:val="000B5B10"/>
    <w:rsid w:val="000B5B77"/>
    <w:rsid w:val="000B5BAF"/>
    <w:rsid w:val="000B5EDB"/>
    <w:rsid w:val="000B61CF"/>
    <w:rsid w:val="000B7015"/>
    <w:rsid w:val="000B765F"/>
    <w:rsid w:val="000B7842"/>
    <w:rsid w:val="000B7920"/>
    <w:rsid w:val="000B7B59"/>
    <w:rsid w:val="000C055A"/>
    <w:rsid w:val="000C0818"/>
    <w:rsid w:val="000C0E0B"/>
    <w:rsid w:val="000C1C23"/>
    <w:rsid w:val="000C2AF3"/>
    <w:rsid w:val="000C2C16"/>
    <w:rsid w:val="000C2E12"/>
    <w:rsid w:val="000C2EE1"/>
    <w:rsid w:val="000C33F4"/>
    <w:rsid w:val="000C3528"/>
    <w:rsid w:val="000C370A"/>
    <w:rsid w:val="000C3C33"/>
    <w:rsid w:val="000C4261"/>
    <w:rsid w:val="000C47DC"/>
    <w:rsid w:val="000C5242"/>
    <w:rsid w:val="000C5441"/>
    <w:rsid w:val="000C5465"/>
    <w:rsid w:val="000C58E3"/>
    <w:rsid w:val="000C5A8C"/>
    <w:rsid w:val="000C61FB"/>
    <w:rsid w:val="000C6A46"/>
    <w:rsid w:val="000C6EED"/>
    <w:rsid w:val="000C7019"/>
    <w:rsid w:val="000C70F0"/>
    <w:rsid w:val="000C74B5"/>
    <w:rsid w:val="000C758C"/>
    <w:rsid w:val="000C75F3"/>
    <w:rsid w:val="000C798E"/>
    <w:rsid w:val="000C7A34"/>
    <w:rsid w:val="000D0C90"/>
    <w:rsid w:val="000D0D4A"/>
    <w:rsid w:val="000D0E16"/>
    <w:rsid w:val="000D111C"/>
    <w:rsid w:val="000D1F68"/>
    <w:rsid w:val="000D1FD5"/>
    <w:rsid w:val="000D2325"/>
    <w:rsid w:val="000D33B4"/>
    <w:rsid w:val="000D378F"/>
    <w:rsid w:val="000D3851"/>
    <w:rsid w:val="000D3B3A"/>
    <w:rsid w:val="000D4307"/>
    <w:rsid w:val="000D4ABA"/>
    <w:rsid w:val="000D503F"/>
    <w:rsid w:val="000D5BBE"/>
    <w:rsid w:val="000D5E03"/>
    <w:rsid w:val="000D5EA3"/>
    <w:rsid w:val="000D61EE"/>
    <w:rsid w:val="000D6266"/>
    <w:rsid w:val="000D64BB"/>
    <w:rsid w:val="000D6A4A"/>
    <w:rsid w:val="000D78FF"/>
    <w:rsid w:val="000D7971"/>
    <w:rsid w:val="000D7C43"/>
    <w:rsid w:val="000E0128"/>
    <w:rsid w:val="000E0241"/>
    <w:rsid w:val="000E03C2"/>
    <w:rsid w:val="000E0573"/>
    <w:rsid w:val="000E081A"/>
    <w:rsid w:val="000E0897"/>
    <w:rsid w:val="000E0F7F"/>
    <w:rsid w:val="000E103A"/>
    <w:rsid w:val="000E13D8"/>
    <w:rsid w:val="000E1648"/>
    <w:rsid w:val="000E1CB9"/>
    <w:rsid w:val="000E2572"/>
    <w:rsid w:val="000E279C"/>
    <w:rsid w:val="000E2CF7"/>
    <w:rsid w:val="000E2DD2"/>
    <w:rsid w:val="000E2F7B"/>
    <w:rsid w:val="000E305A"/>
    <w:rsid w:val="000E3AF2"/>
    <w:rsid w:val="000E45D2"/>
    <w:rsid w:val="000E47F8"/>
    <w:rsid w:val="000E4F0D"/>
    <w:rsid w:val="000E539C"/>
    <w:rsid w:val="000E53B9"/>
    <w:rsid w:val="000E5458"/>
    <w:rsid w:val="000E5B24"/>
    <w:rsid w:val="000E5C51"/>
    <w:rsid w:val="000E7551"/>
    <w:rsid w:val="000E7D7F"/>
    <w:rsid w:val="000F0131"/>
    <w:rsid w:val="000F064D"/>
    <w:rsid w:val="000F0B0E"/>
    <w:rsid w:val="000F116E"/>
    <w:rsid w:val="000F13FC"/>
    <w:rsid w:val="000F1885"/>
    <w:rsid w:val="000F1E84"/>
    <w:rsid w:val="000F27E2"/>
    <w:rsid w:val="000F30A1"/>
    <w:rsid w:val="000F3609"/>
    <w:rsid w:val="000F3992"/>
    <w:rsid w:val="000F3A73"/>
    <w:rsid w:val="000F3FF5"/>
    <w:rsid w:val="000F4A24"/>
    <w:rsid w:val="000F4C76"/>
    <w:rsid w:val="000F4E7D"/>
    <w:rsid w:val="000F4ECD"/>
    <w:rsid w:val="000F58BD"/>
    <w:rsid w:val="000F5D1A"/>
    <w:rsid w:val="000F6686"/>
    <w:rsid w:val="000F686C"/>
    <w:rsid w:val="000F6A65"/>
    <w:rsid w:val="000F6A88"/>
    <w:rsid w:val="000F6E5F"/>
    <w:rsid w:val="000F6ED4"/>
    <w:rsid w:val="000F727A"/>
    <w:rsid w:val="000F74B9"/>
    <w:rsid w:val="000F75FC"/>
    <w:rsid w:val="000F7F99"/>
    <w:rsid w:val="00100132"/>
    <w:rsid w:val="001004D6"/>
    <w:rsid w:val="00100782"/>
    <w:rsid w:val="00100B33"/>
    <w:rsid w:val="0010144D"/>
    <w:rsid w:val="00102FC1"/>
    <w:rsid w:val="001032BF"/>
    <w:rsid w:val="001034AD"/>
    <w:rsid w:val="00103611"/>
    <w:rsid w:val="00103651"/>
    <w:rsid w:val="00103841"/>
    <w:rsid w:val="001038D1"/>
    <w:rsid w:val="0010396D"/>
    <w:rsid w:val="00103BE9"/>
    <w:rsid w:val="00103F57"/>
    <w:rsid w:val="0010498F"/>
    <w:rsid w:val="00104D10"/>
    <w:rsid w:val="00104EF4"/>
    <w:rsid w:val="0010512B"/>
    <w:rsid w:val="00105631"/>
    <w:rsid w:val="001056B6"/>
    <w:rsid w:val="0010588C"/>
    <w:rsid w:val="00106192"/>
    <w:rsid w:val="0010681D"/>
    <w:rsid w:val="00107A60"/>
    <w:rsid w:val="00107C96"/>
    <w:rsid w:val="00107EB7"/>
    <w:rsid w:val="001101B2"/>
    <w:rsid w:val="00110601"/>
    <w:rsid w:val="00110DED"/>
    <w:rsid w:val="00111D34"/>
    <w:rsid w:val="0011259F"/>
    <w:rsid w:val="00112901"/>
    <w:rsid w:val="00113331"/>
    <w:rsid w:val="00113385"/>
    <w:rsid w:val="0011379B"/>
    <w:rsid w:val="00113F3B"/>
    <w:rsid w:val="00114FB5"/>
    <w:rsid w:val="00115166"/>
    <w:rsid w:val="001151DC"/>
    <w:rsid w:val="00115564"/>
    <w:rsid w:val="001158CB"/>
    <w:rsid w:val="00115A90"/>
    <w:rsid w:val="001162C5"/>
    <w:rsid w:val="00116BEA"/>
    <w:rsid w:val="001171AE"/>
    <w:rsid w:val="0011720B"/>
    <w:rsid w:val="00117A33"/>
    <w:rsid w:val="00117C97"/>
    <w:rsid w:val="00117DB6"/>
    <w:rsid w:val="00121339"/>
    <w:rsid w:val="00121B16"/>
    <w:rsid w:val="00122074"/>
    <w:rsid w:val="001227E6"/>
    <w:rsid w:val="001227EC"/>
    <w:rsid w:val="00122AC8"/>
    <w:rsid w:val="00122DA6"/>
    <w:rsid w:val="00122F57"/>
    <w:rsid w:val="00122FBD"/>
    <w:rsid w:val="00123756"/>
    <w:rsid w:val="00124017"/>
    <w:rsid w:val="00124052"/>
    <w:rsid w:val="001240E9"/>
    <w:rsid w:val="00124496"/>
    <w:rsid w:val="0012464A"/>
    <w:rsid w:val="001246D3"/>
    <w:rsid w:val="001247F4"/>
    <w:rsid w:val="0012496B"/>
    <w:rsid w:val="00124DFD"/>
    <w:rsid w:val="001254C4"/>
    <w:rsid w:val="00125764"/>
    <w:rsid w:val="00125BAA"/>
    <w:rsid w:val="0012683A"/>
    <w:rsid w:val="00126849"/>
    <w:rsid w:val="001268BE"/>
    <w:rsid w:val="00126937"/>
    <w:rsid w:val="00126B38"/>
    <w:rsid w:val="00126C76"/>
    <w:rsid w:val="00126EED"/>
    <w:rsid w:val="001300B3"/>
    <w:rsid w:val="001300F8"/>
    <w:rsid w:val="001301D0"/>
    <w:rsid w:val="001306F5"/>
    <w:rsid w:val="00130734"/>
    <w:rsid w:val="00130BB6"/>
    <w:rsid w:val="00131392"/>
    <w:rsid w:val="00131539"/>
    <w:rsid w:val="00131CC4"/>
    <w:rsid w:val="00132073"/>
    <w:rsid w:val="001320CD"/>
    <w:rsid w:val="00132E7C"/>
    <w:rsid w:val="0013315F"/>
    <w:rsid w:val="001340AA"/>
    <w:rsid w:val="0013413C"/>
    <w:rsid w:val="00134637"/>
    <w:rsid w:val="001347B7"/>
    <w:rsid w:val="00134812"/>
    <w:rsid w:val="00134E69"/>
    <w:rsid w:val="00134EAD"/>
    <w:rsid w:val="0013543D"/>
    <w:rsid w:val="0013585F"/>
    <w:rsid w:val="00136153"/>
    <w:rsid w:val="00136197"/>
    <w:rsid w:val="001366A6"/>
    <w:rsid w:val="00136947"/>
    <w:rsid w:val="00136DDA"/>
    <w:rsid w:val="00137168"/>
    <w:rsid w:val="0013728C"/>
    <w:rsid w:val="001376DE"/>
    <w:rsid w:val="00137863"/>
    <w:rsid w:val="00141338"/>
    <w:rsid w:val="00141430"/>
    <w:rsid w:val="001415D1"/>
    <w:rsid w:val="00141660"/>
    <w:rsid w:val="001416E2"/>
    <w:rsid w:val="00141A62"/>
    <w:rsid w:val="00141E6B"/>
    <w:rsid w:val="0014276C"/>
    <w:rsid w:val="00142EC4"/>
    <w:rsid w:val="0014342F"/>
    <w:rsid w:val="00143452"/>
    <w:rsid w:val="00144638"/>
    <w:rsid w:val="00144B68"/>
    <w:rsid w:val="00144DD1"/>
    <w:rsid w:val="00145BBC"/>
    <w:rsid w:val="00145DE5"/>
    <w:rsid w:val="00145FDE"/>
    <w:rsid w:val="00146EDA"/>
    <w:rsid w:val="00146FDE"/>
    <w:rsid w:val="00147826"/>
    <w:rsid w:val="001501E6"/>
    <w:rsid w:val="00150279"/>
    <w:rsid w:val="00150CEA"/>
    <w:rsid w:val="00150F37"/>
    <w:rsid w:val="00151451"/>
    <w:rsid w:val="001520C9"/>
    <w:rsid w:val="00152B2F"/>
    <w:rsid w:val="00152FAE"/>
    <w:rsid w:val="001535FE"/>
    <w:rsid w:val="001537FA"/>
    <w:rsid w:val="001539B6"/>
    <w:rsid w:val="00153C6A"/>
    <w:rsid w:val="00153CF6"/>
    <w:rsid w:val="0015457E"/>
    <w:rsid w:val="00155389"/>
    <w:rsid w:val="001555CD"/>
    <w:rsid w:val="00155681"/>
    <w:rsid w:val="001556E4"/>
    <w:rsid w:val="001556F7"/>
    <w:rsid w:val="00155C17"/>
    <w:rsid w:val="001560E1"/>
    <w:rsid w:val="0015611F"/>
    <w:rsid w:val="00156773"/>
    <w:rsid w:val="00156A07"/>
    <w:rsid w:val="00156F65"/>
    <w:rsid w:val="0015713B"/>
    <w:rsid w:val="00157579"/>
    <w:rsid w:val="001578FC"/>
    <w:rsid w:val="001601E7"/>
    <w:rsid w:val="0016096B"/>
    <w:rsid w:val="00160DDA"/>
    <w:rsid w:val="0016113D"/>
    <w:rsid w:val="00161401"/>
    <w:rsid w:val="00162252"/>
    <w:rsid w:val="00162F13"/>
    <w:rsid w:val="0016301F"/>
    <w:rsid w:val="001630B2"/>
    <w:rsid w:val="0016387C"/>
    <w:rsid w:val="00163E33"/>
    <w:rsid w:val="00163EFA"/>
    <w:rsid w:val="00164BF9"/>
    <w:rsid w:val="001651AA"/>
    <w:rsid w:val="00165468"/>
    <w:rsid w:val="00165DF5"/>
    <w:rsid w:val="00165FF6"/>
    <w:rsid w:val="001669FB"/>
    <w:rsid w:val="00166AFE"/>
    <w:rsid w:val="00166FD8"/>
    <w:rsid w:val="001670BF"/>
    <w:rsid w:val="00167114"/>
    <w:rsid w:val="001675A9"/>
    <w:rsid w:val="00167787"/>
    <w:rsid w:val="001677B6"/>
    <w:rsid w:val="0016796C"/>
    <w:rsid w:val="00167B4A"/>
    <w:rsid w:val="001705A0"/>
    <w:rsid w:val="001713BC"/>
    <w:rsid w:val="00171CAE"/>
    <w:rsid w:val="001728B3"/>
    <w:rsid w:val="00172A9E"/>
    <w:rsid w:val="00172AD4"/>
    <w:rsid w:val="00172F4C"/>
    <w:rsid w:val="0017338C"/>
    <w:rsid w:val="00173EDF"/>
    <w:rsid w:val="00174977"/>
    <w:rsid w:val="0017499B"/>
    <w:rsid w:val="00174BC6"/>
    <w:rsid w:val="00174E62"/>
    <w:rsid w:val="001753F1"/>
    <w:rsid w:val="00175634"/>
    <w:rsid w:val="00175E60"/>
    <w:rsid w:val="001764A9"/>
    <w:rsid w:val="001765D8"/>
    <w:rsid w:val="00177395"/>
    <w:rsid w:val="001776AB"/>
    <w:rsid w:val="001776C7"/>
    <w:rsid w:val="00177D3A"/>
    <w:rsid w:val="0018030C"/>
    <w:rsid w:val="0018039F"/>
    <w:rsid w:val="00180B15"/>
    <w:rsid w:val="00180EF2"/>
    <w:rsid w:val="0018102F"/>
    <w:rsid w:val="0018116F"/>
    <w:rsid w:val="00181461"/>
    <w:rsid w:val="00181830"/>
    <w:rsid w:val="00181B12"/>
    <w:rsid w:val="00182478"/>
    <w:rsid w:val="001833C6"/>
    <w:rsid w:val="00183708"/>
    <w:rsid w:val="0018441F"/>
    <w:rsid w:val="0018461A"/>
    <w:rsid w:val="00185229"/>
    <w:rsid w:val="00185332"/>
    <w:rsid w:val="0018569B"/>
    <w:rsid w:val="001859A8"/>
    <w:rsid w:val="00186115"/>
    <w:rsid w:val="001864D4"/>
    <w:rsid w:val="0018654F"/>
    <w:rsid w:val="001865BF"/>
    <w:rsid w:val="00186B56"/>
    <w:rsid w:val="00186B72"/>
    <w:rsid w:val="00186CE8"/>
    <w:rsid w:val="00186D08"/>
    <w:rsid w:val="00186E1C"/>
    <w:rsid w:val="00186F45"/>
    <w:rsid w:val="0018710A"/>
    <w:rsid w:val="00187AD3"/>
    <w:rsid w:val="00187E72"/>
    <w:rsid w:val="00190071"/>
    <w:rsid w:val="0019046D"/>
    <w:rsid w:val="00190AF7"/>
    <w:rsid w:val="00190BFE"/>
    <w:rsid w:val="001911B7"/>
    <w:rsid w:val="0019130D"/>
    <w:rsid w:val="0019157E"/>
    <w:rsid w:val="001919AF"/>
    <w:rsid w:val="001926DE"/>
    <w:rsid w:val="0019272D"/>
    <w:rsid w:val="0019297E"/>
    <w:rsid w:val="001929B4"/>
    <w:rsid w:val="001935AD"/>
    <w:rsid w:val="001940BD"/>
    <w:rsid w:val="00194720"/>
    <w:rsid w:val="00194832"/>
    <w:rsid w:val="001950FD"/>
    <w:rsid w:val="001952CE"/>
    <w:rsid w:val="0019555B"/>
    <w:rsid w:val="001960BF"/>
    <w:rsid w:val="0019610E"/>
    <w:rsid w:val="00196C03"/>
    <w:rsid w:val="00196F23"/>
    <w:rsid w:val="001970A8"/>
    <w:rsid w:val="00197279"/>
    <w:rsid w:val="00197447"/>
    <w:rsid w:val="001976D6"/>
    <w:rsid w:val="00197749"/>
    <w:rsid w:val="00197795"/>
    <w:rsid w:val="0019791F"/>
    <w:rsid w:val="0019796A"/>
    <w:rsid w:val="00197F7B"/>
    <w:rsid w:val="00197FE7"/>
    <w:rsid w:val="001A0041"/>
    <w:rsid w:val="001A0274"/>
    <w:rsid w:val="001A0398"/>
    <w:rsid w:val="001A0C19"/>
    <w:rsid w:val="001A0CDD"/>
    <w:rsid w:val="001A0E14"/>
    <w:rsid w:val="001A0E8D"/>
    <w:rsid w:val="001A111A"/>
    <w:rsid w:val="001A1306"/>
    <w:rsid w:val="001A1B44"/>
    <w:rsid w:val="001A1B7D"/>
    <w:rsid w:val="001A1D7D"/>
    <w:rsid w:val="001A238B"/>
    <w:rsid w:val="001A23B8"/>
    <w:rsid w:val="001A2555"/>
    <w:rsid w:val="001A3813"/>
    <w:rsid w:val="001A3BFF"/>
    <w:rsid w:val="001A3E03"/>
    <w:rsid w:val="001A4899"/>
    <w:rsid w:val="001A5228"/>
    <w:rsid w:val="001A543B"/>
    <w:rsid w:val="001A562E"/>
    <w:rsid w:val="001A571C"/>
    <w:rsid w:val="001A5F14"/>
    <w:rsid w:val="001A677D"/>
    <w:rsid w:val="001A67CF"/>
    <w:rsid w:val="001A6BB9"/>
    <w:rsid w:val="001A6D07"/>
    <w:rsid w:val="001A6F44"/>
    <w:rsid w:val="001A7209"/>
    <w:rsid w:val="001A722C"/>
    <w:rsid w:val="001A7C67"/>
    <w:rsid w:val="001A7EC0"/>
    <w:rsid w:val="001B084B"/>
    <w:rsid w:val="001B0AB0"/>
    <w:rsid w:val="001B0AE4"/>
    <w:rsid w:val="001B145B"/>
    <w:rsid w:val="001B14F7"/>
    <w:rsid w:val="001B2042"/>
    <w:rsid w:val="001B27D1"/>
    <w:rsid w:val="001B2CAD"/>
    <w:rsid w:val="001B307F"/>
    <w:rsid w:val="001B3361"/>
    <w:rsid w:val="001B3477"/>
    <w:rsid w:val="001B37AB"/>
    <w:rsid w:val="001B3C4F"/>
    <w:rsid w:val="001B402E"/>
    <w:rsid w:val="001B443A"/>
    <w:rsid w:val="001B493A"/>
    <w:rsid w:val="001B4D7B"/>
    <w:rsid w:val="001B51C5"/>
    <w:rsid w:val="001B552C"/>
    <w:rsid w:val="001B588E"/>
    <w:rsid w:val="001B5B1B"/>
    <w:rsid w:val="001B64CA"/>
    <w:rsid w:val="001B6614"/>
    <w:rsid w:val="001B6A10"/>
    <w:rsid w:val="001B707D"/>
    <w:rsid w:val="001B74B7"/>
    <w:rsid w:val="001B7CC1"/>
    <w:rsid w:val="001B7F6A"/>
    <w:rsid w:val="001C14FB"/>
    <w:rsid w:val="001C18B4"/>
    <w:rsid w:val="001C1A39"/>
    <w:rsid w:val="001C1C57"/>
    <w:rsid w:val="001C1F13"/>
    <w:rsid w:val="001C1F90"/>
    <w:rsid w:val="001C23B0"/>
    <w:rsid w:val="001C2C3C"/>
    <w:rsid w:val="001C2E3B"/>
    <w:rsid w:val="001C3483"/>
    <w:rsid w:val="001C3A46"/>
    <w:rsid w:val="001C3D07"/>
    <w:rsid w:val="001C44D7"/>
    <w:rsid w:val="001C4A73"/>
    <w:rsid w:val="001C4DB1"/>
    <w:rsid w:val="001C5B6F"/>
    <w:rsid w:val="001C637E"/>
    <w:rsid w:val="001C65B9"/>
    <w:rsid w:val="001C72CB"/>
    <w:rsid w:val="001C7319"/>
    <w:rsid w:val="001C757B"/>
    <w:rsid w:val="001C788D"/>
    <w:rsid w:val="001C7A31"/>
    <w:rsid w:val="001C7C99"/>
    <w:rsid w:val="001D0254"/>
    <w:rsid w:val="001D080D"/>
    <w:rsid w:val="001D0A0D"/>
    <w:rsid w:val="001D2204"/>
    <w:rsid w:val="001D2A67"/>
    <w:rsid w:val="001D3598"/>
    <w:rsid w:val="001D35F0"/>
    <w:rsid w:val="001D3E19"/>
    <w:rsid w:val="001D3EC6"/>
    <w:rsid w:val="001D44A2"/>
    <w:rsid w:val="001D4914"/>
    <w:rsid w:val="001D5260"/>
    <w:rsid w:val="001D55B7"/>
    <w:rsid w:val="001D56C2"/>
    <w:rsid w:val="001D5744"/>
    <w:rsid w:val="001D5B30"/>
    <w:rsid w:val="001D62AB"/>
    <w:rsid w:val="001D6371"/>
    <w:rsid w:val="001D69EB"/>
    <w:rsid w:val="001D6B70"/>
    <w:rsid w:val="001D6D79"/>
    <w:rsid w:val="001D7322"/>
    <w:rsid w:val="001D743C"/>
    <w:rsid w:val="001D7715"/>
    <w:rsid w:val="001E01F7"/>
    <w:rsid w:val="001E0489"/>
    <w:rsid w:val="001E118C"/>
    <w:rsid w:val="001E22EC"/>
    <w:rsid w:val="001E24BF"/>
    <w:rsid w:val="001E2A20"/>
    <w:rsid w:val="001E2C8E"/>
    <w:rsid w:val="001E2CD8"/>
    <w:rsid w:val="001E2F78"/>
    <w:rsid w:val="001E3049"/>
    <w:rsid w:val="001E330E"/>
    <w:rsid w:val="001E360A"/>
    <w:rsid w:val="001E39D9"/>
    <w:rsid w:val="001E3C85"/>
    <w:rsid w:val="001E426D"/>
    <w:rsid w:val="001E43AA"/>
    <w:rsid w:val="001E448F"/>
    <w:rsid w:val="001E4BC7"/>
    <w:rsid w:val="001E4D30"/>
    <w:rsid w:val="001E570E"/>
    <w:rsid w:val="001E59C9"/>
    <w:rsid w:val="001E59DC"/>
    <w:rsid w:val="001E5F5E"/>
    <w:rsid w:val="001E6E8B"/>
    <w:rsid w:val="001E7040"/>
    <w:rsid w:val="001E738F"/>
    <w:rsid w:val="001E78BE"/>
    <w:rsid w:val="001E7A1A"/>
    <w:rsid w:val="001E7E75"/>
    <w:rsid w:val="001E7FA6"/>
    <w:rsid w:val="001F0DF9"/>
    <w:rsid w:val="001F161F"/>
    <w:rsid w:val="001F1693"/>
    <w:rsid w:val="001F1B8E"/>
    <w:rsid w:val="001F22F7"/>
    <w:rsid w:val="001F2438"/>
    <w:rsid w:val="001F275D"/>
    <w:rsid w:val="001F2775"/>
    <w:rsid w:val="001F28DF"/>
    <w:rsid w:val="001F2C4D"/>
    <w:rsid w:val="001F3248"/>
    <w:rsid w:val="001F3DE7"/>
    <w:rsid w:val="001F3F1B"/>
    <w:rsid w:val="001F41F6"/>
    <w:rsid w:val="001F4209"/>
    <w:rsid w:val="001F42B4"/>
    <w:rsid w:val="001F45BF"/>
    <w:rsid w:val="001F4730"/>
    <w:rsid w:val="001F4891"/>
    <w:rsid w:val="001F539B"/>
    <w:rsid w:val="001F54C6"/>
    <w:rsid w:val="001F5648"/>
    <w:rsid w:val="001F5682"/>
    <w:rsid w:val="001F5978"/>
    <w:rsid w:val="001F5B3E"/>
    <w:rsid w:val="001F5E06"/>
    <w:rsid w:val="001F6567"/>
    <w:rsid w:val="001F6DED"/>
    <w:rsid w:val="001F7032"/>
    <w:rsid w:val="001F72B5"/>
    <w:rsid w:val="001F73A4"/>
    <w:rsid w:val="001F785F"/>
    <w:rsid w:val="002000A1"/>
    <w:rsid w:val="0020019D"/>
    <w:rsid w:val="00200AC6"/>
    <w:rsid w:val="00200F7A"/>
    <w:rsid w:val="002014CB"/>
    <w:rsid w:val="00201C55"/>
    <w:rsid w:val="00201E84"/>
    <w:rsid w:val="0020282F"/>
    <w:rsid w:val="00202887"/>
    <w:rsid w:val="00202D87"/>
    <w:rsid w:val="00202DD6"/>
    <w:rsid w:val="00202F11"/>
    <w:rsid w:val="00202F83"/>
    <w:rsid w:val="00203757"/>
    <w:rsid w:val="0020398F"/>
    <w:rsid w:val="00203F49"/>
    <w:rsid w:val="00204372"/>
    <w:rsid w:val="00205230"/>
    <w:rsid w:val="00205358"/>
    <w:rsid w:val="00205895"/>
    <w:rsid w:val="00205AB8"/>
    <w:rsid w:val="00205CAB"/>
    <w:rsid w:val="00205D53"/>
    <w:rsid w:val="00206630"/>
    <w:rsid w:val="00206A45"/>
    <w:rsid w:val="002075AA"/>
    <w:rsid w:val="002079AD"/>
    <w:rsid w:val="00207B9B"/>
    <w:rsid w:val="00207C8E"/>
    <w:rsid w:val="00207CC7"/>
    <w:rsid w:val="00207CD6"/>
    <w:rsid w:val="00207D4B"/>
    <w:rsid w:val="00207DB0"/>
    <w:rsid w:val="00207E49"/>
    <w:rsid w:val="00210212"/>
    <w:rsid w:val="00210A25"/>
    <w:rsid w:val="00210B6E"/>
    <w:rsid w:val="00210F99"/>
    <w:rsid w:val="002114F4"/>
    <w:rsid w:val="00211936"/>
    <w:rsid w:val="00211F9C"/>
    <w:rsid w:val="00212285"/>
    <w:rsid w:val="002125CC"/>
    <w:rsid w:val="002135E5"/>
    <w:rsid w:val="002136D0"/>
    <w:rsid w:val="00213934"/>
    <w:rsid w:val="00213A1D"/>
    <w:rsid w:val="0021441A"/>
    <w:rsid w:val="00214635"/>
    <w:rsid w:val="00214785"/>
    <w:rsid w:val="00214DCF"/>
    <w:rsid w:val="00215207"/>
    <w:rsid w:val="00215B48"/>
    <w:rsid w:val="00216183"/>
    <w:rsid w:val="0021628B"/>
    <w:rsid w:val="002165B7"/>
    <w:rsid w:val="00216DAF"/>
    <w:rsid w:val="0021706C"/>
    <w:rsid w:val="00217773"/>
    <w:rsid w:val="00217994"/>
    <w:rsid w:val="00217EF5"/>
    <w:rsid w:val="00220337"/>
    <w:rsid w:val="0022090B"/>
    <w:rsid w:val="00221EDF"/>
    <w:rsid w:val="0022205E"/>
    <w:rsid w:val="00222540"/>
    <w:rsid w:val="00222668"/>
    <w:rsid w:val="0022312E"/>
    <w:rsid w:val="0022431B"/>
    <w:rsid w:val="00224808"/>
    <w:rsid w:val="0022481D"/>
    <w:rsid w:val="002251B3"/>
    <w:rsid w:val="002252C1"/>
    <w:rsid w:val="00225765"/>
    <w:rsid w:val="002258BF"/>
    <w:rsid w:val="00225CB0"/>
    <w:rsid w:val="002261EE"/>
    <w:rsid w:val="00226D0B"/>
    <w:rsid w:val="0022725F"/>
    <w:rsid w:val="0022735D"/>
    <w:rsid w:val="002275B8"/>
    <w:rsid w:val="002278B7"/>
    <w:rsid w:val="0023038E"/>
    <w:rsid w:val="0023051B"/>
    <w:rsid w:val="00230E9E"/>
    <w:rsid w:val="00231276"/>
    <w:rsid w:val="0023157E"/>
    <w:rsid w:val="00232421"/>
    <w:rsid w:val="00232E8C"/>
    <w:rsid w:val="00232F4B"/>
    <w:rsid w:val="00233118"/>
    <w:rsid w:val="00233397"/>
    <w:rsid w:val="002334C1"/>
    <w:rsid w:val="00234020"/>
    <w:rsid w:val="00234366"/>
    <w:rsid w:val="00234535"/>
    <w:rsid w:val="00234804"/>
    <w:rsid w:val="00234932"/>
    <w:rsid w:val="002350C8"/>
    <w:rsid w:val="002351E0"/>
    <w:rsid w:val="002352FC"/>
    <w:rsid w:val="002355A3"/>
    <w:rsid w:val="002355E3"/>
    <w:rsid w:val="00235749"/>
    <w:rsid w:val="00235E10"/>
    <w:rsid w:val="00236182"/>
    <w:rsid w:val="00236683"/>
    <w:rsid w:val="00236FEB"/>
    <w:rsid w:val="00237327"/>
    <w:rsid w:val="0023739F"/>
    <w:rsid w:val="00237461"/>
    <w:rsid w:val="00237B79"/>
    <w:rsid w:val="00240317"/>
    <w:rsid w:val="00241D8A"/>
    <w:rsid w:val="00241E30"/>
    <w:rsid w:val="002428DB"/>
    <w:rsid w:val="00243CB7"/>
    <w:rsid w:val="00244372"/>
    <w:rsid w:val="00244624"/>
    <w:rsid w:val="00244687"/>
    <w:rsid w:val="0024473C"/>
    <w:rsid w:val="002449C0"/>
    <w:rsid w:val="00244DBC"/>
    <w:rsid w:val="0024525E"/>
    <w:rsid w:val="00245445"/>
    <w:rsid w:val="00245A67"/>
    <w:rsid w:val="00246288"/>
    <w:rsid w:val="002463CB"/>
    <w:rsid w:val="002463E0"/>
    <w:rsid w:val="0024645D"/>
    <w:rsid w:val="002469E3"/>
    <w:rsid w:val="00246CA3"/>
    <w:rsid w:val="00247010"/>
    <w:rsid w:val="002470FA"/>
    <w:rsid w:val="0024730D"/>
    <w:rsid w:val="002474B3"/>
    <w:rsid w:val="00247F70"/>
    <w:rsid w:val="002500A3"/>
    <w:rsid w:val="002502CC"/>
    <w:rsid w:val="00250615"/>
    <w:rsid w:val="00250B4F"/>
    <w:rsid w:val="00250DA0"/>
    <w:rsid w:val="00250F24"/>
    <w:rsid w:val="00251057"/>
    <w:rsid w:val="00251B92"/>
    <w:rsid w:val="002520DE"/>
    <w:rsid w:val="00252C25"/>
    <w:rsid w:val="002530EF"/>
    <w:rsid w:val="0025325E"/>
    <w:rsid w:val="002533AD"/>
    <w:rsid w:val="00253F9C"/>
    <w:rsid w:val="002541AE"/>
    <w:rsid w:val="0025428D"/>
    <w:rsid w:val="002544BB"/>
    <w:rsid w:val="0025476A"/>
    <w:rsid w:val="002549A1"/>
    <w:rsid w:val="002549D9"/>
    <w:rsid w:val="00254B87"/>
    <w:rsid w:val="00254BFB"/>
    <w:rsid w:val="002550B2"/>
    <w:rsid w:val="00255159"/>
    <w:rsid w:val="00255759"/>
    <w:rsid w:val="00255785"/>
    <w:rsid w:val="002557D3"/>
    <w:rsid w:val="00255BBC"/>
    <w:rsid w:val="00255D31"/>
    <w:rsid w:val="0025602A"/>
    <w:rsid w:val="00256493"/>
    <w:rsid w:val="0025653F"/>
    <w:rsid w:val="00256AB9"/>
    <w:rsid w:val="002570CA"/>
    <w:rsid w:val="00257977"/>
    <w:rsid w:val="00257B4E"/>
    <w:rsid w:val="00257C92"/>
    <w:rsid w:val="00257E7D"/>
    <w:rsid w:val="00257F4B"/>
    <w:rsid w:val="00260608"/>
    <w:rsid w:val="00260CB6"/>
    <w:rsid w:val="00260D2C"/>
    <w:rsid w:val="00260DAC"/>
    <w:rsid w:val="00261703"/>
    <w:rsid w:val="0026172C"/>
    <w:rsid w:val="002618AA"/>
    <w:rsid w:val="0026211D"/>
    <w:rsid w:val="002624B3"/>
    <w:rsid w:val="002625B9"/>
    <w:rsid w:val="0026370F"/>
    <w:rsid w:val="00263A5F"/>
    <w:rsid w:val="00264318"/>
    <w:rsid w:val="00264B41"/>
    <w:rsid w:val="002653E2"/>
    <w:rsid w:val="002657F9"/>
    <w:rsid w:val="00265836"/>
    <w:rsid w:val="00265BDB"/>
    <w:rsid w:val="00266709"/>
    <w:rsid w:val="00266877"/>
    <w:rsid w:val="00266D01"/>
    <w:rsid w:val="0026726B"/>
    <w:rsid w:val="002676C5"/>
    <w:rsid w:val="00267CD8"/>
    <w:rsid w:val="00267CDE"/>
    <w:rsid w:val="00267DBF"/>
    <w:rsid w:val="00267EE5"/>
    <w:rsid w:val="00270034"/>
    <w:rsid w:val="00270944"/>
    <w:rsid w:val="00270D44"/>
    <w:rsid w:val="00271472"/>
    <w:rsid w:val="00271A03"/>
    <w:rsid w:val="002720B0"/>
    <w:rsid w:val="00272497"/>
    <w:rsid w:val="002724E8"/>
    <w:rsid w:val="00272B29"/>
    <w:rsid w:val="00272C0B"/>
    <w:rsid w:val="00272DA3"/>
    <w:rsid w:val="00273592"/>
    <w:rsid w:val="00273826"/>
    <w:rsid w:val="002739CB"/>
    <w:rsid w:val="00273B17"/>
    <w:rsid w:val="00273BD4"/>
    <w:rsid w:val="00274464"/>
    <w:rsid w:val="002745C3"/>
    <w:rsid w:val="0027494D"/>
    <w:rsid w:val="00274C2A"/>
    <w:rsid w:val="0027520A"/>
    <w:rsid w:val="002762E9"/>
    <w:rsid w:val="002764E9"/>
    <w:rsid w:val="00276E42"/>
    <w:rsid w:val="0027701C"/>
    <w:rsid w:val="00277529"/>
    <w:rsid w:val="002776C3"/>
    <w:rsid w:val="00277994"/>
    <w:rsid w:val="00277F7A"/>
    <w:rsid w:val="00280513"/>
    <w:rsid w:val="00280B9E"/>
    <w:rsid w:val="002814AA"/>
    <w:rsid w:val="00281991"/>
    <w:rsid w:val="00282276"/>
    <w:rsid w:val="00282366"/>
    <w:rsid w:val="0028251E"/>
    <w:rsid w:val="002827CF"/>
    <w:rsid w:val="00282DD6"/>
    <w:rsid w:val="00283078"/>
    <w:rsid w:val="00283192"/>
    <w:rsid w:val="002833DD"/>
    <w:rsid w:val="002839DD"/>
    <w:rsid w:val="00283A3E"/>
    <w:rsid w:val="00283B4D"/>
    <w:rsid w:val="00283C25"/>
    <w:rsid w:val="002841A5"/>
    <w:rsid w:val="002842F5"/>
    <w:rsid w:val="002843A9"/>
    <w:rsid w:val="00284C8D"/>
    <w:rsid w:val="00285559"/>
    <w:rsid w:val="00285743"/>
    <w:rsid w:val="00285D44"/>
    <w:rsid w:val="00286327"/>
    <w:rsid w:val="00286570"/>
    <w:rsid w:val="00286ED9"/>
    <w:rsid w:val="002876AF"/>
    <w:rsid w:val="002876EE"/>
    <w:rsid w:val="0028774D"/>
    <w:rsid w:val="002877F2"/>
    <w:rsid w:val="002879F6"/>
    <w:rsid w:val="00287BED"/>
    <w:rsid w:val="00287F1D"/>
    <w:rsid w:val="0029025C"/>
    <w:rsid w:val="00290592"/>
    <w:rsid w:val="00290B1A"/>
    <w:rsid w:val="00291370"/>
    <w:rsid w:val="00291713"/>
    <w:rsid w:val="00291C0F"/>
    <w:rsid w:val="00291CA3"/>
    <w:rsid w:val="00291E4E"/>
    <w:rsid w:val="00292072"/>
    <w:rsid w:val="002920E0"/>
    <w:rsid w:val="002929BD"/>
    <w:rsid w:val="00292DFC"/>
    <w:rsid w:val="00293271"/>
    <w:rsid w:val="002933F3"/>
    <w:rsid w:val="002936EA"/>
    <w:rsid w:val="00293C2F"/>
    <w:rsid w:val="00293FDA"/>
    <w:rsid w:val="00294E74"/>
    <w:rsid w:val="00294F65"/>
    <w:rsid w:val="00294FA7"/>
    <w:rsid w:val="002958E2"/>
    <w:rsid w:val="00295DAD"/>
    <w:rsid w:val="00296252"/>
    <w:rsid w:val="002969F1"/>
    <w:rsid w:val="00296BE0"/>
    <w:rsid w:val="0029728B"/>
    <w:rsid w:val="00297337"/>
    <w:rsid w:val="002A0005"/>
    <w:rsid w:val="002A0135"/>
    <w:rsid w:val="002A0291"/>
    <w:rsid w:val="002A0464"/>
    <w:rsid w:val="002A06CF"/>
    <w:rsid w:val="002A0BCC"/>
    <w:rsid w:val="002A0FB7"/>
    <w:rsid w:val="002A1036"/>
    <w:rsid w:val="002A11D6"/>
    <w:rsid w:val="002A13CB"/>
    <w:rsid w:val="002A1DC0"/>
    <w:rsid w:val="002A1FB4"/>
    <w:rsid w:val="002A20F2"/>
    <w:rsid w:val="002A2431"/>
    <w:rsid w:val="002A2A23"/>
    <w:rsid w:val="002A36EC"/>
    <w:rsid w:val="002A3B05"/>
    <w:rsid w:val="002A3B75"/>
    <w:rsid w:val="002A4319"/>
    <w:rsid w:val="002A448A"/>
    <w:rsid w:val="002A48CE"/>
    <w:rsid w:val="002A4932"/>
    <w:rsid w:val="002A4CE5"/>
    <w:rsid w:val="002A4D95"/>
    <w:rsid w:val="002A52DE"/>
    <w:rsid w:val="002A5748"/>
    <w:rsid w:val="002A5974"/>
    <w:rsid w:val="002A59E0"/>
    <w:rsid w:val="002A713D"/>
    <w:rsid w:val="002A7159"/>
    <w:rsid w:val="002A7510"/>
    <w:rsid w:val="002B0177"/>
    <w:rsid w:val="002B0746"/>
    <w:rsid w:val="002B0786"/>
    <w:rsid w:val="002B08F2"/>
    <w:rsid w:val="002B0CAE"/>
    <w:rsid w:val="002B334C"/>
    <w:rsid w:val="002B3DD4"/>
    <w:rsid w:val="002B3EE9"/>
    <w:rsid w:val="002B451E"/>
    <w:rsid w:val="002B4770"/>
    <w:rsid w:val="002B4E02"/>
    <w:rsid w:val="002B4E54"/>
    <w:rsid w:val="002B51BF"/>
    <w:rsid w:val="002B544D"/>
    <w:rsid w:val="002B5631"/>
    <w:rsid w:val="002B5638"/>
    <w:rsid w:val="002B5E46"/>
    <w:rsid w:val="002B5E92"/>
    <w:rsid w:val="002B6333"/>
    <w:rsid w:val="002B64FA"/>
    <w:rsid w:val="002B675B"/>
    <w:rsid w:val="002B709C"/>
    <w:rsid w:val="002B7347"/>
    <w:rsid w:val="002B7471"/>
    <w:rsid w:val="002B7513"/>
    <w:rsid w:val="002C0024"/>
    <w:rsid w:val="002C052F"/>
    <w:rsid w:val="002C061E"/>
    <w:rsid w:val="002C09D9"/>
    <w:rsid w:val="002C0CCE"/>
    <w:rsid w:val="002C1778"/>
    <w:rsid w:val="002C1B7F"/>
    <w:rsid w:val="002C2744"/>
    <w:rsid w:val="002C275A"/>
    <w:rsid w:val="002C3126"/>
    <w:rsid w:val="002C43DC"/>
    <w:rsid w:val="002C4BF9"/>
    <w:rsid w:val="002C4E06"/>
    <w:rsid w:val="002C5562"/>
    <w:rsid w:val="002C5D3A"/>
    <w:rsid w:val="002C6307"/>
    <w:rsid w:val="002C64AE"/>
    <w:rsid w:val="002C738D"/>
    <w:rsid w:val="002C79A5"/>
    <w:rsid w:val="002D020B"/>
    <w:rsid w:val="002D0B32"/>
    <w:rsid w:val="002D0C29"/>
    <w:rsid w:val="002D1150"/>
    <w:rsid w:val="002D1466"/>
    <w:rsid w:val="002D2947"/>
    <w:rsid w:val="002D2B24"/>
    <w:rsid w:val="002D2CC2"/>
    <w:rsid w:val="002D2DC3"/>
    <w:rsid w:val="002D2EAE"/>
    <w:rsid w:val="002D2FDD"/>
    <w:rsid w:val="002D32F0"/>
    <w:rsid w:val="002D39F9"/>
    <w:rsid w:val="002D3C5A"/>
    <w:rsid w:val="002D4244"/>
    <w:rsid w:val="002D4BA8"/>
    <w:rsid w:val="002D4CA6"/>
    <w:rsid w:val="002D51B4"/>
    <w:rsid w:val="002D6018"/>
    <w:rsid w:val="002D60A7"/>
    <w:rsid w:val="002D638C"/>
    <w:rsid w:val="002D6AC4"/>
    <w:rsid w:val="002D6B9B"/>
    <w:rsid w:val="002D6D0F"/>
    <w:rsid w:val="002D7458"/>
    <w:rsid w:val="002D7610"/>
    <w:rsid w:val="002D7841"/>
    <w:rsid w:val="002D7985"/>
    <w:rsid w:val="002D7C0F"/>
    <w:rsid w:val="002E0788"/>
    <w:rsid w:val="002E0B77"/>
    <w:rsid w:val="002E0EDE"/>
    <w:rsid w:val="002E17E9"/>
    <w:rsid w:val="002E1B6E"/>
    <w:rsid w:val="002E1CF1"/>
    <w:rsid w:val="002E219C"/>
    <w:rsid w:val="002E222D"/>
    <w:rsid w:val="002E22D5"/>
    <w:rsid w:val="002E24DA"/>
    <w:rsid w:val="002E2A30"/>
    <w:rsid w:val="002E2A7A"/>
    <w:rsid w:val="002E2B44"/>
    <w:rsid w:val="002E2C36"/>
    <w:rsid w:val="002E2C93"/>
    <w:rsid w:val="002E2E1A"/>
    <w:rsid w:val="002E3E43"/>
    <w:rsid w:val="002E452C"/>
    <w:rsid w:val="002E5D5C"/>
    <w:rsid w:val="002E6004"/>
    <w:rsid w:val="002E608C"/>
    <w:rsid w:val="002E6891"/>
    <w:rsid w:val="002E6B35"/>
    <w:rsid w:val="002E6BA8"/>
    <w:rsid w:val="002E73A0"/>
    <w:rsid w:val="002E7C31"/>
    <w:rsid w:val="002F00BF"/>
    <w:rsid w:val="002F05B4"/>
    <w:rsid w:val="002F0D21"/>
    <w:rsid w:val="002F0D6F"/>
    <w:rsid w:val="002F0E4A"/>
    <w:rsid w:val="002F14E0"/>
    <w:rsid w:val="002F1A96"/>
    <w:rsid w:val="002F24A5"/>
    <w:rsid w:val="002F2517"/>
    <w:rsid w:val="002F284D"/>
    <w:rsid w:val="002F2982"/>
    <w:rsid w:val="002F2A73"/>
    <w:rsid w:val="002F2DE7"/>
    <w:rsid w:val="002F343F"/>
    <w:rsid w:val="002F3569"/>
    <w:rsid w:val="002F4D09"/>
    <w:rsid w:val="002F4E26"/>
    <w:rsid w:val="002F5F6C"/>
    <w:rsid w:val="002F60C2"/>
    <w:rsid w:val="002F631E"/>
    <w:rsid w:val="002F673B"/>
    <w:rsid w:val="002F696C"/>
    <w:rsid w:val="002F6A6D"/>
    <w:rsid w:val="002F7275"/>
    <w:rsid w:val="002F7445"/>
    <w:rsid w:val="002F7965"/>
    <w:rsid w:val="00300CD9"/>
    <w:rsid w:val="00300FF2"/>
    <w:rsid w:val="003012EA"/>
    <w:rsid w:val="0030152C"/>
    <w:rsid w:val="00301972"/>
    <w:rsid w:val="003021F0"/>
    <w:rsid w:val="00302B6E"/>
    <w:rsid w:val="0030306A"/>
    <w:rsid w:val="00303389"/>
    <w:rsid w:val="0030398B"/>
    <w:rsid w:val="00303C89"/>
    <w:rsid w:val="00303E7C"/>
    <w:rsid w:val="00304645"/>
    <w:rsid w:val="0030464B"/>
    <w:rsid w:val="003048C1"/>
    <w:rsid w:val="00304CEF"/>
    <w:rsid w:val="00304E84"/>
    <w:rsid w:val="00305E7A"/>
    <w:rsid w:val="0030688F"/>
    <w:rsid w:val="00306BFC"/>
    <w:rsid w:val="00307286"/>
    <w:rsid w:val="0030734A"/>
    <w:rsid w:val="003074E5"/>
    <w:rsid w:val="00307BD1"/>
    <w:rsid w:val="00307C3D"/>
    <w:rsid w:val="00307FD7"/>
    <w:rsid w:val="00310125"/>
    <w:rsid w:val="0031032F"/>
    <w:rsid w:val="0031036A"/>
    <w:rsid w:val="0031074F"/>
    <w:rsid w:val="00310757"/>
    <w:rsid w:val="00310803"/>
    <w:rsid w:val="00310D48"/>
    <w:rsid w:val="00310EE0"/>
    <w:rsid w:val="00312AB8"/>
    <w:rsid w:val="00312D13"/>
    <w:rsid w:val="00312F4D"/>
    <w:rsid w:val="00312FCB"/>
    <w:rsid w:val="00313C43"/>
    <w:rsid w:val="00313D94"/>
    <w:rsid w:val="00313F61"/>
    <w:rsid w:val="0031439A"/>
    <w:rsid w:val="003149E3"/>
    <w:rsid w:val="00314EE8"/>
    <w:rsid w:val="0031543B"/>
    <w:rsid w:val="00315A17"/>
    <w:rsid w:val="00316063"/>
    <w:rsid w:val="00316451"/>
    <w:rsid w:val="0031665B"/>
    <w:rsid w:val="00317767"/>
    <w:rsid w:val="003177D0"/>
    <w:rsid w:val="00317E86"/>
    <w:rsid w:val="00320345"/>
    <w:rsid w:val="003205DF"/>
    <w:rsid w:val="00320B07"/>
    <w:rsid w:val="00320E09"/>
    <w:rsid w:val="00320E27"/>
    <w:rsid w:val="003213B2"/>
    <w:rsid w:val="0032173A"/>
    <w:rsid w:val="003219CE"/>
    <w:rsid w:val="00321AA3"/>
    <w:rsid w:val="00321AF8"/>
    <w:rsid w:val="00321B3E"/>
    <w:rsid w:val="003223C4"/>
    <w:rsid w:val="003224E0"/>
    <w:rsid w:val="003225B1"/>
    <w:rsid w:val="00322B0C"/>
    <w:rsid w:val="00322E5C"/>
    <w:rsid w:val="00322EA7"/>
    <w:rsid w:val="003230D2"/>
    <w:rsid w:val="0032334D"/>
    <w:rsid w:val="003244F6"/>
    <w:rsid w:val="00324F53"/>
    <w:rsid w:val="0032508B"/>
    <w:rsid w:val="00325135"/>
    <w:rsid w:val="003252D0"/>
    <w:rsid w:val="00325457"/>
    <w:rsid w:val="00325668"/>
    <w:rsid w:val="00325A3A"/>
    <w:rsid w:val="00325CFE"/>
    <w:rsid w:val="00326364"/>
    <w:rsid w:val="00326772"/>
    <w:rsid w:val="00326905"/>
    <w:rsid w:val="003271EE"/>
    <w:rsid w:val="003271FD"/>
    <w:rsid w:val="00327571"/>
    <w:rsid w:val="003275E8"/>
    <w:rsid w:val="00327833"/>
    <w:rsid w:val="003304E9"/>
    <w:rsid w:val="00330500"/>
    <w:rsid w:val="003307FF"/>
    <w:rsid w:val="0033090C"/>
    <w:rsid w:val="00330AD5"/>
    <w:rsid w:val="0033108C"/>
    <w:rsid w:val="00331409"/>
    <w:rsid w:val="003323F1"/>
    <w:rsid w:val="00332B44"/>
    <w:rsid w:val="00332B80"/>
    <w:rsid w:val="00332BEC"/>
    <w:rsid w:val="00332C1B"/>
    <w:rsid w:val="00332D51"/>
    <w:rsid w:val="00332DE9"/>
    <w:rsid w:val="0033305C"/>
    <w:rsid w:val="0033343C"/>
    <w:rsid w:val="00334762"/>
    <w:rsid w:val="00334C4C"/>
    <w:rsid w:val="00334F9F"/>
    <w:rsid w:val="00335603"/>
    <w:rsid w:val="00335A83"/>
    <w:rsid w:val="003364A6"/>
    <w:rsid w:val="0033694E"/>
    <w:rsid w:val="00336971"/>
    <w:rsid w:val="00336D08"/>
    <w:rsid w:val="00337679"/>
    <w:rsid w:val="00337F0D"/>
    <w:rsid w:val="003401B3"/>
    <w:rsid w:val="00340217"/>
    <w:rsid w:val="0034027C"/>
    <w:rsid w:val="003406CC"/>
    <w:rsid w:val="00340B0B"/>
    <w:rsid w:val="00341055"/>
    <w:rsid w:val="0034211F"/>
    <w:rsid w:val="00342805"/>
    <w:rsid w:val="00342B60"/>
    <w:rsid w:val="00343014"/>
    <w:rsid w:val="003434E5"/>
    <w:rsid w:val="00343C35"/>
    <w:rsid w:val="00344622"/>
    <w:rsid w:val="00344947"/>
    <w:rsid w:val="00344BA7"/>
    <w:rsid w:val="00345689"/>
    <w:rsid w:val="0034574A"/>
    <w:rsid w:val="00345EE6"/>
    <w:rsid w:val="003465F4"/>
    <w:rsid w:val="00346A84"/>
    <w:rsid w:val="0034737A"/>
    <w:rsid w:val="00347395"/>
    <w:rsid w:val="003473C4"/>
    <w:rsid w:val="00347547"/>
    <w:rsid w:val="0034756B"/>
    <w:rsid w:val="003479CB"/>
    <w:rsid w:val="003505F2"/>
    <w:rsid w:val="00350964"/>
    <w:rsid w:val="00351240"/>
    <w:rsid w:val="0035128F"/>
    <w:rsid w:val="003512A5"/>
    <w:rsid w:val="00351CD6"/>
    <w:rsid w:val="00352ABE"/>
    <w:rsid w:val="00352BBA"/>
    <w:rsid w:val="0035354A"/>
    <w:rsid w:val="00353774"/>
    <w:rsid w:val="00353791"/>
    <w:rsid w:val="0035478C"/>
    <w:rsid w:val="003556EC"/>
    <w:rsid w:val="00355973"/>
    <w:rsid w:val="003559CC"/>
    <w:rsid w:val="00355A4C"/>
    <w:rsid w:val="00355DDB"/>
    <w:rsid w:val="00355F3B"/>
    <w:rsid w:val="0035611D"/>
    <w:rsid w:val="003566A0"/>
    <w:rsid w:val="00356B90"/>
    <w:rsid w:val="00356D3F"/>
    <w:rsid w:val="00357387"/>
    <w:rsid w:val="003577BC"/>
    <w:rsid w:val="00357A1F"/>
    <w:rsid w:val="00357D0D"/>
    <w:rsid w:val="00357D24"/>
    <w:rsid w:val="00357E85"/>
    <w:rsid w:val="00360475"/>
    <w:rsid w:val="00360AF9"/>
    <w:rsid w:val="00360FB6"/>
    <w:rsid w:val="003617DD"/>
    <w:rsid w:val="00361A25"/>
    <w:rsid w:val="00361E47"/>
    <w:rsid w:val="003623EE"/>
    <w:rsid w:val="003626E0"/>
    <w:rsid w:val="003627A3"/>
    <w:rsid w:val="00362872"/>
    <w:rsid w:val="00362CE5"/>
    <w:rsid w:val="00363272"/>
    <w:rsid w:val="003638DC"/>
    <w:rsid w:val="003641F1"/>
    <w:rsid w:val="00364BA1"/>
    <w:rsid w:val="00364F3D"/>
    <w:rsid w:val="00364F3E"/>
    <w:rsid w:val="003650B8"/>
    <w:rsid w:val="0036527D"/>
    <w:rsid w:val="00366027"/>
    <w:rsid w:val="00366462"/>
    <w:rsid w:val="0036669C"/>
    <w:rsid w:val="00366AAB"/>
    <w:rsid w:val="0036711E"/>
    <w:rsid w:val="003702E5"/>
    <w:rsid w:val="00370B0D"/>
    <w:rsid w:val="00370F53"/>
    <w:rsid w:val="003711DB"/>
    <w:rsid w:val="003720E8"/>
    <w:rsid w:val="003722E9"/>
    <w:rsid w:val="0037244F"/>
    <w:rsid w:val="003725D2"/>
    <w:rsid w:val="003728AB"/>
    <w:rsid w:val="0037317A"/>
    <w:rsid w:val="00373916"/>
    <w:rsid w:val="00373E3B"/>
    <w:rsid w:val="00373EF0"/>
    <w:rsid w:val="003747C0"/>
    <w:rsid w:val="00374C96"/>
    <w:rsid w:val="0037516E"/>
    <w:rsid w:val="0037566F"/>
    <w:rsid w:val="00375F26"/>
    <w:rsid w:val="00376454"/>
    <w:rsid w:val="0037665C"/>
    <w:rsid w:val="0037680E"/>
    <w:rsid w:val="00376912"/>
    <w:rsid w:val="00377BF3"/>
    <w:rsid w:val="0038068E"/>
    <w:rsid w:val="00380EE4"/>
    <w:rsid w:val="00380F54"/>
    <w:rsid w:val="0038237D"/>
    <w:rsid w:val="00382D22"/>
    <w:rsid w:val="00382D91"/>
    <w:rsid w:val="00382DE6"/>
    <w:rsid w:val="00383039"/>
    <w:rsid w:val="00383136"/>
    <w:rsid w:val="00383ABD"/>
    <w:rsid w:val="00383CD6"/>
    <w:rsid w:val="00384AC4"/>
    <w:rsid w:val="00384D9C"/>
    <w:rsid w:val="003851D3"/>
    <w:rsid w:val="0038544F"/>
    <w:rsid w:val="00385514"/>
    <w:rsid w:val="00385519"/>
    <w:rsid w:val="003857F2"/>
    <w:rsid w:val="0038580F"/>
    <w:rsid w:val="00385F42"/>
    <w:rsid w:val="00386032"/>
    <w:rsid w:val="00386141"/>
    <w:rsid w:val="00386754"/>
    <w:rsid w:val="003867EC"/>
    <w:rsid w:val="00386A78"/>
    <w:rsid w:val="00386F3A"/>
    <w:rsid w:val="00387050"/>
    <w:rsid w:val="00390077"/>
    <w:rsid w:val="003903E6"/>
    <w:rsid w:val="00390D1C"/>
    <w:rsid w:val="0039196B"/>
    <w:rsid w:val="00391CA2"/>
    <w:rsid w:val="00391DC8"/>
    <w:rsid w:val="00391F1F"/>
    <w:rsid w:val="00391FF5"/>
    <w:rsid w:val="003923BB"/>
    <w:rsid w:val="0039247A"/>
    <w:rsid w:val="0039261C"/>
    <w:rsid w:val="00392874"/>
    <w:rsid w:val="00392AE7"/>
    <w:rsid w:val="00392C3D"/>
    <w:rsid w:val="00392D9F"/>
    <w:rsid w:val="0039313F"/>
    <w:rsid w:val="003931EC"/>
    <w:rsid w:val="0039372D"/>
    <w:rsid w:val="00393736"/>
    <w:rsid w:val="00393966"/>
    <w:rsid w:val="00393C9D"/>
    <w:rsid w:val="00394845"/>
    <w:rsid w:val="0039498E"/>
    <w:rsid w:val="003955AE"/>
    <w:rsid w:val="00395D16"/>
    <w:rsid w:val="00395FBC"/>
    <w:rsid w:val="00397830"/>
    <w:rsid w:val="003A040A"/>
    <w:rsid w:val="003A0754"/>
    <w:rsid w:val="003A0906"/>
    <w:rsid w:val="003A0A52"/>
    <w:rsid w:val="003A0AA6"/>
    <w:rsid w:val="003A0B3E"/>
    <w:rsid w:val="003A0BD4"/>
    <w:rsid w:val="003A0BFF"/>
    <w:rsid w:val="003A0EF2"/>
    <w:rsid w:val="003A0FE1"/>
    <w:rsid w:val="003A1091"/>
    <w:rsid w:val="003A10F1"/>
    <w:rsid w:val="003A12C9"/>
    <w:rsid w:val="003A1DE7"/>
    <w:rsid w:val="003A1DFE"/>
    <w:rsid w:val="003A1EAC"/>
    <w:rsid w:val="003A2027"/>
    <w:rsid w:val="003A252E"/>
    <w:rsid w:val="003A2EAA"/>
    <w:rsid w:val="003A3FBB"/>
    <w:rsid w:val="003A4FF1"/>
    <w:rsid w:val="003A529F"/>
    <w:rsid w:val="003A54D2"/>
    <w:rsid w:val="003A5A8E"/>
    <w:rsid w:val="003A6928"/>
    <w:rsid w:val="003A7989"/>
    <w:rsid w:val="003B0549"/>
    <w:rsid w:val="003B062F"/>
    <w:rsid w:val="003B0ADC"/>
    <w:rsid w:val="003B0C7C"/>
    <w:rsid w:val="003B1382"/>
    <w:rsid w:val="003B191F"/>
    <w:rsid w:val="003B1DD6"/>
    <w:rsid w:val="003B2686"/>
    <w:rsid w:val="003B2709"/>
    <w:rsid w:val="003B271D"/>
    <w:rsid w:val="003B287D"/>
    <w:rsid w:val="003B2BEE"/>
    <w:rsid w:val="003B347C"/>
    <w:rsid w:val="003B35E6"/>
    <w:rsid w:val="003B45E1"/>
    <w:rsid w:val="003B4E3B"/>
    <w:rsid w:val="003B4EBE"/>
    <w:rsid w:val="003B532C"/>
    <w:rsid w:val="003B53DC"/>
    <w:rsid w:val="003B5834"/>
    <w:rsid w:val="003B5B58"/>
    <w:rsid w:val="003B5BCA"/>
    <w:rsid w:val="003B5BF2"/>
    <w:rsid w:val="003B6373"/>
    <w:rsid w:val="003B6B90"/>
    <w:rsid w:val="003B6C36"/>
    <w:rsid w:val="003B6C47"/>
    <w:rsid w:val="003B6C6E"/>
    <w:rsid w:val="003B76A6"/>
    <w:rsid w:val="003C0101"/>
    <w:rsid w:val="003C046C"/>
    <w:rsid w:val="003C063A"/>
    <w:rsid w:val="003C096B"/>
    <w:rsid w:val="003C11ED"/>
    <w:rsid w:val="003C1487"/>
    <w:rsid w:val="003C184D"/>
    <w:rsid w:val="003C1A27"/>
    <w:rsid w:val="003C1A41"/>
    <w:rsid w:val="003C1B4E"/>
    <w:rsid w:val="003C1C6D"/>
    <w:rsid w:val="003C1D76"/>
    <w:rsid w:val="003C1DB8"/>
    <w:rsid w:val="003C1FB5"/>
    <w:rsid w:val="003C2065"/>
    <w:rsid w:val="003C244F"/>
    <w:rsid w:val="003C2A07"/>
    <w:rsid w:val="003C2ADB"/>
    <w:rsid w:val="003C315A"/>
    <w:rsid w:val="003C3BAC"/>
    <w:rsid w:val="003C4070"/>
    <w:rsid w:val="003C4A46"/>
    <w:rsid w:val="003C4EE5"/>
    <w:rsid w:val="003C52AC"/>
    <w:rsid w:val="003C5317"/>
    <w:rsid w:val="003C573A"/>
    <w:rsid w:val="003C60BF"/>
    <w:rsid w:val="003C64F5"/>
    <w:rsid w:val="003C6A6D"/>
    <w:rsid w:val="003C710A"/>
    <w:rsid w:val="003C79A1"/>
    <w:rsid w:val="003D08DA"/>
    <w:rsid w:val="003D08EA"/>
    <w:rsid w:val="003D0BDD"/>
    <w:rsid w:val="003D0D0C"/>
    <w:rsid w:val="003D10B5"/>
    <w:rsid w:val="003D1461"/>
    <w:rsid w:val="003D1516"/>
    <w:rsid w:val="003D1B40"/>
    <w:rsid w:val="003D1D95"/>
    <w:rsid w:val="003D1E10"/>
    <w:rsid w:val="003D2817"/>
    <w:rsid w:val="003D3042"/>
    <w:rsid w:val="003D342A"/>
    <w:rsid w:val="003D3853"/>
    <w:rsid w:val="003D3EE4"/>
    <w:rsid w:val="003D3FAB"/>
    <w:rsid w:val="003D4275"/>
    <w:rsid w:val="003D4582"/>
    <w:rsid w:val="003D52DD"/>
    <w:rsid w:val="003D5EBC"/>
    <w:rsid w:val="003D60D5"/>
    <w:rsid w:val="003D6199"/>
    <w:rsid w:val="003D68E4"/>
    <w:rsid w:val="003D6978"/>
    <w:rsid w:val="003D700E"/>
    <w:rsid w:val="003D74A1"/>
    <w:rsid w:val="003D7966"/>
    <w:rsid w:val="003D7DBF"/>
    <w:rsid w:val="003D7F40"/>
    <w:rsid w:val="003E0324"/>
    <w:rsid w:val="003E03AD"/>
    <w:rsid w:val="003E0605"/>
    <w:rsid w:val="003E0A26"/>
    <w:rsid w:val="003E0D13"/>
    <w:rsid w:val="003E1376"/>
    <w:rsid w:val="003E148D"/>
    <w:rsid w:val="003E1BF6"/>
    <w:rsid w:val="003E31BF"/>
    <w:rsid w:val="003E383D"/>
    <w:rsid w:val="003E3D68"/>
    <w:rsid w:val="003E4456"/>
    <w:rsid w:val="003E4741"/>
    <w:rsid w:val="003E4A6C"/>
    <w:rsid w:val="003E4A86"/>
    <w:rsid w:val="003E4C78"/>
    <w:rsid w:val="003E4E21"/>
    <w:rsid w:val="003E513F"/>
    <w:rsid w:val="003E584E"/>
    <w:rsid w:val="003E5E43"/>
    <w:rsid w:val="003E6901"/>
    <w:rsid w:val="003E6D0E"/>
    <w:rsid w:val="003E76EC"/>
    <w:rsid w:val="003E7846"/>
    <w:rsid w:val="003E7E83"/>
    <w:rsid w:val="003F009F"/>
    <w:rsid w:val="003F053E"/>
    <w:rsid w:val="003F0CEF"/>
    <w:rsid w:val="003F0F0D"/>
    <w:rsid w:val="003F1ED2"/>
    <w:rsid w:val="003F2016"/>
    <w:rsid w:val="003F215D"/>
    <w:rsid w:val="003F24AB"/>
    <w:rsid w:val="003F360D"/>
    <w:rsid w:val="003F371F"/>
    <w:rsid w:val="003F3919"/>
    <w:rsid w:val="003F3E5D"/>
    <w:rsid w:val="003F41DB"/>
    <w:rsid w:val="003F4CF5"/>
    <w:rsid w:val="003F56CB"/>
    <w:rsid w:val="003F5D77"/>
    <w:rsid w:val="003F5F24"/>
    <w:rsid w:val="003F6268"/>
    <w:rsid w:val="003F6271"/>
    <w:rsid w:val="003F6AB0"/>
    <w:rsid w:val="003F6FE7"/>
    <w:rsid w:val="003F71E5"/>
    <w:rsid w:val="003F7284"/>
    <w:rsid w:val="003F7953"/>
    <w:rsid w:val="003F79F5"/>
    <w:rsid w:val="00400582"/>
    <w:rsid w:val="004005E3"/>
    <w:rsid w:val="00400942"/>
    <w:rsid w:val="004009F0"/>
    <w:rsid w:val="00401520"/>
    <w:rsid w:val="00402A13"/>
    <w:rsid w:val="00402A82"/>
    <w:rsid w:val="00402F0B"/>
    <w:rsid w:val="004030E0"/>
    <w:rsid w:val="004031F1"/>
    <w:rsid w:val="00403A11"/>
    <w:rsid w:val="0040467C"/>
    <w:rsid w:val="00404EBA"/>
    <w:rsid w:val="0040545C"/>
    <w:rsid w:val="00405A14"/>
    <w:rsid w:val="00405ABB"/>
    <w:rsid w:val="00406077"/>
    <w:rsid w:val="00406529"/>
    <w:rsid w:val="00406698"/>
    <w:rsid w:val="00406A86"/>
    <w:rsid w:val="00406AD3"/>
    <w:rsid w:val="00406C9B"/>
    <w:rsid w:val="004071D7"/>
    <w:rsid w:val="00407972"/>
    <w:rsid w:val="00407C24"/>
    <w:rsid w:val="00410D4C"/>
    <w:rsid w:val="00411742"/>
    <w:rsid w:val="00411B96"/>
    <w:rsid w:val="00412DD5"/>
    <w:rsid w:val="004137F7"/>
    <w:rsid w:val="00413E9B"/>
    <w:rsid w:val="00413F28"/>
    <w:rsid w:val="00414576"/>
    <w:rsid w:val="00414778"/>
    <w:rsid w:val="0041498E"/>
    <w:rsid w:val="004152C1"/>
    <w:rsid w:val="00415469"/>
    <w:rsid w:val="00415899"/>
    <w:rsid w:val="004158E1"/>
    <w:rsid w:val="004162D0"/>
    <w:rsid w:val="00416601"/>
    <w:rsid w:val="00416FE4"/>
    <w:rsid w:val="0041743C"/>
    <w:rsid w:val="0041758F"/>
    <w:rsid w:val="00417A56"/>
    <w:rsid w:val="00417AD3"/>
    <w:rsid w:val="00417F78"/>
    <w:rsid w:val="00417FE3"/>
    <w:rsid w:val="004205EA"/>
    <w:rsid w:val="00420DE5"/>
    <w:rsid w:val="0042194E"/>
    <w:rsid w:val="00421A4E"/>
    <w:rsid w:val="00421FB1"/>
    <w:rsid w:val="00422B77"/>
    <w:rsid w:val="00422B9D"/>
    <w:rsid w:val="004235C3"/>
    <w:rsid w:val="004237CA"/>
    <w:rsid w:val="00423823"/>
    <w:rsid w:val="00423B4B"/>
    <w:rsid w:val="004241F4"/>
    <w:rsid w:val="00424723"/>
    <w:rsid w:val="00425879"/>
    <w:rsid w:val="00425AFE"/>
    <w:rsid w:val="00425C7B"/>
    <w:rsid w:val="00425E16"/>
    <w:rsid w:val="004260C4"/>
    <w:rsid w:val="0042618F"/>
    <w:rsid w:val="004261E1"/>
    <w:rsid w:val="0042630D"/>
    <w:rsid w:val="0042668B"/>
    <w:rsid w:val="0042736B"/>
    <w:rsid w:val="0042746A"/>
    <w:rsid w:val="004275CD"/>
    <w:rsid w:val="004304C4"/>
    <w:rsid w:val="00430691"/>
    <w:rsid w:val="004306C4"/>
    <w:rsid w:val="00430B6D"/>
    <w:rsid w:val="00430FA3"/>
    <w:rsid w:val="004312C9"/>
    <w:rsid w:val="004315C7"/>
    <w:rsid w:val="00431CDE"/>
    <w:rsid w:val="0043250B"/>
    <w:rsid w:val="00432526"/>
    <w:rsid w:val="0043252F"/>
    <w:rsid w:val="00432C81"/>
    <w:rsid w:val="00432DAC"/>
    <w:rsid w:val="00433540"/>
    <w:rsid w:val="00434159"/>
    <w:rsid w:val="004343F2"/>
    <w:rsid w:val="00434973"/>
    <w:rsid w:val="00434E1C"/>
    <w:rsid w:val="00434E7B"/>
    <w:rsid w:val="00435C47"/>
    <w:rsid w:val="0043656A"/>
    <w:rsid w:val="004368E7"/>
    <w:rsid w:val="00436B3E"/>
    <w:rsid w:val="00436E0F"/>
    <w:rsid w:val="004373A5"/>
    <w:rsid w:val="00437DF0"/>
    <w:rsid w:val="00440008"/>
    <w:rsid w:val="004408FC"/>
    <w:rsid w:val="00440910"/>
    <w:rsid w:val="00440B51"/>
    <w:rsid w:val="0044161A"/>
    <w:rsid w:val="00441721"/>
    <w:rsid w:val="0044173A"/>
    <w:rsid w:val="004417FE"/>
    <w:rsid w:val="0044188F"/>
    <w:rsid w:val="00441C00"/>
    <w:rsid w:val="00441CDB"/>
    <w:rsid w:val="004420EE"/>
    <w:rsid w:val="00442582"/>
    <w:rsid w:val="00442610"/>
    <w:rsid w:val="0044290A"/>
    <w:rsid w:val="00442A07"/>
    <w:rsid w:val="00443840"/>
    <w:rsid w:val="00443D71"/>
    <w:rsid w:val="00443FE8"/>
    <w:rsid w:val="0044455A"/>
    <w:rsid w:val="00444ECE"/>
    <w:rsid w:val="004456EF"/>
    <w:rsid w:val="004456F6"/>
    <w:rsid w:val="004458F9"/>
    <w:rsid w:val="00445909"/>
    <w:rsid w:val="00446039"/>
    <w:rsid w:val="004464CD"/>
    <w:rsid w:val="004471CF"/>
    <w:rsid w:val="00447238"/>
    <w:rsid w:val="00450486"/>
    <w:rsid w:val="00450B11"/>
    <w:rsid w:val="00450CC4"/>
    <w:rsid w:val="00450D42"/>
    <w:rsid w:val="00451015"/>
    <w:rsid w:val="00451078"/>
    <w:rsid w:val="00451211"/>
    <w:rsid w:val="004517EE"/>
    <w:rsid w:val="00451C8D"/>
    <w:rsid w:val="00453542"/>
    <w:rsid w:val="004535D2"/>
    <w:rsid w:val="00453F13"/>
    <w:rsid w:val="00453F6D"/>
    <w:rsid w:val="00453FB0"/>
    <w:rsid w:val="0045427C"/>
    <w:rsid w:val="00454651"/>
    <w:rsid w:val="004547AF"/>
    <w:rsid w:val="004550C9"/>
    <w:rsid w:val="0045518E"/>
    <w:rsid w:val="004551D4"/>
    <w:rsid w:val="00455730"/>
    <w:rsid w:val="004559C1"/>
    <w:rsid w:val="00455BA7"/>
    <w:rsid w:val="00455C36"/>
    <w:rsid w:val="00456357"/>
    <w:rsid w:val="00456B3F"/>
    <w:rsid w:val="00456DE8"/>
    <w:rsid w:val="004575F8"/>
    <w:rsid w:val="004579BB"/>
    <w:rsid w:val="00457B47"/>
    <w:rsid w:val="004601C5"/>
    <w:rsid w:val="004605A0"/>
    <w:rsid w:val="00460B7D"/>
    <w:rsid w:val="00460F27"/>
    <w:rsid w:val="00461635"/>
    <w:rsid w:val="00461645"/>
    <w:rsid w:val="004619A8"/>
    <w:rsid w:val="004624EE"/>
    <w:rsid w:val="00462E9C"/>
    <w:rsid w:val="00463271"/>
    <w:rsid w:val="00463310"/>
    <w:rsid w:val="004637D8"/>
    <w:rsid w:val="00463843"/>
    <w:rsid w:val="00463BF5"/>
    <w:rsid w:val="00463D69"/>
    <w:rsid w:val="00463EDD"/>
    <w:rsid w:val="0046406A"/>
    <w:rsid w:val="004640C4"/>
    <w:rsid w:val="004641C0"/>
    <w:rsid w:val="00464935"/>
    <w:rsid w:val="004649F4"/>
    <w:rsid w:val="00464CE8"/>
    <w:rsid w:val="00464FF8"/>
    <w:rsid w:val="004651C7"/>
    <w:rsid w:val="00465354"/>
    <w:rsid w:val="00465630"/>
    <w:rsid w:val="00465727"/>
    <w:rsid w:val="004658C4"/>
    <w:rsid w:val="00465A9F"/>
    <w:rsid w:val="00465B4E"/>
    <w:rsid w:val="00465B83"/>
    <w:rsid w:val="004665C6"/>
    <w:rsid w:val="004666BA"/>
    <w:rsid w:val="00466C86"/>
    <w:rsid w:val="00466DA5"/>
    <w:rsid w:val="004675B7"/>
    <w:rsid w:val="00467706"/>
    <w:rsid w:val="00467A69"/>
    <w:rsid w:val="00467C57"/>
    <w:rsid w:val="004700FF"/>
    <w:rsid w:val="00470669"/>
    <w:rsid w:val="004709FA"/>
    <w:rsid w:val="004716F7"/>
    <w:rsid w:val="004719ED"/>
    <w:rsid w:val="00471F37"/>
    <w:rsid w:val="004723DE"/>
    <w:rsid w:val="00472AE7"/>
    <w:rsid w:val="0047337B"/>
    <w:rsid w:val="004739AE"/>
    <w:rsid w:val="004739D0"/>
    <w:rsid w:val="00473C76"/>
    <w:rsid w:val="00473D41"/>
    <w:rsid w:val="00473F9A"/>
    <w:rsid w:val="004744DC"/>
    <w:rsid w:val="00474698"/>
    <w:rsid w:val="004747F7"/>
    <w:rsid w:val="004751C8"/>
    <w:rsid w:val="00475274"/>
    <w:rsid w:val="00475F4B"/>
    <w:rsid w:val="00476132"/>
    <w:rsid w:val="004761B0"/>
    <w:rsid w:val="0047648F"/>
    <w:rsid w:val="004767C0"/>
    <w:rsid w:val="00476DF1"/>
    <w:rsid w:val="00476EFB"/>
    <w:rsid w:val="0047722F"/>
    <w:rsid w:val="00477B0E"/>
    <w:rsid w:val="00477C52"/>
    <w:rsid w:val="00480D5C"/>
    <w:rsid w:val="00480D6D"/>
    <w:rsid w:val="004811D2"/>
    <w:rsid w:val="00481866"/>
    <w:rsid w:val="00481A75"/>
    <w:rsid w:val="00481B22"/>
    <w:rsid w:val="00481BB4"/>
    <w:rsid w:val="00481C0D"/>
    <w:rsid w:val="00481CAD"/>
    <w:rsid w:val="00482908"/>
    <w:rsid w:val="00482D41"/>
    <w:rsid w:val="00483391"/>
    <w:rsid w:val="004834A0"/>
    <w:rsid w:val="00483BC9"/>
    <w:rsid w:val="00483C14"/>
    <w:rsid w:val="00484055"/>
    <w:rsid w:val="0048416E"/>
    <w:rsid w:val="00484540"/>
    <w:rsid w:val="00484778"/>
    <w:rsid w:val="00484A26"/>
    <w:rsid w:val="00484AD6"/>
    <w:rsid w:val="00485DDC"/>
    <w:rsid w:val="00485E1A"/>
    <w:rsid w:val="00486095"/>
    <w:rsid w:val="0048621D"/>
    <w:rsid w:val="00486473"/>
    <w:rsid w:val="004866FD"/>
    <w:rsid w:val="00486825"/>
    <w:rsid w:val="00486D2A"/>
    <w:rsid w:val="004870CB"/>
    <w:rsid w:val="00487197"/>
    <w:rsid w:val="0048749D"/>
    <w:rsid w:val="00487673"/>
    <w:rsid w:val="004876C1"/>
    <w:rsid w:val="00487A79"/>
    <w:rsid w:val="00487C0D"/>
    <w:rsid w:val="00487C20"/>
    <w:rsid w:val="0049052F"/>
    <w:rsid w:val="00490935"/>
    <w:rsid w:val="00490C33"/>
    <w:rsid w:val="00490C9D"/>
    <w:rsid w:val="00490CE6"/>
    <w:rsid w:val="00490D37"/>
    <w:rsid w:val="0049151E"/>
    <w:rsid w:val="00491868"/>
    <w:rsid w:val="0049194C"/>
    <w:rsid w:val="004919F1"/>
    <w:rsid w:val="00491AAC"/>
    <w:rsid w:val="00491B38"/>
    <w:rsid w:val="00491D6E"/>
    <w:rsid w:val="00492189"/>
    <w:rsid w:val="004921D1"/>
    <w:rsid w:val="00492537"/>
    <w:rsid w:val="00493164"/>
    <w:rsid w:val="00493693"/>
    <w:rsid w:val="0049436A"/>
    <w:rsid w:val="004945DA"/>
    <w:rsid w:val="00494794"/>
    <w:rsid w:val="004950C3"/>
    <w:rsid w:val="004952F0"/>
    <w:rsid w:val="00495380"/>
    <w:rsid w:val="00495D0D"/>
    <w:rsid w:val="0049605A"/>
    <w:rsid w:val="004964EF"/>
    <w:rsid w:val="004968A2"/>
    <w:rsid w:val="00496B35"/>
    <w:rsid w:val="00496DFE"/>
    <w:rsid w:val="004974F6"/>
    <w:rsid w:val="004977D2"/>
    <w:rsid w:val="00497C04"/>
    <w:rsid w:val="004A015F"/>
    <w:rsid w:val="004A03B1"/>
    <w:rsid w:val="004A086B"/>
    <w:rsid w:val="004A0DBD"/>
    <w:rsid w:val="004A10A6"/>
    <w:rsid w:val="004A1236"/>
    <w:rsid w:val="004A128B"/>
    <w:rsid w:val="004A1987"/>
    <w:rsid w:val="004A19E1"/>
    <w:rsid w:val="004A2159"/>
    <w:rsid w:val="004A2674"/>
    <w:rsid w:val="004A2EF9"/>
    <w:rsid w:val="004A3B24"/>
    <w:rsid w:val="004A3C51"/>
    <w:rsid w:val="004A4034"/>
    <w:rsid w:val="004A42DD"/>
    <w:rsid w:val="004A42E3"/>
    <w:rsid w:val="004A50C1"/>
    <w:rsid w:val="004A5C3F"/>
    <w:rsid w:val="004A62EA"/>
    <w:rsid w:val="004A65B2"/>
    <w:rsid w:val="004A6E9E"/>
    <w:rsid w:val="004A7055"/>
    <w:rsid w:val="004A7072"/>
    <w:rsid w:val="004A721D"/>
    <w:rsid w:val="004A73CD"/>
    <w:rsid w:val="004A7864"/>
    <w:rsid w:val="004B057C"/>
    <w:rsid w:val="004B084B"/>
    <w:rsid w:val="004B0BEE"/>
    <w:rsid w:val="004B10AE"/>
    <w:rsid w:val="004B1410"/>
    <w:rsid w:val="004B18B2"/>
    <w:rsid w:val="004B2156"/>
    <w:rsid w:val="004B215A"/>
    <w:rsid w:val="004B2652"/>
    <w:rsid w:val="004B2BC3"/>
    <w:rsid w:val="004B2FB0"/>
    <w:rsid w:val="004B30B9"/>
    <w:rsid w:val="004B40C2"/>
    <w:rsid w:val="004B4369"/>
    <w:rsid w:val="004B4D7F"/>
    <w:rsid w:val="004B4EAB"/>
    <w:rsid w:val="004B55DD"/>
    <w:rsid w:val="004B6671"/>
    <w:rsid w:val="004B6768"/>
    <w:rsid w:val="004B7519"/>
    <w:rsid w:val="004B78BB"/>
    <w:rsid w:val="004B79CA"/>
    <w:rsid w:val="004B7AF7"/>
    <w:rsid w:val="004C0173"/>
    <w:rsid w:val="004C0259"/>
    <w:rsid w:val="004C033F"/>
    <w:rsid w:val="004C056D"/>
    <w:rsid w:val="004C0800"/>
    <w:rsid w:val="004C0906"/>
    <w:rsid w:val="004C0FCD"/>
    <w:rsid w:val="004C12CA"/>
    <w:rsid w:val="004C1597"/>
    <w:rsid w:val="004C1D0C"/>
    <w:rsid w:val="004C1D0E"/>
    <w:rsid w:val="004C2233"/>
    <w:rsid w:val="004C280B"/>
    <w:rsid w:val="004C3F43"/>
    <w:rsid w:val="004C4135"/>
    <w:rsid w:val="004C46A1"/>
    <w:rsid w:val="004C49FE"/>
    <w:rsid w:val="004C4AB9"/>
    <w:rsid w:val="004C4AD7"/>
    <w:rsid w:val="004C4F04"/>
    <w:rsid w:val="004C5523"/>
    <w:rsid w:val="004C5D09"/>
    <w:rsid w:val="004C5D4A"/>
    <w:rsid w:val="004C5EE3"/>
    <w:rsid w:val="004C65FB"/>
    <w:rsid w:val="004C6D0B"/>
    <w:rsid w:val="004C71C9"/>
    <w:rsid w:val="004C76CF"/>
    <w:rsid w:val="004D0088"/>
    <w:rsid w:val="004D04D5"/>
    <w:rsid w:val="004D0ADA"/>
    <w:rsid w:val="004D0CF6"/>
    <w:rsid w:val="004D0D2E"/>
    <w:rsid w:val="004D0D5C"/>
    <w:rsid w:val="004D0F8D"/>
    <w:rsid w:val="004D11F3"/>
    <w:rsid w:val="004D13BC"/>
    <w:rsid w:val="004D16B9"/>
    <w:rsid w:val="004D1AEB"/>
    <w:rsid w:val="004D31A7"/>
    <w:rsid w:val="004D3FC4"/>
    <w:rsid w:val="004D4EF5"/>
    <w:rsid w:val="004D529E"/>
    <w:rsid w:val="004D5367"/>
    <w:rsid w:val="004D5495"/>
    <w:rsid w:val="004D572B"/>
    <w:rsid w:val="004D5BB0"/>
    <w:rsid w:val="004D5D08"/>
    <w:rsid w:val="004D5F9C"/>
    <w:rsid w:val="004D634E"/>
    <w:rsid w:val="004D64B8"/>
    <w:rsid w:val="004D71E2"/>
    <w:rsid w:val="004D735D"/>
    <w:rsid w:val="004D73C4"/>
    <w:rsid w:val="004D796F"/>
    <w:rsid w:val="004E038E"/>
    <w:rsid w:val="004E0588"/>
    <w:rsid w:val="004E0850"/>
    <w:rsid w:val="004E0EA1"/>
    <w:rsid w:val="004E163B"/>
    <w:rsid w:val="004E1670"/>
    <w:rsid w:val="004E1EE5"/>
    <w:rsid w:val="004E27CB"/>
    <w:rsid w:val="004E3588"/>
    <w:rsid w:val="004E420E"/>
    <w:rsid w:val="004E492A"/>
    <w:rsid w:val="004E4A9E"/>
    <w:rsid w:val="004E543E"/>
    <w:rsid w:val="004E64EF"/>
    <w:rsid w:val="004E64F8"/>
    <w:rsid w:val="004E6FB5"/>
    <w:rsid w:val="004E70CB"/>
    <w:rsid w:val="004E7151"/>
    <w:rsid w:val="004E74CD"/>
    <w:rsid w:val="004E7602"/>
    <w:rsid w:val="004E7710"/>
    <w:rsid w:val="004E77ED"/>
    <w:rsid w:val="004E79B9"/>
    <w:rsid w:val="004E7C66"/>
    <w:rsid w:val="004F0179"/>
    <w:rsid w:val="004F0374"/>
    <w:rsid w:val="004F07D4"/>
    <w:rsid w:val="004F1474"/>
    <w:rsid w:val="004F15AF"/>
    <w:rsid w:val="004F1ABD"/>
    <w:rsid w:val="004F1BC4"/>
    <w:rsid w:val="004F1E78"/>
    <w:rsid w:val="004F1E98"/>
    <w:rsid w:val="004F2176"/>
    <w:rsid w:val="004F294B"/>
    <w:rsid w:val="004F2BF3"/>
    <w:rsid w:val="004F2E86"/>
    <w:rsid w:val="004F2EF7"/>
    <w:rsid w:val="004F3192"/>
    <w:rsid w:val="004F3ECD"/>
    <w:rsid w:val="004F4219"/>
    <w:rsid w:val="004F48CD"/>
    <w:rsid w:val="004F4919"/>
    <w:rsid w:val="004F5451"/>
    <w:rsid w:val="004F56FA"/>
    <w:rsid w:val="004F58CA"/>
    <w:rsid w:val="004F59D2"/>
    <w:rsid w:val="004F5E90"/>
    <w:rsid w:val="004F6249"/>
    <w:rsid w:val="004F631D"/>
    <w:rsid w:val="004F6367"/>
    <w:rsid w:val="004F667A"/>
    <w:rsid w:val="004F697A"/>
    <w:rsid w:val="004F6B23"/>
    <w:rsid w:val="004F720E"/>
    <w:rsid w:val="004F7372"/>
    <w:rsid w:val="004F7829"/>
    <w:rsid w:val="004F7D98"/>
    <w:rsid w:val="0050032F"/>
    <w:rsid w:val="00500562"/>
    <w:rsid w:val="005005BD"/>
    <w:rsid w:val="00500B94"/>
    <w:rsid w:val="00500C89"/>
    <w:rsid w:val="00500E3C"/>
    <w:rsid w:val="005013CE"/>
    <w:rsid w:val="00501CC8"/>
    <w:rsid w:val="00502662"/>
    <w:rsid w:val="00502729"/>
    <w:rsid w:val="00502E03"/>
    <w:rsid w:val="0050312B"/>
    <w:rsid w:val="00503AEF"/>
    <w:rsid w:val="00503B65"/>
    <w:rsid w:val="00504ACB"/>
    <w:rsid w:val="00504C72"/>
    <w:rsid w:val="00505134"/>
    <w:rsid w:val="0050563E"/>
    <w:rsid w:val="005056FF"/>
    <w:rsid w:val="00505D38"/>
    <w:rsid w:val="00505F9D"/>
    <w:rsid w:val="00505FD1"/>
    <w:rsid w:val="0050617D"/>
    <w:rsid w:val="005061D8"/>
    <w:rsid w:val="0050635E"/>
    <w:rsid w:val="0050662A"/>
    <w:rsid w:val="00506705"/>
    <w:rsid w:val="00506AF0"/>
    <w:rsid w:val="00506B70"/>
    <w:rsid w:val="0050777C"/>
    <w:rsid w:val="00507A81"/>
    <w:rsid w:val="0051034A"/>
    <w:rsid w:val="00510BCC"/>
    <w:rsid w:val="00510E26"/>
    <w:rsid w:val="00511322"/>
    <w:rsid w:val="005116ED"/>
    <w:rsid w:val="00511A13"/>
    <w:rsid w:val="00511AA4"/>
    <w:rsid w:val="00511DCD"/>
    <w:rsid w:val="00511F98"/>
    <w:rsid w:val="00511F9B"/>
    <w:rsid w:val="0051208A"/>
    <w:rsid w:val="00512823"/>
    <w:rsid w:val="005128FE"/>
    <w:rsid w:val="00512E21"/>
    <w:rsid w:val="00512F28"/>
    <w:rsid w:val="005130ED"/>
    <w:rsid w:val="00513530"/>
    <w:rsid w:val="005135E4"/>
    <w:rsid w:val="00513730"/>
    <w:rsid w:val="00513960"/>
    <w:rsid w:val="00513AD4"/>
    <w:rsid w:val="00514557"/>
    <w:rsid w:val="00514C7C"/>
    <w:rsid w:val="00515934"/>
    <w:rsid w:val="00515A90"/>
    <w:rsid w:val="00516541"/>
    <w:rsid w:val="00516CA6"/>
    <w:rsid w:val="00516D41"/>
    <w:rsid w:val="00516E90"/>
    <w:rsid w:val="0051705F"/>
    <w:rsid w:val="0051767B"/>
    <w:rsid w:val="00517B10"/>
    <w:rsid w:val="0052024E"/>
    <w:rsid w:val="00520415"/>
    <w:rsid w:val="00520A62"/>
    <w:rsid w:val="00520C8E"/>
    <w:rsid w:val="005217BC"/>
    <w:rsid w:val="0052207A"/>
    <w:rsid w:val="005220BF"/>
    <w:rsid w:val="00522B83"/>
    <w:rsid w:val="00523033"/>
    <w:rsid w:val="0052323C"/>
    <w:rsid w:val="00523637"/>
    <w:rsid w:val="0052413F"/>
    <w:rsid w:val="00524278"/>
    <w:rsid w:val="00524364"/>
    <w:rsid w:val="005249B0"/>
    <w:rsid w:val="00524BA8"/>
    <w:rsid w:val="00524DC1"/>
    <w:rsid w:val="00525442"/>
    <w:rsid w:val="0052544A"/>
    <w:rsid w:val="00525B9D"/>
    <w:rsid w:val="00525C9E"/>
    <w:rsid w:val="00525F1F"/>
    <w:rsid w:val="005264F3"/>
    <w:rsid w:val="00526782"/>
    <w:rsid w:val="00526843"/>
    <w:rsid w:val="00526942"/>
    <w:rsid w:val="00526BEB"/>
    <w:rsid w:val="00526DFA"/>
    <w:rsid w:val="005278A8"/>
    <w:rsid w:val="00527D9A"/>
    <w:rsid w:val="00527F44"/>
    <w:rsid w:val="00530051"/>
    <w:rsid w:val="00530280"/>
    <w:rsid w:val="005305E5"/>
    <w:rsid w:val="005317D5"/>
    <w:rsid w:val="00532116"/>
    <w:rsid w:val="00532A3B"/>
    <w:rsid w:val="00532F54"/>
    <w:rsid w:val="00533B08"/>
    <w:rsid w:val="00533C98"/>
    <w:rsid w:val="00533FA6"/>
    <w:rsid w:val="00534400"/>
    <w:rsid w:val="0053458C"/>
    <w:rsid w:val="00534692"/>
    <w:rsid w:val="00534C33"/>
    <w:rsid w:val="00534D96"/>
    <w:rsid w:val="00534EA6"/>
    <w:rsid w:val="00534F33"/>
    <w:rsid w:val="005352AA"/>
    <w:rsid w:val="0053573D"/>
    <w:rsid w:val="00535813"/>
    <w:rsid w:val="00535ECE"/>
    <w:rsid w:val="005364DD"/>
    <w:rsid w:val="00536664"/>
    <w:rsid w:val="005367CE"/>
    <w:rsid w:val="00536D24"/>
    <w:rsid w:val="00537497"/>
    <w:rsid w:val="00537DEE"/>
    <w:rsid w:val="00537EC0"/>
    <w:rsid w:val="00540218"/>
    <w:rsid w:val="005402A1"/>
    <w:rsid w:val="0054087B"/>
    <w:rsid w:val="00540A98"/>
    <w:rsid w:val="00541097"/>
    <w:rsid w:val="005416AB"/>
    <w:rsid w:val="005418F2"/>
    <w:rsid w:val="00541CA4"/>
    <w:rsid w:val="00541DC4"/>
    <w:rsid w:val="00542738"/>
    <w:rsid w:val="00542C15"/>
    <w:rsid w:val="005432DC"/>
    <w:rsid w:val="00543C02"/>
    <w:rsid w:val="00543D70"/>
    <w:rsid w:val="00543EA5"/>
    <w:rsid w:val="0054401F"/>
    <w:rsid w:val="00544360"/>
    <w:rsid w:val="0054493C"/>
    <w:rsid w:val="0054584B"/>
    <w:rsid w:val="0054650D"/>
    <w:rsid w:val="00546636"/>
    <w:rsid w:val="00546A41"/>
    <w:rsid w:val="00546CCE"/>
    <w:rsid w:val="00546FE3"/>
    <w:rsid w:val="005473E7"/>
    <w:rsid w:val="005474B3"/>
    <w:rsid w:val="00547676"/>
    <w:rsid w:val="00547CA9"/>
    <w:rsid w:val="00550B30"/>
    <w:rsid w:val="005510A8"/>
    <w:rsid w:val="005510B6"/>
    <w:rsid w:val="00552126"/>
    <w:rsid w:val="0055271C"/>
    <w:rsid w:val="00552BC4"/>
    <w:rsid w:val="00552DC1"/>
    <w:rsid w:val="00552FC2"/>
    <w:rsid w:val="00554231"/>
    <w:rsid w:val="0055431B"/>
    <w:rsid w:val="005545E5"/>
    <w:rsid w:val="00554751"/>
    <w:rsid w:val="00554A62"/>
    <w:rsid w:val="0055525F"/>
    <w:rsid w:val="005554DB"/>
    <w:rsid w:val="0055581D"/>
    <w:rsid w:val="0055590C"/>
    <w:rsid w:val="0055635F"/>
    <w:rsid w:val="00556D4B"/>
    <w:rsid w:val="00557365"/>
    <w:rsid w:val="00557CB0"/>
    <w:rsid w:val="00557CD1"/>
    <w:rsid w:val="00557DEB"/>
    <w:rsid w:val="005602C1"/>
    <w:rsid w:val="00560445"/>
    <w:rsid w:val="005609ED"/>
    <w:rsid w:val="00560B8E"/>
    <w:rsid w:val="0056121E"/>
    <w:rsid w:val="005618B1"/>
    <w:rsid w:val="005619D1"/>
    <w:rsid w:val="00562F05"/>
    <w:rsid w:val="00563220"/>
    <w:rsid w:val="005633D5"/>
    <w:rsid w:val="00563679"/>
    <w:rsid w:val="00563ECB"/>
    <w:rsid w:val="00565272"/>
    <w:rsid w:val="00565C3D"/>
    <w:rsid w:val="00565F72"/>
    <w:rsid w:val="00566306"/>
    <w:rsid w:val="0056647A"/>
    <w:rsid w:val="00566765"/>
    <w:rsid w:val="00566B07"/>
    <w:rsid w:val="00566B9F"/>
    <w:rsid w:val="00566D1E"/>
    <w:rsid w:val="005670A7"/>
    <w:rsid w:val="005670CB"/>
    <w:rsid w:val="0056745E"/>
    <w:rsid w:val="0056769B"/>
    <w:rsid w:val="00567910"/>
    <w:rsid w:val="00567A5B"/>
    <w:rsid w:val="00570D12"/>
    <w:rsid w:val="0057172D"/>
    <w:rsid w:val="00571822"/>
    <w:rsid w:val="00571D20"/>
    <w:rsid w:val="00571D7E"/>
    <w:rsid w:val="00571EEA"/>
    <w:rsid w:val="0057283D"/>
    <w:rsid w:val="00573790"/>
    <w:rsid w:val="00573D35"/>
    <w:rsid w:val="0057459D"/>
    <w:rsid w:val="005748B5"/>
    <w:rsid w:val="00574B6C"/>
    <w:rsid w:val="005750EC"/>
    <w:rsid w:val="0057513E"/>
    <w:rsid w:val="005769D5"/>
    <w:rsid w:val="00576AF4"/>
    <w:rsid w:val="00576DB8"/>
    <w:rsid w:val="00576FBB"/>
    <w:rsid w:val="005779ED"/>
    <w:rsid w:val="005803B6"/>
    <w:rsid w:val="005804F9"/>
    <w:rsid w:val="0058058A"/>
    <w:rsid w:val="00580937"/>
    <w:rsid w:val="00580AF2"/>
    <w:rsid w:val="0058121E"/>
    <w:rsid w:val="00581309"/>
    <w:rsid w:val="0058247F"/>
    <w:rsid w:val="00582A34"/>
    <w:rsid w:val="00582AD4"/>
    <w:rsid w:val="00582C49"/>
    <w:rsid w:val="00582CEE"/>
    <w:rsid w:val="00583046"/>
    <w:rsid w:val="0058377D"/>
    <w:rsid w:val="005838EB"/>
    <w:rsid w:val="0058395D"/>
    <w:rsid w:val="00583C6B"/>
    <w:rsid w:val="00583CE6"/>
    <w:rsid w:val="005842AA"/>
    <w:rsid w:val="00584446"/>
    <w:rsid w:val="0058458E"/>
    <w:rsid w:val="0058489D"/>
    <w:rsid w:val="00584AA2"/>
    <w:rsid w:val="00584BC0"/>
    <w:rsid w:val="005856DB"/>
    <w:rsid w:val="00586035"/>
    <w:rsid w:val="005862A1"/>
    <w:rsid w:val="00586409"/>
    <w:rsid w:val="00586681"/>
    <w:rsid w:val="005866EF"/>
    <w:rsid w:val="00586885"/>
    <w:rsid w:val="00586B57"/>
    <w:rsid w:val="00586F37"/>
    <w:rsid w:val="00587188"/>
    <w:rsid w:val="005874C4"/>
    <w:rsid w:val="005874D2"/>
    <w:rsid w:val="0058786A"/>
    <w:rsid w:val="00587A91"/>
    <w:rsid w:val="00587F4C"/>
    <w:rsid w:val="005904AE"/>
    <w:rsid w:val="0059069A"/>
    <w:rsid w:val="005909F3"/>
    <w:rsid w:val="00591F74"/>
    <w:rsid w:val="0059276B"/>
    <w:rsid w:val="0059301D"/>
    <w:rsid w:val="0059337A"/>
    <w:rsid w:val="00593650"/>
    <w:rsid w:val="00593737"/>
    <w:rsid w:val="00593774"/>
    <w:rsid w:val="00593803"/>
    <w:rsid w:val="00593D14"/>
    <w:rsid w:val="00593D6E"/>
    <w:rsid w:val="00594065"/>
    <w:rsid w:val="0059429A"/>
    <w:rsid w:val="005944EA"/>
    <w:rsid w:val="00594DFE"/>
    <w:rsid w:val="00594EA1"/>
    <w:rsid w:val="0059515F"/>
    <w:rsid w:val="00595304"/>
    <w:rsid w:val="00595956"/>
    <w:rsid w:val="005959C4"/>
    <w:rsid w:val="00595D81"/>
    <w:rsid w:val="00595F43"/>
    <w:rsid w:val="00596340"/>
    <w:rsid w:val="00596658"/>
    <w:rsid w:val="00596AF2"/>
    <w:rsid w:val="00596AFA"/>
    <w:rsid w:val="00596ECB"/>
    <w:rsid w:val="00597386"/>
    <w:rsid w:val="005976E3"/>
    <w:rsid w:val="00597FC7"/>
    <w:rsid w:val="005A0219"/>
    <w:rsid w:val="005A02AF"/>
    <w:rsid w:val="005A0414"/>
    <w:rsid w:val="005A0B2A"/>
    <w:rsid w:val="005A0E8E"/>
    <w:rsid w:val="005A19C1"/>
    <w:rsid w:val="005A1A45"/>
    <w:rsid w:val="005A1BAE"/>
    <w:rsid w:val="005A2771"/>
    <w:rsid w:val="005A2903"/>
    <w:rsid w:val="005A2A7F"/>
    <w:rsid w:val="005A2F24"/>
    <w:rsid w:val="005A321A"/>
    <w:rsid w:val="005A32CE"/>
    <w:rsid w:val="005A3572"/>
    <w:rsid w:val="005A3797"/>
    <w:rsid w:val="005A39AE"/>
    <w:rsid w:val="005A3B4E"/>
    <w:rsid w:val="005A48E8"/>
    <w:rsid w:val="005A51A1"/>
    <w:rsid w:val="005A5493"/>
    <w:rsid w:val="005A555A"/>
    <w:rsid w:val="005A5644"/>
    <w:rsid w:val="005A6107"/>
    <w:rsid w:val="005A6500"/>
    <w:rsid w:val="005A6908"/>
    <w:rsid w:val="005A6BF3"/>
    <w:rsid w:val="005A78C3"/>
    <w:rsid w:val="005B04CF"/>
    <w:rsid w:val="005B09E6"/>
    <w:rsid w:val="005B14F7"/>
    <w:rsid w:val="005B16AD"/>
    <w:rsid w:val="005B16FC"/>
    <w:rsid w:val="005B21E5"/>
    <w:rsid w:val="005B2C76"/>
    <w:rsid w:val="005B362C"/>
    <w:rsid w:val="005B3EC4"/>
    <w:rsid w:val="005B401B"/>
    <w:rsid w:val="005B4C10"/>
    <w:rsid w:val="005B4DBB"/>
    <w:rsid w:val="005B55D7"/>
    <w:rsid w:val="005B5C64"/>
    <w:rsid w:val="005B606F"/>
    <w:rsid w:val="005B6580"/>
    <w:rsid w:val="005B66A7"/>
    <w:rsid w:val="005B6796"/>
    <w:rsid w:val="005B6D27"/>
    <w:rsid w:val="005B718A"/>
    <w:rsid w:val="005B73E4"/>
    <w:rsid w:val="005B74B3"/>
    <w:rsid w:val="005C17B2"/>
    <w:rsid w:val="005C1835"/>
    <w:rsid w:val="005C1ED4"/>
    <w:rsid w:val="005C237E"/>
    <w:rsid w:val="005C3774"/>
    <w:rsid w:val="005C3AD4"/>
    <w:rsid w:val="005C3C1F"/>
    <w:rsid w:val="005C411C"/>
    <w:rsid w:val="005C428C"/>
    <w:rsid w:val="005C430E"/>
    <w:rsid w:val="005C4874"/>
    <w:rsid w:val="005C4FF5"/>
    <w:rsid w:val="005C50B9"/>
    <w:rsid w:val="005C5838"/>
    <w:rsid w:val="005C6297"/>
    <w:rsid w:val="005C65E2"/>
    <w:rsid w:val="005C69D3"/>
    <w:rsid w:val="005C6CA3"/>
    <w:rsid w:val="005C748B"/>
    <w:rsid w:val="005C773D"/>
    <w:rsid w:val="005C7C8D"/>
    <w:rsid w:val="005C7DC2"/>
    <w:rsid w:val="005D0E0C"/>
    <w:rsid w:val="005D10E6"/>
    <w:rsid w:val="005D1521"/>
    <w:rsid w:val="005D2563"/>
    <w:rsid w:val="005D2EBC"/>
    <w:rsid w:val="005D322D"/>
    <w:rsid w:val="005D3839"/>
    <w:rsid w:val="005D38B6"/>
    <w:rsid w:val="005D38F2"/>
    <w:rsid w:val="005D3ED3"/>
    <w:rsid w:val="005D51B4"/>
    <w:rsid w:val="005D5A51"/>
    <w:rsid w:val="005D5FB9"/>
    <w:rsid w:val="005D6C5B"/>
    <w:rsid w:val="005D6FD7"/>
    <w:rsid w:val="005D7414"/>
    <w:rsid w:val="005D75AF"/>
    <w:rsid w:val="005E047F"/>
    <w:rsid w:val="005E0A70"/>
    <w:rsid w:val="005E0D2E"/>
    <w:rsid w:val="005E1082"/>
    <w:rsid w:val="005E10FB"/>
    <w:rsid w:val="005E1211"/>
    <w:rsid w:val="005E204A"/>
    <w:rsid w:val="005E2607"/>
    <w:rsid w:val="005E274C"/>
    <w:rsid w:val="005E2D1F"/>
    <w:rsid w:val="005E2E4A"/>
    <w:rsid w:val="005E3047"/>
    <w:rsid w:val="005E32D0"/>
    <w:rsid w:val="005E357B"/>
    <w:rsid w:val="005E390C"/>
    <w:rsid w:val="005E3A96"/>
    <w:rsid w:val="005E5CC7"/>
    <w:rsid w:val="005E62B1"/>
    <w:rsid w:val="005E63F9"/>
    <w:rsid w:val="005E6E2F"/>
    <w:rsid w:val="005E76C8"/>
    <w:rsid w:val="005E76E6"/>
    <w:rsid w:val="005E7A9C"/>
    <w:rsid w:val="005E7C37"/>
    <w:rsid w:val="005E7CAE"/>
    <w:rsid w:val="005F00E9"/>
    <w:rsid w:val="005F0282"/>
    <w:rsid w:val="005F0888"/>
    <w:rsid w:val="005F1498"/>
    <w:rsid w:val="005F1DA8"/>
    <w:rsid w:val="005F1F2D"/>
    <w:rsid w:val="005F1FAD"/>
    <w:rsid w:val="005F2568"/>
    <w:rsid w:val="005F28D5"/>
    <w:rsid w:val="005F2A22"/>
    <w:rsid w:val="005F2C48"/>
    <w:rsid w:val="005F2FF1"/>
    <w:rsid w:val="005F3677"/>
    <w:rsid w:val="005F439F"/>
    <w:rsid w:val="005F48A0"/>
    <w:rsid w:val="005F4C0A"/>
    <w:rsid w:val="005F4D61"/>
    <w:rsid w:val="005F5005"/>
    <w:rsid w:val="005F56B9"/>
    <w:rsid w:val="005F59E2"/>
    <w:rsid w:val="005F5B49"/>
    <w:rsid w:val="005F61FD"/>
    <w:rsid w:val="005F63AF"/>
    <w:rsid w:val="005F6831"/>
    <w:rsid w:val="005F6A90"/>
    <w:rsid w:val="005F6FE1"/>
    <w:rsid w:val="005F709F"/>
    <w:rsid w:val="005F76A6"/>
    <w:rsid w:val="005F77C9"/>
    <w:rsid w:val="00600011"/>
    <w:rsid w:val="0060073E"/>
    <w:rsid w:val="0060086F"/>
    <w:rsid w:val="006009C4"/>
    <w:rsid w:val="00600A47"/>
    <w:rsid w:val="00600BDC"/>
    <w:rsid w:val="00601336"/>
    <w:rsid w:val="0060179B"/>
    <w:rsid w:val="006020C1"/>
    <w:rsid w:val="00602438"/>
    <w:rsid w:val="00602E9A"/>
    <w:rsid w:val="00603520"/>
    <w:rsid w:val="00603EFE"/>
    <w:rsid w:val="00604315"/>
    <w:rsid w:val="006045FF"/>
    <w:rsid w:val="006048C3"/>
    <w:rsid w:val="006050DD"/>
    <w:rsid w:val="00605188"/>
    <w:rsid w:val="00605781"/>
    <w:rsid w:val="00605D67"/>
    <w:rsid w:val="0060655C"/>
    <w:rsid w:val="00606D95"/>
    <w:rsid w:val="00607174"/>
    <w:rsid w:val="0060791D"/>
    <w:rsid w:val="00607A65"/>
    <w:rsid w:val="006103E1"/>
    <w:rsid w:val="00610406"/>
    <w:rsid w:val="00610489"/>
    <w:rsid w:val="00610A79"/>
    <w:rsid w:val="0061147B"/>
    <w:rsid w:val="00611947"/>
    <w:rsid w:val="0061195B"/>
    <w:rsid w:val="00611DFF"/>
    <w:rsid w:val="00611F73"/>
    <w:rsid w:val="006125A9"/>
    <w:rsid w:val="0061295C"/>
    <w:rsid w:val="0061303B"/>
    <w:rsid w:val="006130A9"/>
    <w:rsid w:val="00613E59"/>
    <w:rsid w:val="00613F58"/>
    <w:rsid w:val="006140B2"/>
    <w:rsid w:val="00614A6C"/>
    <w:rsid w:val="00614DC6"/>
    <w:rsid w:val="0061523D"/>
    <w:rsid w:val="00615286"/>
    <w:rsid w:val="006153EC"/>
    <w:rsid w:val="006164B2"/>
    <w:rsid w:val="006166B0"/>
    <w:rsid w:val="0061707C"/>
    <w:rsid w:val="00617255"/>
    <w:rsid w:val="006172E4"/>
    <w:rsid w:val="00617314"/>
    <w:rsid w:val="00617AFE"/>
    <w:rsid w:val="00617B1C"/>
    <w:rsid w:val="00617C27"/>
    <w:rsid w:val="00617DCE"/>
    <w:rsid w:val="00620635"/>
    <w:rsid w:val="006208FA"/>
    <w:rsid w:val="0062094D"/>
    <w:rsid w:val="00620994"/>
    <w:rsid w:val="00620BD2"/>
    <w:rsid w:val="00621003"/>
    <w:rsid w:val="006215C2"/>
    <w:rsid w:val="00621602"/>
    <w:rsid w:val="00621B04"/>
    <w:rsid w:val="00622726"/>
    <w:rsid w:val="00622791"/>
    <w:rsid w:val="00622A8B"/>
    <w:rsid w:val="0062354A"/>
    <w:rsid w:val="00623F4A"/>
    <w:rsid w:val="00624C6B"/>
    <w:rsid w:val="00624FB0"/>
    <w:rsid w:val="00625500"/>
    <w:rsid w:val="0062561B"/>
    <w:rsid w:val="006258DB"/>
    <w:rsid w:val="006260E0"/>
    <w:rsid w:val="00626408"/>
    <w:rsid w:val="00626A52"/>
    <w:rsid w:val="006270B5"/>
    <w:rsid w:val="006302C2"/>
    <w:rsid w:val="00630395"/>
    <w:rsid w:val="00630955"/>
    <w:rsid w:val="00630A56"/>
    <w:rsid w:val="00631B00"/>
    <w:rsid w:val="0063208D"/>
    <w:rsid w:val="006322C7"/>
    <w:rsid w:val="00632313"/>
    <w:rsid w:val="00632C1E"/>
    <w:rsid w:val="00632C58"/>
    <w:rsid w:val="006332B8"/>
    <w:rsid w:val="00633E30"/>
    <w:rsid w:val="00633EA7"/>
    <w:rsid w:val="006340EB"/>
    <w:rsid w:val="00634195"/>
    <w:rsid w:val="006343E3"/>
    <w:rsid w:val="0063478E"/>
    <w:rsid w:val="00635122"/>
    <w:rsid w:val="0063519B"/>
    <w:rsid w:val="00635235"/>
    <w:rsid w:val="006354DE"/>
    <w:rsid w:val="00636470"/>
    <w:rsid w:val="006379DD"/>
    <w:rsid w:val="00637B43"/>
    <w:rsid w:val="00640140"/>
    <w:rsid w:val="006402DA"/>
    <w:rsid w:val="00640A1E"/>
    <w:rsid w:val="00640FDC"/>
    <w:rsid w:val="00641072"/>
    <w:rsid w:val="006413CF"/>
    <w:rsid w:val="006415E2"/>
    <w:rsid w:val="00641664"/>
    <w:rsid w:val="00641766"/>
    <w:rsid w:val="00641915"/>
    <w:rsid w:val="00641AA6"/>
    <w:rsid w:val="00641AD9"/>
    <w:rsid w:val="00642C75"/>
    <w:rsid w:val="006432E4"/>
    <w:rsid w:val="0064372D"/>
    <w:rsid w:val="00643A7A"/>
    <w:rsid w:val="00644052"/>
    <w:rsid w:val="006442BD"/>
    <w:rsid w:val="00644A1F"/>
    <w:rsid w:val="00644AE5"/>
    <w:rsid w:val="00644BC4"/>
    <w:rsid w:val="00644FF4"/>
    <w:rsid w:val="00645D04"/>
    <w:rsid w:val="00646F23"/>
    <w:rsid w:val="006479B8"/>
    <w:rsid w:val="00647C4E"/>
    <w:rsid w:val="00650B64"/>
    <w:rsid w:val="00650F42"/>
    <w:rsid w:val="0065104A"/>
    <w:rsid w:val="00651CCD"/>
    <w:rsid w:val="00652BEB"/>
    <w:rsid w:val="0065373C"/>
    <w:rsid w:val="0065380D"/>
    <w:rsid w:val="00653CE2"/>
    <w:rsid w:val="00654057"/>
    <w:rsid w:val="00654220"/>
    <w:rsid w:val="006542C8"/>
    <w:rsid w:val="0065448F"/>
    <w:rsid w:val="006544D3"/>
    <w:rsid w:val="00654742"/>
    <w:rsid w:val="00655222"/>
    <w:rsid w:val="006552EB"/>
    <w:rsid w:val="00655370"/>
    <w:rsid w:val="00655558"/>
    <w:rsid w:val="00655A21"/>
    <w:rsid w:val="00655FD1"/>
    <w:rsid w:val="00656172"/>
    <w:rsid w:val="00656536"/>
    <w:rsid w:val="006566EC"/>
    <w:rsid w:val="00657454"/>
    <w:rsid w:val="006601F4"/>
    <w:rsid w:val="0066049B"/>
    <w:rsid w:val="00660621"/>
    <w:rsid w:val="00660887"/>
    <w:rsid w:val="00660D5A"/>
    <w:rsid w:val="00661487"/>
    <w:rsid w:val="006616BF"/>
    <w:rsid w:val="0066179F"/>
    <w:rsid w:val="006620BF"/>
    <w:rsid w:val="00662359"/>
    <w:rsid w:val="00662410"/>
    <w:rsid w:val="00662589"/>
    <w:rsid w:val="0066260A"/>
    <w:rsid w:val="0066276B"/>
    <w:rsid w:val="00663541"/>
    <w:rsid w:val="00663A51"/>
    <w:rsid w:val="00663B16"/>
    <w:rsid w:val="00664661"/>
    <w:rsid w:val="00664CD5"/>
    <w:rsid w:val="00666361"/>
    <w:rsid w:val="0066678C"/>
    <w:rsid w:val="00666864"/>
    <w:rsid w:val="0066741F"/>
    <w:rsid w:val="00670232"/>
    <w:rsid w:val="00670275"/>
    <w:rsid w:val="0067077A"/>
    <w:rsid w:val="00670AC5"/>
    <w:rsid w:val="0067136B"/>
    <w:rsid w:val="006719A6"/>
    <w:rsid w:val="00671E49"/>
    <w:rsid w:val="00671F34"/>
    <w:rsid w:val="00671F62"/>
    <w:rsid w:val="00672172"/>
    <w:rsid w:val="006726CB"/>
    <w:rsid w:val="006727A9"/>
    <w:rsid w:val="00672BEE"/>
    <w:rsid w:val="00672DF0"/>
    <w:rsid w:val="0067301E"/>
    <w:rsid w:val="00673534"/>
    <w:rsid w:val="00673A33"/>
    <w:rsid w:val="006741D7"/>
    <w:rsid w:val="006744C6"/>
    <w:rsid w:val="00674A88"/>
    <w:rsid w:val="00674E7C"/>
    <w:rsid w:val="00675675"/>
    <w:rsid w:val="006762BA"/>
    <w:rsid w:val="00676ABE"/>
    <w:rsid w:val="006772C4"/>
    <w:rsid w:val="00677475"/>
    <w:rsid w:val="006779A3"/>
    <w:rsid w:val="0068027D"/>
    <w:rsid w:val="00680718"/>
    <w:rsid w:val="00680760"/>
    <w:rsid w:val="00681249"/>
    <w:rsid w:val="00681F35"/>
    <w:rsid w:val="00681FE7"/>
    <w:rsid w:val="006827AA"/>
    <w:rsid w:val="006828CF"/>
    <w:rsid w:val="0068356D"/>
    <w:rsid w:val="00683666"/>
    <w:rsid w:val="006836F7"/>
    <w:rsid w:val="00683AF8"/>
    <w:rsid w:val="00683D0E"/>
    <w:rsid w:val="00684808"/>
    <w:rsid w:val="00684981"/>
    <w:rsid w:val="00684ACD"/>
    <w:rsid w:val="00684D9C"/>
    <w:rsid w:val="006858C4"/>
    <w:rsid w:val="00685A3D"/>
    <w:rsid w:val="00685F25"/>
    <w:rsid w:val="006861FF"/>
    <w:rsid w:val="00686706"/>
    <w:rsid w:val="00686B2C"/>
    <w:rsid w:val="00686BE7"/>
    <w:rsid w:val="00686D26"/>
    <w:rsid w:val="00686DBC"/>
    <w:rsid w:val="00687386"/>
    <w:rsid w:val="006877EF"/>
    <w:rsid w:val="0068791D"/>
    <w:rsid w:val="00687D73"/>
    <w:rsid w:val="00690416"/>
    <w:rsid w:val="006911B7"/>
    <w:rsid w:val="006912EC"/>
    <w:rsid w:val="006914BA"/>
    <w:rsid w:val="00691C6D"/>
    <w:rsid w:val="00691D9E"/>
    <w:rsid w:val="00691FC4"/>
    <w:rsid w:val="00692135"/>
    <w:rsid w:val="0069249F"/>
    <w:rsid w:val="00692CCD"/>
    <w:rsid w:val="00692E2D"/>
    <w:rsid w:val="00693B0A"/>
    <w:rsid w:val="00693EBD"/>
    <w:rsid w:val="006940FE"/>
    <w:rsid w:val="00694149"/>
    <w:rsid w:val="0069488F"/>
    <w:rsid w:val="00694C66"/>
    <w:rsid w:val="00695448"/>
    <w:rsid w:val="00695640"/>
    <w:rsid w:val="00695EBE"/>
    <w:rsid w:val="00696483"/>
    <w:rsid w:val="006964A4"/>
    <w:rsid w:val="0069678A"/>
    <w:rsid w:val="0069737E"/>
    <w:rsid w:val="0069766C"/>
    <w:rsid w:val="00697A41"/>
    <w:rsid w:val="00697D23"/>
    <w:rsid w:val="00697D8A"/>
    <w:rsid w:val="00697FD6"/>
    <w:rsid w:val="006A03A7"/>
    <w:rsid w:val="006A0458"/>
    <w:rsid w:val="006A06B7"/>
    <w:rsid w:val="006A0821"/>
    <w:rsid w:val="006A0E2F"/>
    <w:rsid w:val="006A10FE"/>
    <w:rsid w:val="006A1428"/>
    <w:rsid w:val="006A1851"/>
    <w:rsid w:val="006A1C8E"/>
    <w:rsid w:val="006A1E3C"/>
    <w:rsid w:val="006A2018"/>
    <w:rsid w:val="006A2D1F"/>
    <w:rsid w:val="006A30F3"/>
    <w:rsid w:val="006A399E"/>
    <w:rsid w:val="006A3B8D"/>
    <w:rsid w:val="006A453D"/>
    <w:rsid w:val="006A49ED"/>
    <w:rsid w:val="006A4B6B"/>
    <w:rsid w:val="006A4C7D"/>
    <w:rsid w:val="006A525E"/>
    <w:rsid w:val="006A53F0"/>
    <w:rsid w:val="006A58F2"/>
    <w:rsid w:val="006A5A24"/>
    <w:rsid w:val="006A5F47"/>
    <w:rsid w:val="006A6169"/>
    <w:rsid w:val="006A61BC"/>
    <w:rsid w:val="006A6A39"/>
    <w:rsid w:val="006A6D2C"/>
    <w:rsid w:val="006A6FC9"/>
    <w:rsid w:val="006A708F"/>
    <w:rsid w:val="006A7838"/>
    <w:rsid w:val="006A79ED"/>
    <w:rsid w:val="006A7BB2"/>
    <w:rsid w:val="006A7F74"/>
    <w:rsid w:val="006B03A9"/>
    <w:rsid w:val="006B0523"/>
    <w:rsid w:val="006B1087"/>
    <w:rsid w:val="006B15A0"/>
    <w:rsid w:val="006B1767"/>
    <w:rsid w:val="006B17D8"/>
    <w:rsid w:val="006B188A"/>
    <w:rsid w:val="006B1CF1"/>
    <w:rsid w:val="006B2683"/>
    <w:rsid w:val="006B401B"/>
    <w:rsid w:val="006B4091"/>
    <w:rsid w:val="006B43E0"/>
    <w:rsid w:val="006B4C68"/>
    <w:rsid w:val="006B51B3"/>
    <w:rsid w:val="006B5923"/>
    <w:rsid w:val="006B5E7B"/>
    <w:rsid w:val="006B6674"/>
    <w:rsid w:val="006B6C07"/>
    <w:rsid w:val="006B71B4"/>
    <w:rsid w:val="006B7681"/>
    <w:rsid w:val="006B76A5"/>
    <w:rsid w:val="006B7729"/>
    <w:rsid w:val="006B7E3B"/>
    <w:rsid w:val="006C01BA"/>
    <w:rsid w:val="006C060F"/>
    <w:rsid w:val="006C0ADF"/>
    <w:rsid w:val="006C10D8"/>
    <w:rsid w:val="006C16A2"/>
    <w:rsid w:val="006C1A19"/>
    <w:rsid w:val="006C2203"/>
    <w:rsid w:val="006C252F"/>
    <w:rsid w:val="006C278B"/>
    <w:rsid w:val="006C2961"/>
    <w:rsid w:val="006C2F42"/>
    <w:rsid w:val="006C3A4C"/>
    <w:rsid w:val="006C3EFE"/>
    <w:rsid w:val="006C499C"/>
    <w:rsid w:val="006C4BEC"/>
    <w:rsid w:val="006C4F25"/>
    <w:rsid w:val="006C50BF"/>
    <w:rsid w:val="006C5D8D"/>
    <w:rsid w:val="006C6E28"/>
    <w:rsid w:val="006C74E4"/>
    <w:rsid w:val="006C774B"/>
    <w:rsid w:val="006C782D"/>
    <w:rsid w:val="006D04D6"/>
    <w:rsid w:val="006D0A48"/>
    <w:rsid w:val="006D1139"/>
    <w:rsid w:val="006D1585"/>
    <w:rsid w:val="006D1F81"/>
    <w:rsid w:val="006D21B1"/>
    <w:rsid w:val="006D227D"/>
    <w:rsid w:val="006D296A"/>
    <w:rsid w:val="006D2CA1"/>
    <w:rsid w:val="006D2EE8"/>
    <w:rsid w:val="006D3015"/>
    <w:rsid w:val="006D30CF"/>
    <w:rsid w:val="006D32D0"/>
    <w:rsid w:val="006D389C"/>
    <w:rsid w:val="006D3F63"/>
    <w:rsid w:val="006D423B"/>
    <w:rsid w:val="006D445F"/>
    <w:rsid w:val="006D4614"/>
    <w:rsid w:val="006D493B"/>
    <w:rsid w:val="006D4A5F"/>
    <w:rsid w:val="006D4AF7"/>
    <w:rsid w:val="006D4B91"/>
    <w:rsid w:val="006D5E6B"/>
    <w:rsid w:val="006D5FDA"/>
    <w:rsid w:val="006D605D"/>
    <w:rsid w:val="006D60CE"/>
    <w:rsid w:val="006D64BE"/>
    <w:rsid w:val="006D69E0"/>
    <w:rsid w:val="006D70FB"/>
    <w:rsid w:val="006D7216"/>
    <w:rsid w:val="006D7390"/>
    <w:rsid w:val="006D770F"/>
    <w:rsid w:val="006D7D0D"/>
    <w:rsid w:val="006E008C"/>
    <w:rsid w:val="006E0227"/>
    <w:rsid w:val="006E0330"/>
    <w:rsid w:val="006E060F"/>
    <w:rsid w:val="006E08FC"/>
    <w:rsid w:val="006E0A1B"/>
    <w:rsid w:val="006E0B07"/>
    <w:rsid w:val="006E155E"/>
    <w:rsid w:val="006E1901"/>
    <w:rsid w:val="006E1EA7"/>
    <w:rsid w:val="006E21D8"/>
    <w:rsid w:val="006E2427"/>
    <w:rsid w:val="006E25BD"/>
    <w:rsid w:val="006E2955"/>
    <w:rsid w:val="006E2B4F"/>
    <w:rsid w:val="006E33B1"/>
    <w:rsid w:val="006E3501"/>
    <w:rsid w:val="006E37D7"/>
    <w:rsid w:val="006E38C9"/>
    <w:rsid w:val="006E3AAB"/>
    <w:rsid w:val="006E3B8C"/>
    <w:rsid w:val="006E3F24"/>
    <w:rsid w:val="006E401A"/>
    <w:rsid w:val="006E4109"/>
    <w:rsid w:val="006E4328"/>
    <w:rsid w:val="006E45B6"/>
    <w:rsid w:val="006E4F9A"/>
    <w:rsid w:val="006E5198"/>
    <w:rsid w:val="006E5757"/>
    <w:rsid w:val="006E5CFB"/>
    <w:rsid w:val="006E6137"/>
    <w:rsid w:val="006E64E5"/>
    <w:rsid w:val="006E65E4"/>
    <w:rsid w:val="006E669F"/>
    <w:rsid w:val="006E6A97"/>
    <w:rsid w:val="006E6C93"/>
    <w:rsid w:val="006E7026"/>
    <w:rsid w:val="006E73E3"/>
    <w:rsid w:val="006E7596"/>
    <w:rsid w:val="006E7BED"/>
    <w:rsid w:val="006F0662"/>
    <w:rsid w:val="006F0D6C"/>
    <w:rsid w:val="006F106B"/>
    <w:rsid w:val="006F155D"/>
    <w:rsid w:val="006F179B"/>
    <w:rsid w:val="006F42D4"/>
    <w:rsid w:val="006F48A6"/>
    <w:rsid w:val="006F4E5E"/>
    <w:rsid w:val="006F512E"/>
    <w:rsid w:val="006F59F3"/>
    <w:rsid w:val="006F5A65"/>
    <w:rsid w:val="006F5A6A"/>
    <w:rsid w:val="006F5FA9"/>
    <w:rsid w:val="006F6113"/>
    <w:rsid w:val="006F63BD"/>
    <w:rsid w:val="006F787F"/>
    <w:rsid w:val="006F7978"/>
    <w:rsid w:val="00700E50"/>
    <w:rsid w:val="00701529"/>
    <w:rsid w:val="00701CB5"/>
    <w:rsid w:val="00701FA4"/>
    <w:rsid w:val="00702410"/>
    <w:rsid w:val="0070243C"/>
    <w:rsid w:val="0070267C"/>
    <w:rsid w:val="007028CC"/>
    <w:rsid w:val="00702D88"/>
    <w:rsid w:val="0070316C"/>
    <w:rsid w:val="00703292"/>
    <w:rsid w:val="00703331"/>
    <w:rsid w:val="00703653"/>
    <w:rsid w:val="007038BB"/>
    <w:rsid w:val="00703B26"/>
    <w:rsid w:val="00704063"/>
    <w:rsid w:val="0070429D"/>
    <w:rsid w:val="00704978"/>
    <w:rsid w:val="007050BA"/>
    <w:rsid w:val="00705490"/>
    <w:rsid w:val="007056E5"/>
    <w:rsid w:val="0070570C"/>
    <w:rsid w:val="00705AD5"/>
    <w:rsid w:val="0070637E"/>
    <w:rsid w:val="00706782"/>
    <w:rsid w:val="00707276"/>
    <w:rsid w:val="0071014A"/>
    <w:rsid w:val="00710F52"/>
    <w:rsid w:val="00711BC7"/>
    <w:rsid w:val="00711F6D"/>
    <w:rsid w:val="0071247A"/>
    <w:rsid w:val="00712613"/>
    <w:rsid w:val="00712B23"/>
    <w:rsid w:val="007136D9"/>
    <w:rsid w:val="00713ED8"/>
    <w:rsid w:val="00714A22"/>
    <w:rsid w:val="007151E4"/>
    <w:rsid w:val="00715250"/>
    <w:rsid w:val="00715DFB"/>
    <w:rsid w:val="00715FA4"/>
    <w:rsid w:val="00716215"/>
    <w:rsid w:val="00716518"/>
    <w:rsid w:val="00717B65"/>
    <w:rsid w:val="00717EA8"/>
    <w:rsid w:val="00717FF1"/>
    <w:rsid w:val="007200A2"/>
    <w:rsid w:val="00720C8A"/>
    <w:rsid w:val="00720EBB"/>
    <w:rsid w:val="007210C1"/>
    <w:rsid w:val="007210CD"/>
    <w:rsid w:val="007216BA"/>
    <w:rsid w:val="00721C61"/>
    <w:rsid w:val="007224D8"/>
    <w:rsid w:val="0072276F"/>
    <w:rsid w:val="00722C39"/>
    <w:rsid w:val="0072387B"/>
    <w:rsid w:val="00723E5D"/>
    <w:rsid w:val="007241C8"/>
    <w:rsid w:val="007243B8"/>
    <w:rsid w:val="00724BCC"/>
    <w:rsid w:val="0072531F"/>
    <w:rsid w:val="00725CC1"/>
    <w:rsid w:val="00727074"/>
    <w:rsid w:val="007272D8"/>
    <w:rsid w:val="00727D73"/>
    <w:rsid w:val="00727E61"/>
    <w:rsid w:val="00730148"/>
    <w:rsid w:val="00730E74"/>
    <w:rsid w:val="00731695"/>
    <w:rsid w:val="00731968"/>
    <w:rsid w:val="00731AB1"/>
    <w:rsid w:val="007325D0"/>
    <w:rsid w:val="00732C90"/>
    <w:rsid w:val="00732F1F"/>
    <w:rsid w:val="007331C1"/>
    <w:rsid w:val="00733AFC"/>
    <w:rsid w:val="00733FAD"/>
    <w:rsid w:val="00734705"/>
    <w:rsid w:val="00734D83"/>
    <w:rsid w:val="00734FD3"/>
    <w:rsid w:val="00735069"/>
    <w:rsid w:val="0073518C"/>
    <w:rsid w:val="007351FB"/>
    <w:rsid w:val="00735363"/>
    <w:rsid w:val="00735910"/>
    <w:rsid w:val="00735AF0"/>
    <w:rsid w:val="0073691A"/>
    <w:rsid w:val="0073691E"/>
    <w:rsid w:val="0073695E"/>
    <w:rsid w:val="00736ABF"/>
    <w:rsid w:val="00736ADF"/>
    <w:rsid w:val="00736D76"/>
    <w:rsid w:val="00736F05"/>
    <w:rsid w:val="00736F31"/>
    <w:rsid w:val="007370A7"/>
    <w:rsid w:val="00737545"/>
    <w:rsid w:val="00737A69"/>
    <w:rsid w:val="00737A75"/>
    <w:rsid w:val="00737EFC"/>
    <w:rsid w:val="00740092"/>
    <w:rsid w:val="00740501"/>
    <w:rsid w:val="00740B45"/>
    <w:rsid w:val="00741098"/>
    <w:rsid w:val="00741155"/>
    <w:rsid w:val="00741829"/>
    <w:rsid w:val="00741E8B"/>
    <w:rsid w:val="007422EE"/>
    <w:rsid w:val="00742AD3"/>
    <w:rsid w:val="00742B13"/>
    <w:rsid w:val="00742D18"/>
    <w:rsid w:val="00742E78"/>
    <w:rsid w:val="007438C7"/>
    <w:rsid w:val="00743FE9"/>
    <w:rsid w:val="007440DE"/>
    <w:rsid w:val="007444F5"/>
    <w:rsid w:val="00744AD7"/>
    <w:rsid w:val="00745043"/>
    <w:rsid w:val="007452FB"/>
    <w:rsid w:val="00745670"/>
    <w:rsid w:val="0074607C"/>
    <w:rsid w:val="0074687A"/>
    <w:rsid w:val="00747715"/>
    <w:rsid w:val="00747887"/>
    <w:rsid w:val="00747E98"/>
    <w:rsid w:val="00750125"/>
    <w:rsid w:val="007506AC"/>
    <w:rsid w:val="00750FE3"/>
    <w:rsid w:val="007512D0"/>
    <w:rsid w:val="00751A55"/>
    <w:rsid w:val="00751DFB"/>
    <w:rsid w:val="00752132"/>
    <w:rsid w:val="00752D3B"/>
    <w:rsid w:val="0075316A"/>
    <w:rsid w:val="00753221"/>
    <w:rsid w:val="00753298"/>
    <w:rsid w:val="0075336B"/>
    <w:rsid w:val="00753903"/>
    <w:rsid w:val="00753A18"/>
    <w:rsid w:val="00753C70"/>
    <w:rsid w:val="0075416F"/>
    <w:rsid w:val="007544B8"/>
    <w:rsid w:val="00754ECB"/>
    <w:rsid w:val="00755785"/>
    <w:rsid w:val="0075587A"/>
    <w:rsid w:val="007558C7"/>
    <w:rsid w:val="00757B94"/>
    <w:rsid w:val="00757BCF"/>
    <w:rsid w:val="00757C08"/>
    <w:rsid w:val="00757D1C"/>
    <w:rsid w:val="007601A5"/>
    <w:rsid w:val="00760286"/>
    <w:rsid w:val="00760366"/>
    <w:rsid w:val="007604F9"/>
    <w:rsid w:val="00760642"/>
    <w:rsid w:val="0076073E"/>
    <w:rsid w:val="00760A85"/>
    <w:rsid w:val="00760E7B"/>
    <w:rsid w:val="00761014"/>
    <w:rsid w:val="007610F6"/>
    <w:rsid w:val="00761174"/>
    <w:rsid w:val="00761A38"/>
    <w:rsid w:val="00761FDB"/>
    <w:rsid w:val="007620E7"/>
    <w:rsid w:val="007628A8"/>
    <w:rsid w:val="00762BCB"/>
    <w:rsid w:val="007633CC"/>
    <w:rsid w:val="0076356C"/>
    <w:rsid w:val="0076383A"/>
    <w:rsid w:val="00763B3F"/>
    <w:rsid w:val="00763FB1"/>
    <w:rsid w:val="00764157"/>
    <w:rsid w:val="007645F6"/>
    <w:rsid w:val="0076471B"/>
    <w:rsid w:val="007658B3"/>
    <w:rsid w:val="00766133"/>
    <w:rsid w:val="00766301"/>
    <w:rsid w:val="0076690A"/>
    <w:rsid w:val="00766999"/>
    <w:rsid w:val="00766CE2"/>
    <w:rsid w:val="00770589"/>
    <w:rsid w:val="007706EB"/>
    <w:rsid w:val="007709FE"/>
    <w:rsid w:val="00770BC1"/>
    <w:rsid w:val="00771908"/>
    <w:rsid w:val="0077271E"/>
    <w:rsid w:val="00772ABF"/>
    <w:rsid w:val="00772B3F"/>
    <w:rsid w:val="00772BBE"/>
    <w:rsid w:val="00772D40"/>
    <w:rsid w:val="00772DCC"/>
    <w:rsid w:val="00772F2B"/>
    <w:rsid w:val="00773590"/>
    <w:rsid w:val="007736BE"/>
    <w:rsid w:val="00774752"/>
    <w:rsid w:val="007747E3"/>
    <w:rsid w:val="007754D1"/>
    <w:rsid w:val="007756FF"/>
    <w:rsid w:val="007758E3"/>
    <w:rsid w:val="00776253"/>
    <w:rsid w:val="0077687A"/>
    <w:rsid w:val="00776E4D"/>
    <w:rsid w:val="00776EED"/>
    <w:rsid w:val="0077714D"/>
    <w:rsid w:val="007773F4"/>
    <w:rsid w:val="00777B2D"/>
    <w:rsid w:val="007806EE"/>
    <w:rsid w:val="0078123F"/>
    <w:rsid w:val="0078184A"/>
    <w:rsid w:val="0078278E"/>
    <w:rsid w:val="00782945"/>
    <w:rsid w:val="007829A1"/>
    <w:rsid w:val="00782AB8"/>
    <w:rsid w:val="00783093"/>
    <w:rsid w:val="007832BC"/>
    <w:rsid w:val="0078345E"/>
    <w:rsid w:val="0078361C"/>
    <w:rsid w:val="00783A64"/>
    <w:rsid w:val="00783D78"/>
    <w:rsid w:val="0078453B"/>
    <w:rsid w:val="0078538D"/>
    <w:rsid w:val="00786036"/>
    <w:rsid w:val="007865BA"/>
    <w:rsid w:val="00786B16"/>
    <w:rsid w:val="00786C78"/>
    <w:rsid w:val="00786CC8"/>
    <w:rsid w:val="00786E93"/>
    <w:rsid w:val="00787EFC"/>
    <w:rsid w:val="00790A5C"/>
    <w:rsid w:val="00791759"/>
    <w:rsid w:val="00791789"/>
    <w:rsid w:val="00791DD8"/>
    <w:rsid w:val="00791E18"/>
    <w:rsid w:val="00792497"/>
    <w:rsid w:val="00792765"/>
    <w:rsid w:val="0079276B"/>
    <w:rsid w:val="007930C8"/>
    <w:rsid w:val="007933A8"/>
    <w:rsid w:val="0079390B"/>
    <w:rsid w:val="00793A77"/>
    <w:rsid w:val="00793BAC"/>
    <w:rsid w:val="00793D0E"/>
    <w:rsid w:val="00793E15"/>
    <w:rsid w:val="00793FD8"/>
    <w:rsid w:val="0079436C"/>
    <w:rsid w:val="007943D5"/>
    <w:rsid w:val="00794F91"/>
    <w:rsid w:val="00794FBC"/>
    <w:rsid w:val="0079581B"/>
    <w:rsid w:val="00795EB9"/>
    <w:rsid w:val="00795FC2"/>
    <w:rsid w:val="00796A0D"/>
    <w:rsid w:val="00796EC6"/>
    <w:rsid w:val="00797054"/>
    <w:rsid w:val="007971A0"/>
    <w:rsid w:val="00797467"/>
    <w:rsid w:val="007979C7"/>
    <w:rsid w:val="00797A85"/>
    <w:rsid w:val="00797E89"/>
    <w:rsid w:val="00797F66"/>
    <w:rsid w:val="007A005F"/>
    <w:rsid w:val="007A014E"/>
    <w:rsid w:val="007A0533"/>
    <w:rsid w:val="007A0A06"/>
    <w:rsid w:val="007A1521"/>
    <w:rsid w:val="007A2344"/>
    <w:rsid w:val="007A248B"/>
    <w:rsid w:val="007A29B2"/>
    <w:rsid w:val="007A2AC0"/>
    <w:rsid w:val="007A2BB0"/>
    <w:rsid w:val="007A3230"/>
    <w:rsid w:val="007A32E5"/>
    <w:rsid w:val="007A34BD"/>
    <w:rsid w:val="007A3954"/>
    <w:rsid w:val="007A48C6"/>
    <w:rsid w:val="007A49CC"/>
    <w:rsid w:val="007A4D41"/>
    <w:rsid w:val="007A4EC3"/>
    <w:rsid w:val="007A5270"/>
    <w:rsid w:val="007A57FB"/>
    <w:rsid w:val="007A5895"/>
    <w:rsid w:val="007A66E7"/>
    <w:rsid w:val="007A68F3"/>
    <w:rsid w:val="007A6EED"/>
    <w:rsid w:val="007A70A4"/>
    <w:rsid w:val="007A7320"/>
    <w:rsid w:val="007A73F0"/>
    <w:rsid w:val="007A7AB3"/>
    <w:rsid w:val="007A7F48"/>
    <w:rsid w:val="007B0F3C"/>
    <w:rsid w:val="007B22E8"/>
    <w:rsid w:val="007B2A63"/>
    <w:rsid w:val="007B2D80"/>
    <w:rsid w:val="007B3468"/>
    <w:rsid w:val="007B3797"/>
    <w:rsid w:val="007B39EF"/>
    <w:rsid w:val="007B3AAC"/>
    <w:rsid w:val="007B4404"/>
    <w:rsid w:val="007B4418"/>
    <w:rsid w:val="007B4693"/>
    <w:rsid w:val="007B479B"/>
    <w:rsid w:val="007B488C"/>
    <w:rsid w:val="007B4CCF"/>
    <w:rsid w:val="007B4ECB"/>
    <w:rsid w:val="007B52A0"/>
    <w:rsid w:val="007B5A74"/>
    <w:rsid w:val="007B5A88"/>
    <w:rsid w:val="007B5B89"/>
    <w:rsid w:val="007B5D39"/>
    <w:rsid w:val="007B5DD0"/>
    <w:rsid w:val="007B5E87"/>
    <w:rsid w:val="007B5ECA"/>
    <w:rsid w:val="007B5F16"/>
    <w:rsid w:val="007B5F18"/>
    <w:rsid w:val="007B5F3B"/>
    <w:rsid w:val="007B638F"/>
    <w:rsid w:val="007B66D4"/>
    <w:rsid w:val="007B66F9"/>
    <w:rsid w:val="007B721F"/>
    <w:rsid w:val="007B72F4"/>
    <w:rsid w:val="007B7415"/>
    <w:rsid w:val="007B78BB"/>
    <w:rsid w:val="007B7EB8"/>
    <w:rsid w:val="007B7F19"/>
    <w:rsid w:val="007C027E"/>
    <w:rsid w:val="007C0419"/>
    <w:rsid w:val="007C052C"/>
    <w:rsid w:val="007C07A4"/>
    <w:rsid w:val="007C08BB"/>
    <w:rsid w:val="007C0A48"/>
    <w:rsid w:val="007C0AAC"/>
    <w:rsid w:val="007C0B27"/>
    <w:rsid w:val="007C0C49"/>
    <w:rsid w:val="007C0D2F"/>
    <w:rsid w:val="007C0ED9"/>
    <w:rsid w:val="007C14C4"/>
    <w:rsid w:val="007C1E14"/>
    <w:rsid w:val="007C1EF9"/>
    <w:rsid w:val="007C24C4"/>
    <w:rsid w:val="007C2525"/>
    <w:rsid w:val="007C33E5"/>
    <w:rsid w:val="007C3A63"/>
    <w:rsid w:val="007C3B0D"/>
    <w:rsid w:val="007C3C86"/>
    <w:rsid w:val="007C4225"/>
    <w:rsid w:val="007C5088"/>
    <w:rsid w:val="007C552D"/>
    <w:rsid w:val="007C5693"/>
    <w:rsid w:val="007C5A72"/>
    <w:rsid w:val="007C6180"/>
    <w:rsid w:val="007C634A"/>
    <w:rsid w:val="007C6749"/>
    <w:rsid w:val="007C74FA"/>
    <w:rsid w:val="007D04C9"/>
    <w:rsid w:val="007D094B"/>
    <w:rsid w:val="007D0C7A"/>
    <w:rsid w:val="007D0EF6"/>
    <w:rsid w:val="007D0F58"/>
    <w:rsid w:val="007D144E"/>
    <w:rsid w:val="007D1958"/>
    <w:rsid w:val="007D19B6"/>
    <w:rsid w:val="007D1E60"/>
    <w:rsid w:val="007D2080"/>
    <w:rsid w:val="007D2AD6"/>
    <w:rsid w:val="007D2DB5"/>
    <w:rsid w:val="007D30EF"/>
    <w:rsid w:val="007D3991"/>
    <w:rsid w:val="007D3CD7"/>
    <w:rsid w:val="007D3D2E"/>
    <w:rsid w:val="007D3E10"/>
    <w:rsid w:val="007D3EB8"/>
    <w:rsid w:val="007D435D"/>
    <w:rsid w:val="007D4906"/>
    <w:rsid w:val="007D4D57"/>
    <w:rsid w:val="007D5767"/>
    <w:rsid w:val="007D5773"/>
    <w:rsid w:val="007D5A60"/>
    <w:rsid w:val="007D67A9"/>
    <w:rsid w:val="007D7A40"/>
    <w:rsid w:val="007E01EE"/>
    <w:rsid w:val="007E0355"/>
    <w:rsid w:val="007E07F0"/>
    <w:rsid w:val="007E095A"/>
    <w:rsid w:val="007E0A7E"/>
    <w:rsid w:val="007E0C0B"/>
    <w:rsid w:val="007E23F7"/>
    <w:rsid w:val="007E2987"/>
    <w:rsid w:val="007E2B6A"/>
    <w:rsid w:val="007E2F18"/>
    <w:rsid w:val="007E2FDF"/>
    <w:rsid w:val="007E34E0"/>
    <w:rsid w:val="007E4019"/>
    <w:rsid w:val="007E4A67"/>
    <w:rsid w:val="007E4D2D"/>
    <w:rsid w:val="007E4E93"/>
    <w:rsid w:val="007E5255"/>
    <w:rsid w:val="007E5992"/>
    <w:rsid w:val="007E5D84"/>
    <w:rsid w:val="007E6345"/>
    <w:rsid w:val="007E63B3"/>
    <w:rsid w:val="007E6E42"/>
    <w:rsid w:val="007E6F86"/>
    <w:rsid w:val="007E783C"/>
    <w:rsid w:val="007F0148"/>
    <w:rsid w:val="007F0863"/>
    <w:rsid w:val="007F0AC4"/>
    <w:rsid w:val="007F0BD6"/>
    <w:rsid w:val="007F0C03"/>
    <w:rsid w:val="007F0DD4"/>
    <w:rsid w:val="007F0E5F"/>
    <w:rsid w:val="007F10FD"/>
    <w:rsid w:val="007F19EB"/>
    <w:rsid w:val="007F1AC0"/>
    <w:rsid w:val="007F1E48"/>
    <w:rsid w:val="007F23B7"/>
    <w:rsid w:val="007F2446"/>
    <w:rsid w:val="007F248A"/>
    <w:rsid w:val="007F259A"/>
    <w:rsid w:val="007F2AFE"/>
    <w:rsid w:val="007F2EC9"/>
    <w:rsid w:val="007F325C"/>
    <w:rsid w:val="007F3CF8"/>
    <w:rsid w:val="007F3D76"/>
    <w:rsid w:val="007F3F1E"/>
    <w:rsid w:val="007F3F75"/>
    <w:rsid w:val="007F4A6B"/>
    <w:rsid w:val="007F4A8B"/>
    <w:rsid w:val="007F4AB6"/>
    <w:rsid w:val="007F66E9"/>
    <w:rsid w:val="007F705B"/>
    <w:rsid w:val="007F7487"/>
    <w:rsid w:val="007F7AB5"/>
    <w:rsid w:val="007F7C9E"/>
    <w:rsid w:val="008003D9"/>
    <w:rsid w:val="00800453"/>
    <w:rsid w:val="0080063E"/>
    <w:rsid w:val="008007B7"/>
    <w:rsid w:val="00800A99"/>
    <w:rsid w:val="00801105"/>
    <w:rsid w:val="008019EE"/>
    <w:rsid w:val="00801A0F"/>
    <w:rsid w:val="00801ACE"/>
    <w:rsid w:val="00802640"/>
    <w:rsid w:val="008028EC"/>
    <w:rsid w:val="00802C04"/>
    <w:rsid w:val="0080456E"/>
    <w:rsid w:val="008045E9"/>
    <w:rsid w:val="008046AD"/>
    <w:rsid w:val="00804A7D"/>
    <w:rsid w:val="00804FEB"/>
    <w:rsid w:val="008053D0"/>
    <w:rsid w:val="008054D0"/>
    <w:rsid w:val="008057B5"/>
    <w:rsid w:val="00805E85"/>
    <w:rsid w:val="008065B4"/>
    <w:rsid w:val="008066D9"/>
    <w:rsid w:val="00806920"/>
    <w:rsid w:val="00807275"/>
    <w:rsid w:val="00807B34"/>
    <w:rsid w:val="00807E9B"/>
    <w:rsid w:val="008100FB"/>
    <w:rsid w:val="008101FA"/>
    <w:rsid w:val="00810564"/>
    <w:rsid w:val="00810787"/>
    <w:rsid w:val="00810ACE"/>
    <w:rsid w:val="00810DC1"/>
    <w:rsid w:val="008120A6"/>
    <w:rsid w:val="00812151"/>
    <w:rsid w:val="0081218F"/>
    <w:rsid w:val="008121F5"/>
    <w:rsid w:val="00812A43"/>
    <w:rsid w:val="00812AC4"/>
    <w:rsid w:val="00812BF7"/>
    <w:rsid w:val="00813064"/>
    <w:rsid w:val="008137BC"/>
    <w:rsid w:val="00813E1F"/>
    <w:rsid w:val="008142C2"/>
    <w:rsid w:val="008143B4"/>
    <w:rsid w:val="00814956"/>
    <w:rsid w:val="00814E76"/>
    <w:rsid w:val="00815A07"/>
    <w:rsid w:val="008169E1"/>
    <w:rsid w:val="00816BE8"/>
    <w:rsid w:val="00816D47"/>
    <w:rsid w:val="008170B0"/>
    <w:rsid w:val="008174FC"/>
    <w:rsid w:val="00817564"/>
    <w:rsid w:val="00817805"/>
    <w:rsid w:val="00817B29"/>
    <w:rsid w:val="00820A0B"/>
    <w:rsid w:val="00820C1A"/>
    <w:rsid w:val="008213B9"/>
    <w:rsid w:val="008218BC"/>
    <w:rsid w:val="00821AD5"/>
    <w:rsid w:val="00821EBB"/>
    <w:rsid w:val="0082296B"/>
    <w:rsid w:val="00822C61"/>
    <w:rsid w:val="00823E63"/>
    <w:rsid w:val="008243A7"/>
    <w:rsid w:val="0082466C"/>
    <w:rsid w:val="00824AD7"/>
    <w:rsid w:val="008253F8"/>
    <w:rsid w:val="00825567"/>
    <w:rsid w:val="00825719"/>
    <w:rsid w:val="00825C3E"/>
    <w:rsid w:val="0082658F"/>
    <w:rsid w:val="00826EE3"/>
    <w:rsid w:val="00826F57"/>
    <w:rsid w:val="0082701B"/>
    <w:rsid w:val="008303C0"/>
    <w:rsid w:val="00830B84"/>
    <w:rsid w:val="00830E49"/>
    <w:rsid w:val="00830F89"/>
    <w:rsid w:val="0083101F"/>
    <w:rsid w:val="0083132B"/>
    <w:rsid w:val="008313FF"/>
    <w:rsid w:val="00831815"/>
    <w:rsid w:val="00831B2C"/>
    <w:rsid w:val="00831F05"/>
    <w:rsid w:val="008321EF"/>
    <w:rsid w:val="00832538"/>
    <w:rsid w:val="00832DAD"/>
    <w:rsid w:val="00832ED8"/>
    <w:rsid w:val="00832F33"/>
    <w:rsid w:val="00833669"/>
    <w:rsid w:val="00833B78"/>
    <w:rsid w:val="00834E25"/>
    <w:rsid w:val="00835434"/>
    <w:rsid w:val="0083592E"/>
    <w:rsid w:val="00835F39"/>
    <w:rsid w:val="00835F5C"/>
    <w:rsid w:val="00835FC1"/>
    <w:rsid w:val="00836515"/>
    <w:rsid w:val="0083660E"/>
    <w:rsid w:val="0083668F"/>
    <w:rsid w:val="008368F6"/>
    <w:rsid w:val="00836949"/>
    <w:rsid w:val="00836C06"/>
    <w:rsid w:val="00837A22"/>
    <w:rsid w:val="00837B86"/>
    <w:rsid w:val="00837FE6"/>
    <w:rsid w:val="00840186"/>
    <w:rsid w:val="008405D8"/>
    <w:rsid w:val="00840D8D"/>
    <w:rsid w:val="008413EA"/>
    <w:rsid w:val="00841635"/>
    <w:rsid w:val="00841D6F"/>
    <w:rsid w:val="00841D7F"/>
    <w:rsid w:val="00842936"/>
    <w:rsid w:val="00842A98"/>
    <w:rsid w:val="00843BFF"/>
    <w:rsid w:val="00844458"/>
    <w:rsid w:val="0084458A"/>
    <w:rsid w:val="00844C4D"/>
    <w:rsid w:val="00845895"/>
    <w:rsid w:val="008459CC"/>
    <w:rsid w:val="00845E0C"/>
    <w:rsid w:val="008461DD"/>
    <w:rsid w:val="008467E5"/>
    <w:rsid w:val="00847203"/>
    <w:rsid w:val="00847D31"/>
    <w:rsid w:val="0085058F"/>
    <w:rsid w:val="00850754"/>
    <w:rsid w:val="00850A18"/>
    <w:rsid w:val="00851508"/>
    <w:rsid w:val="008516C0"/>
    <w:rsid w:val="0085172A"/>
    <w:rsid w:val="008523E5"/>
    <w:rsid w:val="00852407"/>
    <w:rsid w:val="008526D0"/>
    <w:rsid w:val="0085278F"/>
    <w:rsid w:val="00852A3C"/>
    <w:rsid w:val="00853069"/>
    <w:rsid w:val="00853EB7"/>
    <w:rsid w:val="008544AC"/>
    <w:rsid w:val="00854578"/>
    <w:rsid w:val="00854929"/>
    <w:rsid w:val="00854E48"/>
    <w:rsid w:val="00855467"/>
    <w:rsid w:val="00855796"/>
    <w:rsid w:val="00855889"/>
    <w:rsid w:val="00855B24"/>
    <w:rsid w:val="00857CAD"/>
    <w:rsid w:val="00857D2E"/>
    <w:rsid w:val="00857F40"/>
    <w:rsid w:val="00860220"/>
    <w:rsid w:val="008606C2"/>
    <w:rsid w:val="00860903"/>
    <w:rsid w:val="00860A4B"/>
    <w:rsid w:val="00860F36"/>
    <w:rsid w:val="00861084"/>
    <w:rsid w:val="008612AC"/>
    <w:rsid w:val="0086158B"/>
    <w:rsid w:val="0086165E"/>
    <w:rsid w:val="008617B7"/>
    <w:rsid w:val="00861D6F"/>
    <w:rsid w:val="008622C4"/>
    <w:rsid w:val="00862F1C"/>
    <w:rsid w:val="00863843"/>
    <w:rsid w:val="00863857"/>
    <w:rsid w:val="008638BE"/>
    <w:rsid w:val="00863FA0"/>
    <w:rsid w:val="008643F4"/>
    <w:rsid w:val="008645B0"/>
    <w:rsid w:val="00864615"/>
    <w:rsid w:val="008648CB"/>
    <w:rsid w:val="00864B14"/>
    <w:rsid w:val="00864CEF"/>
    <w:rsid w:val="00864FD1"/>
    <w:rsid w:val="008655BF"/>
    <w:rsid w:val="008655EE"/>
    <w:rsid w:val="00865F43"/>
    <w:rsid w:val="008662D6"/>
    <w:rsid w:val="00866437"/>
    <w:rsid w:val="00866D6C"/>
    <w:rsid w:val="00866E24"/>
    <w:rsid w:val="00867160"/>
    <w:rsid w:val="008679F9"/>
    <w:rsid w:val="00867E28"/>
    <w:rsid w:val="00870754"/>
    <w:rsid w:val="008707AD"/>
    <w:rsid w:val="00870B0F"/>
    <w:rsid w:val="0087134B"/>
    <w:rsid w:val="008714A6"/>
    <w:rsid w:val="00871827"/>
    <w:rsid w:val="0087202B"/>
    <w:rsid w:val="0087268C"/>
    <w:rsid w:val="00872DEC"/>
    <w:rsid w:val="008738DE"/>
    <w:rsid w:val="00873AFF"/>
    <w:rsid w:val="00874418"/>
    <w:rsid w:val="0087451D"/>
    <w:rsid w:val="00874718"/>
    <w:rsid w:val="008749A7"/>
    <w:rsid w:val="00874BF1"/>
    <w:rsid w:val="0087509F"/>
    <w:rsid w:val="0087529B"/>
    <w:rsid w:val="0087549C"/>
    <w:rsid w:val="0087559C"/>
    <w:rsid w:val="00875CB3"/>
    <w:rsid w:val="008765B8"/>
    <w:rsid w:val="008769B8"/>
    <w:rsid w:val="00876A89"/>
    <w:rsid w:val="00877073"/>
    <w:rsid w:val="0087737B"/>
    <w:rsid w:val="00877385"/>
    <w:rsid w:val="00877940"/>
    <w:rsid w:val="00880387"/>
    <w:rsid w:val="0088063A"/>
    <w:rsid w:val="0088086E"/>
    <w:rsid w:val="008808CD"/>
    <w:rsid w:val="00880ACD"/>
    <w:rsid w:val="00880E63"/>
    <w:rsid w:val="00880EDC"/>
    <w:rsid w:val="0088193A"/>
    <w:rsid w:val="00881C60"/>
    <w:rsid w:val="00882337"/>
    <w:rsid w:val="00882383"/>
    <w:rsid w:val="008824AA"/>
    <w:rsid w:val="0088253A"/>
    <w:rsid w:val="0088279C"/>
    <w:rsid w:val="00882B86"/>
    <w:rsid w:val="00882BBA"/>
    <w:rsid w:val="00882F8C"/>
    <w:rsid w:val="00883300"/>
    <w:rsid w:val="00883547"/>
    <w:rsid w:val="00883BD4"/>
    <w:rsid w:val="008840A1"/>
    <w:rsid w:val="0088466F"/>
    <w:rsid w:val="00884A01"/>
    <w:rsid w:val="008851D7"/>
    <w:rsid w:val="008852FE"/>
    <w:rsid w:val="00885CAB"/>
    <w:rsid w:val="00885D36"/>
    <w:rsid w:val="008861D6"/>
    <w:rsid w:val="008864FF"/>
    <w:rsid w:val="00886D2D"/>
    <w:rsid w:val="00886FDD"/>
    <w:rsid w:val="00887260"/>
    <w:rsid w:val="008879AF"/>
    <w:rsid w:val="00887E9C"/>
    <w:rsid w:val="00887F57"/>
    <w:rsid w:val="00890332"/>
    <w:rsid w:val="00890386"/>
    <w:rsid w:val="00890F83"/>
    <w:rsid w:val="008925F9"/>
    <w:rsid w:val="0089260C"/>
    <w:rsid w:val="008926B3"/>
    <w:rsid w:val="00892BB4"/>
    <w:rsid w:val="00892E4A"/>
    <w:rsid w:val="00892E54"/>
    <w:rsid w:val="008935AE"/>
    <w:rsid w:val="00893634"/>
    <w:rsid w:val="00893FC0"/>
    <w:rsid w:val="00894595"/>
    <w:rsid w:val="00895B02"/>
    <w:rsid w:val="00895DE5"/>
    <w:rsid w:val="00896020"/>
    <w:rsid w:val="0089604E"/>
    <w:rsid w:val="008965F2"/>
    <w:rsid w:val="00896692"/>
    <w:rsid w:val="00896A09"/>
    <w:rsid w:val="00896E93"/>
    <w:rsid w:val="00896FE1"/>
    <w:rsid w:val="0089731A"/>
    <w:rsid w:val="00897C3A"/>
    <w:rsid w:val="00897C3C"/>
    <w:rsid w:val="008A01BF"/>
    <w:rsid w:val="008A12A9"/>
    <w:rsid w:val="008A2412"/>
    <w:rsid w:val="008A2634"/>
    <w:rsid w:val="008A2679"/>
    <w:rsid w:val="008A2D6E"/>
    <w:rsid w:val="008A2F73"/>
    <w:rsid w:val="008A3207"/>
    <w:rsid w:val="008A419E"/>
    <w:rsid w:val="008A42B9"/>
    <w:rsid w:val="008A51D6"/>
    <w:rsid w:val="008A5234"/>
    <w:rsid w:val="008A5483"/>
    <w:rsid w:val="008A583B"/>
    <w:rsid w:val="008A7763"/>
    <w:rsid w:val="008A7861"/>
    <w:rsid w:val="008B016C"/>
    <w:rsid w:val="008B02FB"/>
    <w:rsid w:val="008B0830"/>
    <w:rsid w:val="008B121C"/>
    <w:rsid w:val="008B12F3"/>
    <w:rsid w:val="008B1375"/>
    <w:rsid w:val="008B1DE0"/>
    <w:rsid w:val="008B2099"/>
    <w:rsid w:val="008B225A"/>
    <w:rsid w:val="008B249E"/>
    <w:rsid w:val="008B24C4"/>
    <w:rsid w:val="008B2EB6"/>
    <w:rsid w:val="008B3652"/>
    <w:rsid w:val="008B3926"/>
    <w:rsid w:val="008B3A3B"/>
    <w:rsid w:val="008B3AB4"/>
    <w:rsid w:val="008B437C"/>
    <w:rsid w:val="008B4645"/>
    <w:rsid w:val="008B4BED"/>
    <w:rsid w:val="008B6195"/>
    <w:rsid w:val="008B66C8"/>
    <w:rsid w:val="008B6D6F"/>
    <w:rsid w:val="008B70F9"/>
    <w:rsid w:val="008B7707"/>
    <w:rsid w:val="008C0273"/>
    <w:rsid w:val="008C08C0"/>
    <w:rsid w:val="008C2353"/>
    <w:rsid w:val="008C24DE"/>
    <w:rsid w:val="008C26BE"/>
    <w:rsid w:val="008C3A69"/>
    <w:rsid w:val="008C3B6F"/>
    <w:rsid w:val="008C4145"/>
    <w:rsid w:val="008C41CC"/>
    <w:rsid w:val="008C4C07"/>
    <w:rsid w:val="008C4E87"/>
    <w:rsid w:val="008C539A"/>
    <w:rsid w:val="008C55B0"/>
    <w:rsid w:val="008C5879"/>
    <w:rsid w:val="008C59A5"/>
    <w:rsid w:val="008C5A8A"/>
    <w:rsid w:val="008C5B11"/>
    <w:rsid w:val="008C5D17"/>
    <w:rsid w:val="008C6025"/>
    <w:rsid w:val="008C638E"/>
    <w:rsid w:val="008C6704"/>
    <w:rsid w:val="008C670A"/>
    <w:rsid w:val="008C6846"/>
    <w:rsid w:val="008C6A7D"/>
    <w:rsid w:val="008C7829"/>
    <w:rsid w:val="008C793F"/>
    <w:rsid w:val="008D020F"/>
    <w:rsid w:val="008D06C0"/>
    <w:rsid w:val="008D0F29"/>
    <w:rsid w:val="008D0FE2"/>
    <w:rsid w:val="008D13F4"/>
    <w:rsid w:val="008D140E"/>
    <w:rsid w:val="008D1722"/>
    <w:rsid w:val="008D1859"/>
    <w:rsid w:val="008D196D"/>
    <w:rsid w:val="008D1CC7"/>
    <w:rsid w:val="008D256C"/>
    <w:rsid w:val="008D2F29"/>
    <w:rsid w:val="008D3675"/>
    <w:rsid w:val="008D3B68"/>
    <w:rsid w:val="008D3E61"/>
    <w:rsid w:val="008D4347"/>
    <w:rsid w:val="008D4A5E"/>
    <w:rsid w:val="008D4EC7"/>
    <w:rsid w:val="008D5013"/>
    <w:rsid w:val="008D541D"/>
    <w:rsid w:val="008D59D7"/>
    <w:rsid w:val="008D5A1A"/>
    <w:rsid w:val="008D5A5B"/>
    <w:rsid w:val="008D6203"/>
    <w:rsid w:val="008D6544"/>
    <w:rsid w:val="008D65AA"/>
    <w:rsid w:val="008D681D"/>
    <w:rsid w:val="008D6A0A"/>
    <w:rsid w:val="008D78D1"/>
    <w:rsid w:val="008D7CA0"/>
    <w:rsid w:val="008E04FA"/>
    <w:rsid w:val="008E0677"/>
    <w:rsid w:val="008E0D29"/>
    <w:rsid w:val="008E0DED"/>
    <w:rsid w:val="008E0E93"/>
    <w:rsid w:val="008E18AB"/>
    <w:rsid w:val="008E20CD"/>
    <w:rsid w:val="008E2132"/>
    <w:rsid w:val="008E2604"/>
    <w:rsid w:val="008E35A6"/>
    <w:rsid w:val="008E3699"/>
    <w:rsid w:val="008E3A36"/>
    <w:rsid w:val="008E3DB6"/>
    <w:rsid w:val="008E3F13"/>
    <w:rsid w:val="008E4089"/>
    <w:rsid w:val="008E4524"/>
    <w:rsid w:val="008E46D7"/>
    <w:rsid w:val="008E47E0"/>
    <w:rsid w:val="008E4910"/>
    <w:rsid w:val="008E4BE3"/>
    <w:rsid w:val="008E53AF"/>
    <w:rsid w:val="008E5A90"/>
    <w:rsid w:val="008E6399"/>
    <w:rsid w:val="008E6482"/>
    <w:rsid w:val="008E7CA1"/>
    <w:rsid w:val="008F020F"/>
    <w:rsid w:val="008F0FB2"/>
    <w:rsid w:val="008F1245"/>
    <w:rsid w:val="008F129E"/>
    <w:rsid w:val="008F13FE"/>
    <w:rsid w:val="008F1A38"/>
    <w:rsid w:val="008F2090"/>
    <w:rsid w:val="008F2BB8"/>
    <w:rsid w:val="008F3403"/>
    <w:rsid w:val="008F3440"/>
    <w:rsid w:val="008F34AE"/>
    <w:rsid w:val="008F37B8"/>
    <w:rsid w:val="008F47A0"/>
    <w:rsid w:val="008F4A1D"/>
    <w:rsid w:val="008F4D50"/>
    <w:rsid w:val="008F528D"/>
    <w:rsid w:val="008F52A9"/>
    <w:rsid w:val="008F5713"/>
    <w:rsid w:val="008F5F19"/>
    <w:rsid w:val="008F6210"/>
    <w:rsid w:val="008F6434"/>
    <w:rsid w:val="008F66CB"/>
    <w:rsid w:val="008F7B45"/>
    <w:rsid w:val="00900003"/>
    <w:rsid w:val="009001A2"/>
    <w:rsid w:val="0090071C"/>
    <w:rsid w:val="00900CA1"/>
    <w:rsid w:val="00900DC3"/>
    <w:rsid w:val="00900DE0"/>
    <w:rsid w:val="009010E4"/>
    <w:rsid w:val="00901BF1"/>
    <w:rsid w:val="00901FAE"/>
    <w:rsid w:val="00902482"/>
    <w:rsid w:val="00902F0A"/>
    <w:rsid w:val="00902FFA"/>
    <w:rsid w:val="00903053"/>
    <w:rsid w:val="009032D7"/>
    <w:rsid w:val="009035E6"/>
    <w:rsid w:val="009039E1"/>
    <w:rsid w:val="00903C93"/>
    <w:rsid w:val="00904193"/>
    <w:rsid w:val="009045E1"/>
    <w:rsid w:val="009046A2"/>
    <w:rsid w:val="00904803"/>
    <w:rsid w:val="009051F2"/>
    <w:rsid w:val="0090583D"/>
    <w:rsid w:val="0090627A"/>
    <w:rsid w:val="0090699F"/>
    <w:rsid w:val="00907952"/>
    <w:rsid w:val="00907B55"/>
    <w:rsid w:val="009103C1"/>
    <w:rsid w:val="00910661"/>
    <w:rsid w:val="00910744"/>
    <w:rsid w:val="009115B3"/>
    <w:rsid w:val="00911827"/>
    <w:rsid w:val="00911E82"/>
    <w:rsid w:val="009121B5"/>
    <w:rsid w:val="00912238"/>
    <w:rsid w:val="00912573"/>
    <w:rsid w:val="0091264B"/>
    <w:rsid w:val="00912911"/>
    <w:rsid w:val="00913165"/>
    <w:rsid w:val="00913343"/>
    <w:rsid w:val="009138CD"/>
    <w:rsid w:val="009139A9"/>
    <w:rsid w:val="00913ABD"/>
    <w:rsid w:val="00913D95"/>
    <w:rsid w:val="00914170"/>
    <w:rsid w:val="00914541"/>
    <w:rsid w:val="00914A23"/>
    <w:rsid w:val="00915326"/>
    <w:rsid w:val="00915F0B"/>
    <w:rsid w:val="00916002"/>
    <w:rsid w:val="00916017"/>
    <w:rsid w:val="0091618D"/>
    <w:rsid w:val="00916412"/>
    <w:rsid w:val="00916815"/>
    <w:rsid w:val="0091691E"/>
    <w:rsid w:val="00916FFE"/>
    <w:rsid w:val="009174B5"/>
    <w:rsid w:val="00917566"/>
    <w:rsid w:val="00917BFA"/>
    <w:rsid w:val="00917D13"/>
    <w:rsid w:val="00917DCB"/>
    <w:rsid w:val="00917F61"/>
    <w:rsid w:val="00917FBB"/>
    <w:rsid w:val="00920328"/>
    <w:rsid w:val="0092074C"/>
    <w:rsid w:val="00921293"/>
    <w:rsid w:val="00921B23"/>
    <w:rsid w:val="00921D10"/>
    <w:rsid w:val="00921DA1"/>
    <w:rsid w:val="00922806"/>
    <w:rsid w:val="009238B2"/>
    <w:rsid w:val="00923FD5"/>
    <w:rsid w:val="00924157"/>
    <w:rsid w:val="00924475"/>
    <w:rsid w:val="00924505"/>
    <w:rsid w:val="00924518"/>
    <w:rsid w:val="00924864"/>
    <w:rsid w:val="00924A98"/>
    <w:rsid w:val="00924BBF"/>
    <w:rsid w:val="00925511"/>
    <w:rsid w:val="00925B61"/>
    <w:rsid w:val="0092663E"/>
    <w:rsid w:val="00926ADF"/>
    <w:rsid w:val="00926B0B"/>
    <w:rsid w:val="00926CC3"/>
    <w:rsid w:val="00926E52"/>
    <w:rsid w:val="0092722A"/>
    <w:rsid w:val="009274C8"/>
    <w:rsid w:val="00927599"/>
    <w:rsid w:val="0092780A"/>
    <w:rsid w:val="00927D25"/>
    <w:rsid w:val="00927F40"/>
    <w:rsid w:val="00930BDD"/>
    <w:rsid w:val="009313A6"/>
    <w:rsid w:val="00931A2A"/>
    <w:rsid w:val="00932156"/>
    <w:rsid w:val="0093221D"/>
    <w:rsid w:val="00932276"/>
    <w:rsid w:val="0093269E"/>
    <w:rsid w:val="00932877"/>
    <w:rsid w:val="00932CBD"/>
    <w:rsid w:val="00933CCA"/>
    <w:rsid w:val="00934614"/>
    <w:rsid w:val="00934F60"/>
    <w:rsid w:val="00935027"/>
    <w:rsid w:val="009351B3"/>
    <w:rsid w:val="0093534C"/>
    <w:rsid w:val="009354B1"/>
    <w:rsid w:val="009362B3"/>
    <w:rsid w:val="0093638B"/>
    <w:rsid w:val="00936545"/>
    <w:rsid w:val="0093744D"/>
    <w:rsid w:val="00940614"/>
    <w:rsid w:val="00940817"/>
    <w:rsid w:val="00941601"/>
    <w:rsid w:val="009417FB"/>
    <w:rsid w:val="009419E3"/>
    <w:rsid w:val="00941DC1"/>
    <w:rsid w:val="009420D2"/>
    <w:rsid w:val="0094210A"/>
    <w:rsid w:val="0094210D"/>
    <w:rsid w:val="00942149"/>
    <w:rsid w:val="0094271C"/>
    <w:rsid w:val="0094286A"/>
    <w:rsid w:val="009431F3"/>
    <w:rsid w:val="009439A4"/>
    <w:rsid w:val="00943FCC"/>
    <w:rsid w:val="009448C3"/>
    <w:rsid w:val="00944C22"/>
    <w:rsid w:val="00944DA4"/>
    <w:rsid w:val="0094514D"/>
    <w:rsid w:val="009453B2"/>
    <w:rsid w:val="009453D4"/>
    <w:rsid w:val="00945531"/>
    <w:rsid w:val="00945782"/>
    <w:rsid w:val="00945DB2"/>
    <w:rsid w:val="009468FA"/>
    <w:rsid w:val="00946D77"/>
    <w:rsid w:val="00946E58"/>
    <w:rsid w:val="0094711D"/>
    <w:rsid w:val="009471D9"/>
    <w:rsid w:val="0094797C"/>
    <w:rsid w:val="00947ABD"/>
    <w:rsid w:val="00947B66"/>
    <w:rsid w:val="00947F33"/>
    <w:rsid w:val="00950952"/>
    <w:rsid w:val="00950968"/>
    <w:rsid w:val="0095099C"/>
    <w:rsid w:val="009514E1"/>
    <w:rsid w:val="0095163E"/>
    <w:rsid w:val="00951B28"/>
    <w:rsid w:val="00951D96"/>
    <w:rsid w:val="00952676"/>
    <w:rsid w:val="00952AEE"/>
    <w:rsid w:val="00952C4E"/>
    <w:rsid w:val="00953053"/>
    <w:rsid w:val="0095333D"/>
    <w:rsid w:val="0095468C"/>
    <w:rsid w:val="009546D6"/>
    <w:rsid w:val="00954954"/>
    <w:rsid w:val="00955D46"/>
    <w:rsid w:val="00955DF1"/>
    <w:rsid w:val="00956ACA"/>
    <w:rsid w:val="00956CF5"/>
    <w:rsid w:val="009572B1"/>
    <w:rsid w:val="009572C4"/>
    <w:rsid w:val="0095792E"/>
    <w:rsid w:val="00957B13"/>
    <w:rsid w:val="009600EE"/>
    <w:rsid w:val="009606EC"/>
    <w:rsid w:val="00961263"/>
    <w:rsid w:val="009613BC"/>
    <w:rsid w:val="00961495"/>
    <w:rsid w:val="009620CF"/>
    <w:rsid w:val="00962567"/>
    <w:rsid w:val="009627FE"/>
    <w:rsid w:val="00962A0E"/>
    <w:rsid w:val="00962AE0"/>
    <w:rsid w:val="00962C0F"/>
    <w:rsid w:val="00962CD0"/>
    <w:rsid w:val="0096303E"/>
    <w:rsid w:val="00963073"/>
    <w:rsid w:val="009632E0"/>
    <w:rsid w:val="009638F0"/>
    <w:rsid w:val="00963A78"/>
    <w:rsid w:val="00963ADD"/>
    <w:rsid w:val="00963B2F"/>
    <w:rsid w:val="00963B83"/>
    <w:rsid w:val="0096408F"/>
    <w:rsid w:val="0096459D"/>
    <w:rsid w:val="009648F8"/>
    <w:rsid w:val="00964A31"/>
    <w:rsid w:val="00964A64"/>
    <w:rsid w:val="0096514F"/>
    <w:rsid w:val="0096571D"/>
    <w:rsid w:val="009657E2"/>
    <w:rsid w:val="009663A1"/>
    <w:rsid w:val="00966433"/>
    <w:rsid w:val="00966B96"/>
    <w:rsid w:val="00967148"/>
    <w:rsid w:val="009675F2"/>
    <w:rsid w:val="0096792E"/>
    <w:rsid w:val="00967B4C"/>
    <w:rsid w:val="00967DC3"/>
    <w:rsid w:val="00970833"/>
    <w:rsid w:val="00970D17"/>
    <w:rsid w:val="00970E70"/>
    <w:rsid w:val="00971393"/>
    <w:rsid w:val="00971567"/>
    <w:rsid w:val="00971D26"/>
    <w:rsid w:val="009725CC"/>
    <w:rsid w:val="00972684"/>
    <w:rsid w:val="0097298E"/>
    <w:rsid w:val="0097334D"/>
    <w:rsid w:val="00973480"/>
    <w:rsid w:val="00973527"/>
    <w:rsid w:val="009735F2"/>
    <w:rsid w:val="00973810"/>
    <w:rsid w:val="00973D29"/>
    <w:rsid w:val="0097435C"/>
    <w:rsid w:val="00974556"/>
    <w:rsid w:val="00975E59"/>
    <w:rsid w:val="00976155"/>
    <w:rsid w:val="00976356"/>
    <w:rsid w:val="00976631"/>
    <w:rsid w:val="00976688"/>
    <w:rsid w:val="009769F0"/>
    <w:rsid w:val="00976EA4"/>
    <w:rsid w:val="009772D8"/>
    <w:rsid w:val="00977D3E"/>
    <w:rsid w:val="009801A0"/>
    <w:rsid w:val="009801E3"/>
    <w:rsid w:val="00980742"/>
    <w:rsid w:val="00980F96"/>
    <w:rsid w:val="0098113E"/>
    <w:rsid w:val="0098186E"/>
    <w:rsid w:val="00981DF9"/>
    <w:rsid w:val="00982509"/>
    <w:rsid w:val="00982962"/>
    <w:rsid w:val="009829B0"/>
    <w:rsid w:val="00982F48"/>
    <w:rsid w:val="00983009"/>
    <w:rsid w:val="00984312"/>
    <w:rsid w:val="009843AB"/>
    <w:rsid w:val="00984B84"/>
    <w:rsid w:val="00984C2B"/>
    <w:rsid w:val="00984DA4"/>
    <w:rsid w:val="00985363"/>
    <w:rsid w:val="00985DB8"/>
    <w:rsid w:val="009862B0"/>
    <w:rsid w:val="00986BEC"/>
    <w:rsid w:val="00987348"/>
    <w:rsid w:val="00990129"/>
    <w:rsid w:val="0099075E"/>
    <w:rsid w:val="00990C37"/>
    <w:rsid w:val="00990EB8"/>
    <w:rsid w:val="00992226"/>
    <w:rsid w:val="00992D0A"/>
    <w:rsid w:val="00993433"/>
    <w:rsid w:val="009939CB"/>
    <w:rsid w:val="00993B47"/>
    <w:rsid w:val="00993DDD"/>
    <w:rsid w:val="00993F22"/>
    <w:rsid w:val="0099446A"/>
    <w:rsid w:val="009947A6"/>
    <w:rsid w:val="00994C29"/>
    <w:rsid w:val="00994CF8"/>
    <w:rsid w:val="00995501"/>
    <w:rsid w:val="009955E7"/>
    <w:rsid w:val="009956C9"/>
    <w:rsid w:val="00995A60"/>
    <w:rsid w:val="00995A6A"/>
    <w:rsid w:val="00995C99"/>
    <w:rsid w:val="00995FBE"/>
    <w:rsid w:val="009968E1"/>
    <w:rsid w:val="00996907"/>
    <w:rsid w:val="00996A8D"/>
    <w:rsid w:val="00996B20"/>
    <w:rsid w:val="00996E01"/>
    <w:rsid w:val="009973EE"/>
    <w:rsid w:val="00997618"/>
    <w:rsid w:val="00997D36"/>
    <w:rsid w:val="009A01C4"/>
    <w:rsid w:val="009A02D5"/>
    <w:rsid w:val="009A07A5"/>
    <w:rsid w:val="009A0D3F"/>
    <w:rsid w:val="009A0E47"/>
    <w:rsid w:val="009A106A"/>
    <w:rsid w:val="009A1483"/>
    <w:rsid w:val="009A18D4"/>
    <w:rsid w:val="009A1923"/>
    <w:rsid w:val="009A1C38"/>
    <w:rsid w:val="009A1CD2"/>
    <w:rsid w:val="009A1E6C"/>
    <w:rsid w:val="009A1FF3"/>
    <w:rsid w:val="009A22C5"/>
    <w:rsid w:val="009A281A"/>
    <w:rsid w:val="009A2B54"/>
    <w:rsid w:val="009A2C31"/>
    <w:rsid w:val="009A38DB"/>
    <w:rsid w:val="009A3C3F"/>
    <w:rsid w:val="009A3F03"/>
    <w:rsid w:val="009A43EC"/>
    <w:rsid w:val="009A477D"/>
    <w:rsid w:val="009A5C3E"/>
    <w:rsid w:val="009A6510"/>
    <w:rsid w:val="009A6609"/>
    <w:rsid w:val="009A67FC"/>
    <w:rsid w:val="009A695B"/>
    <w:rsid w:val="009A7015"/>
    <w:rsid w:val="009A71C6"/>
    <w:rsid w:val="009A7425"/>
    <w:rsid w:val="009B00A9"/>
    <w:rsid w:val="009B0140"/>
    <w:rsid w:val="009B04C8"/>
    <w:rsid w:val="009B0B3E"/>
    <w:rsid w:val="009B0BE8"/>
    <w:rsid w:val="009B0C41"/>
    <w:rsid w:val="009B0DA8"/>
    <w:rsid w:val="009B0F46"/>
    <w:rsid w:val="009B139B"/>
    <w:rsid w:val="009B175C"/>
    <w:rsid w:val="009B1777"/>
    <w:rsid w:val="009B266C"/>
    <w:rsid w:val="009B2A1D"/>
    <w:rsid w:val="009B408E"/>
    <w:rsid w:val="009B4285"/>
    <w:rsid w:val="009B4D84"/>
    <w:rsid w:val="009B4E83"/>
    <w:rsid w:val="009B4F99"/>
    <w:rsid w:val="009B50D0"/>
    <w:rsid w:val="009B520E"/>
    <w:rsid w:val="009B5A56"/>
    <w:rsid w:val="009B5C59"/>
    <w:rsid w:val="009B63C7"/>
    <w:rsid w:val="009B6915"/>
    <w:rsid w:val="009B6D96"/>
    <w:rsid w:val="009B6E55"/>
    <w:rsid w:val="009B7218"/>
    <w:rsid w:val="009B775B"/>
    <w:rsid w:val="009B77A9"/>
    <w:rsid w:val="009B7BA2"/>
    <w:rsid w:val="009B7DC1"/>
    <w:rsid w:val="009C0E67"/>
    <w:rsid w:val="009C17BD"/>
    <w:rsid w:val="009C1B24"/>
    <w:rsid w:val="009C1CB2"/>
    <w:rsid w:val="009C206E"/>
    <w:rsid w:val="009C284B"/>
    <w:rsid w:val="009C2AD7"/>
    <w:rsid w:val="009C317E"/>
    <w:rsid w:val="009C354F"/>
    <w:rsid w:val="009C4457"/>
    <w:rsid w:val="009C4E73"/>
    <w:rsid w:val="009C4FB7"/>
    <w:rsid w:val="009C50A2"/>
    <w:rsid w:val="009C52B9"/>
    <w:rsid w:val="009C54D3"/>
    <w:rsid w:val="009C5B96"/>
    <w:rsid w:val="009C5E51"/>
    <w:rsid w:val="009C6CF3"/>
    <w:rsid w:val="009D07AF"/>
    <w:rsid w:val="009D0C05"/>
    <w:rsid w:val="009D0E2B"/>
    <w:rsid w:val="009D10C8"/>
    <w:rsid w:val="009D1322"/>
    <w:rsid w:val="009D1648"/>
    <w:rsid w:val="009D166F"/>
    <w:rsid w:val="009D1BBA"/>
    <w:rsid w:val="009D1D8A"/>
    <w:rsid w:val="009D1E67"/>
    <w:rsid w:val="009D2E17"/>
    <w:rsid w:val="009D318B"/>
    <w:rsid w:val="009D36FA"/>
    <w:rsid w:val="009D3836"/>
    <w:rsid w:val="009D3E40"/>
    <w:rsid w:val="009D3EF9"/>
    <w:rsid w:val="009D4004"/>
    <w:rsid w:val="009D4415"/>
    <w:rsid w:val="009D4BC5"/>
    <w:rsid w:val="009D4E82"/>
    <w:rsid w:val="009D52D7"/>
    <w:rsid w:val="009D5824"/>
    <w:rsid w:val="009D6173"/>
    <w:rsid w:val="009D6387"/>
    <w:rsid w:val="009D6F00"/>
    <w:rsid w:val="009E06B7"/>
    <w:rsid w:val="009E0B21"/>
    <w:rsid w:val="009E1092"/>
    <w:rsid w:val="009E13BE"/>
    <w:rsid w:val="009E13D2"/>
    <w:rsid w:val="009E1494"/>
    <w:rsid w:val="009E193A"/>
    <w:rsid w:val="009E2192"/>
    <w:rsid w:val="009E230B"/>
    <w:rsid w:val="009E2A20"/>
    <w:rsid w:val="009E2DA7"/>
    <w:rsid w:val="009E3085"/>
    <w:rsid w:val="009E4841"/>
    <w:rsid w:val="009E54EE"/>
    <w:rsid w:val="009E554E"/>
    <w:rsid w:val="009E55EB"/>
    <w:rsid w:val="009E56C7"/>
    <w:rsid w:val="009E597B"/>
    <w:rsid w:val="009E5D83"/>
    <w:rsid w:val="009E6625"/>
    <w:rsid w:val="009E66CD"/>
    <w:rsid w:val="009E6914"/>
    <w:rsid w:val="009E6A1C"/>
    <w:rsid w:val="009E6C59"/>
    <w:rsid w:val="009E6C8C"/>
    <w:rsid w:val="009E7218"/>
    <w:rsid w:val="009E7685"/>
    <w:rsid w:val="009E7D02"/>
    <w:rsid w:val="009E7FBB"/>
    <w:rsid w:val="009F07F8"/>
    <w:rsid w:val="009F0AC2"/>
    <w:rsid w:val="009F0DFB"/>
    <w:rsid w:val="009F1112"/>
    <w:rsid w:val="009F14EF"/>
    <w:rsid w:val="009F1D19"/>
    <w:rsid w:val="009F20F8"/>
    <w:rsid w:val="009F2211"/>
    <w:rsid w:val="009F3247"/>
    <w:rsid w:val="009F4504"/>
    <w:rsid w:val="009F47F5"/>
    <w:rsid w:val="009F4D69"/>
    <w:rsid w:val="009F4E7D"/>
    <w:rsid w:val="009F5AE4"/>
    <w:rsid w:val="009F5FF8"/>
    <w:rsid w:val="009F60EB"/>
    <w:rsid w:val="009F62BD"/>
    <w:rsid w:val="009F666C"/>
    <w:rsid w:val="009F6676"/>
    <w:rsid w:val="009F69AC"/>
    <w:rsid w:val="009F6B5F"/>
    <w:rsid w:val="009F6BE5"/>
    <w:rsid w:val="009F6DA4"/>
    <w:rsid w:val="009F7DA7"/>
    <w:rsid w:val="00A0040D"/>
    <w:rsid w:val="00A006FF"/>
    <w:rsid w:val="00A00C52"/>
    <w:rsid w:val="00A00CE0"/>
    <w:rsid w:val="00A018A4"/>
    <w:rsid w:val="00A019EC"/>
    <w:rsid w:val="00A01CE5"/>
    <w:rsid w:val="00A01DBA"/>
    <w:rsid w:val="00A023B6"/>
    <w:rsid w:val="00A023E4"/>
    <w:rsid w:val="00A029DB"/>
    <w:rsid w:val="00A03243"/>
    <w:rsid w:val="00A03325"/>
    <w:rsid w:val="00A03DD1"/>
    <w:rsid w:val="00A03E3E"/>
    <w:rsid w:val="00A0471B"/>
    <w:rsid w:val="00A0489A"/>
    <w:rsid w:val="00A056C2"/>
    <w:rsid w:val="00A05A13"/>
    <w:rsid w:val="00A05A36"/>
    <w:rsid w:val="00A05A5B"/>
    <w:rsid w:val="00A063AC"/>
    <w:rsid w:val="00A06BD6"/>
    <w:rsid w:val="00A070F8"/>
    <w:rsid w:val="00A072C4"/>
    <w:rsid w:val="00A0756A"/>
    <w:rsid w:val="00A07739"/>
    <w:rsid w:val="00A07D29"/>
    <w:rsid w:val="00A07E0A"/>
    <w:rsid w:val="00A1120C"/>
    <w:rsid w:val="00A11450"/>
    <w:rsid w:val="00A11475"/>
    <w:rsid w:val="00A1189E"/>
    <w:rsid w:val="00A118A9"/>
    <w:rsid w:val="00A1195E"/>
    <w:rsid w:val="00A132D3"/>
    <w:rsid w:val="00A1406B"/>
    <w:rsid w:val="00A1486A"/>
    <w:rsid w:val="00A14A6B"/>
    <w:rsid w:val="00A14F80"/>
    <w:rsid w:val="00A1500E"/>
    <w:rsid w:val="00A1544D"/>
    <w:rsid w:val="00A15805"/>
    <w:rsid w:val="00A1583F"/>
    <w:rsid w:val="00A15F64"/>
    <w:rsid w:val="00A1624E"/>
    <w:rsid w:val="00A16981"/>
    <w:rsid w:val="00A16AB1"/>
    <w:rsid w:val="00A16CD9"/>
    <w:rsid w:val="00A17740"/>
    <w:rsid w:val="00A17BCC"/>
    <w:rsid w:val="00A20501"/>
    <w:rsid w:val="00A20F4E"/>
    <w:rsid w:val="00A21A78"/>
    <w:rsid w:val="00A21EFA"/>
    <w:rsid w:val="00A2210C"/>
    <w:rsid w:val="00A2221A"/>
    <w:rsid w:val="00A22A56"/>
    <w:rsid w:val="00A22CEF"/>
    <w:rsid w:val="00A23219"/>
    <w:rsid w:val="00A23905"/>
    <w:rsid w:val="00A23C2F"/>
    <w:rsid w:val="00A244D4"/>
    <w:rsid w:val="00A2459F"/>
    <w:rsid w:val="00A24B24"/>
    <w:rsid w:val="00A24B68"/>
    <w:rsid w:val="00A24DF8"/>
    <w:rsid w:val="00A24E69"/>
    <w:rsid w:val="00A25612"/>
    <w:rsid w:val="00A25653"/>
    <w:rsid w:val="00A258C5"/>
    <w:rsid w:val="00A25F49"/>
    <w:rsid w:val="00A2611E"/>
    <w:rsid w:val="00A26A86"/>
    <w:rsid w:val="00A271E9"/>
    <w:rsid w:val="00A278A0"/>
    <w:rsid w:val="00A27D58"/>
    <w:rsid w:val="00A27E9D"/>
    <w:rsid w:val="00A304CE"/>
    <w:rsid w:val="00A30BD1"/>
    <w:rsid w:val="00A31A52"/>
    <w:rsid w:val="00A32356"/>
    <w:rsid w:val="00A32961"/>
    <w:rsid w:val="00A32BCD"/>
    <w:rsid w:val="00A3351A"/>
    <w:rsid w:val="00A3357A"/>
    <w:rsid w:val="00A339F9"/>
    <w:rsid w:val="00A33AEE"/>
    <w:rsid w:val="00A3438F"/>
    <w:rsid w:val="00A34513"/>
    <w:rsid w:val="00A34A9C"/>
    <w:rsid w:val="00A34C9A"/>
    <w:rsid w:val="00A34FFC"/>
    <w:rsid w:val="00A3533B"/>
    <w:rsid w:val="00A3558C"/>
    <w:rsid w:val="00A358A6"/>
    <w:rsid w:val="00A35F44"/>
    <w:rsid w:val="00A36431"/>
    <w:rsid w:val="00A36826"/>
    <w:rsid w:val="00A37555"/>
    <w:rsid w:val="00A376BA"/>
    <w:rsid w:val="00A377DA"/>
    <w:rsid w:val="00A37F35"/>
    <w:rsid w:val="00A4048F"/>
    <w:rsid w:val="00A406E2"/>
    <w:rsid w:val="00A408BE"/>
    <w:rsid w:val="00A409CE"/>
    <w:rsid w:val="00A40E10"/>
    <w:rsid w:val="00A414D2"/>
    <w:rsid w:val="00A4165B"/>
    <w:rsid w:val="00A4170D"/>
    <w:rsid w:val="00A41F37"/>
    <w:rsid w:val="00A42014"/>
    <w:rsid w:val="00A42184"/>
    <w:rsid w:val="00A421FE"/>
    <w:rsid w:val="00A423F3"/>
    <w:rsid w:val="00A4318A"/>
    <w:rsid w:val="00A43480"/>
    <w:rsid w:val="00A434FF"/>
    <w:rsid w:val="00A43DAE"/>
    <w:rsid w:val="00A4405C"/>
    <w:rsid w:val="00A44153"/>
    <w:rsid w:val="00A44B2B"/>
    <w:rsid w:val="00A44E2B"/>
    <w:rsid w:val="00A4526F"/>
    <w:rsid w:val="00A454F9"/>
    <w:rsid w:val="00A45545"/>
    <w:rsid w:val="00A45B21"/>
    <w:rsid w:val="00A45C0E"/>
    <w:rsid w:val="00A46139"/>
    <w:rsid w:val="00A46A23"/>
    <w:rsid w:val="00A473D2"/>
    <w:rsid w:val="00A50004"/>
    <w:rsid w:val="00A503C1"/>
    <w:rsid w:val="00A509AA"/>
    <w:rsid w:val="00A51C85"/>
    <w:rsid w:val="00A51CB4"/>
    <w:rsid w:val="00A51E48"/>
    <w:rsid w:val="00A52446"/>
    <w:rsid w:val="00A52698"/>
    <w:rsid w:val="00A52D92"/>
    <w:rsid w:val="00A52DBA"/>
    <w:rsid w:val="00A533A7"/>
    <w:rsid w:val="00A53DD6"/>
    <w:rsid w:val="00A53DE9"/>
    <w:rsid w:val="00A53E7C"/>
    <w:rsid w:val="00A55268"/>
    <w:rsid w:val="00A55529"/>
    <w:rsid w:val="00A5582E"/>
    <w:rsid w:val="00A55940"/>
    <w:rsid w:val="00A55A3B"/>
    <w:rsid w:val="00A55C65"/>
    <w:rsid w:val="00A560B6"/>
    <w:rsid w:val="00A561C0"/>
    <w:rsid w:val="00A56BC7"/>
    <w:rsid w:val="00A56F0C"/>
    <w:rsid w:val="00A57C63"/>
    <w:rsid w:val="00A600B8"/>
    <w:rsid w:val="00A60376"/>
    <w:rsid w:val="00A606F4"/>
    <w:rsid w:val="00A607F6"/>
    <w:rsid w:val="00A60CF9"/>
    <w:rsid w:val="00A61579"/>
    <w:rsid w:val="00A615CB"/>
    <w:rsid w:val="00A61746"/>
    <w:rsid w:val="00A6190B"/>
    <w:rsid w:val="00A6198F"/>
    <w:rsid w:val="00A61F9C"/>
    <w:rsid w:val="00A62BB2"/>
    <w:rsid w:val="00A637E7"/>
    <w:rsid w:val="00A639C3"/>
    <w:rsid w:val="00A64832"/>
    <w:rsid w:val="00A6483F"/>
    <w:rsid w:val="00A64C13"/>
    <w:rsid w:val="00A64FF2"/>
    <w:rsid w:val="00A6532B"/>
    <w:rsid w:val="00A65490"/>
    <w:rsid w:val="00A65769"/>
    <w:rsid w:val="00A658F6"/>
    <w:rsid w:val="00A65DBD"/>
    <w:rsid w:val="00A665AB"/>
    <w:rsid w:val="00A66947"/>
    <w:rsid w:val="00A66A09"/>
    <w:rsid w:val="00A66B3F"/>
    <w:rsid w:val="00A66DAA"/>
    <w:rsid w:val="00A67640"/>
    <w:rsid w:val="00A6776C"/>
    <w:rsid w:val="00A67F32"/>
    <w:rsid w:val="00A70050"/>
    <w:rsid w:val="00A70461"/>
    <w:rsid w:val="00A706C5"/>
    <w:rsid w:val="00A707DE"/>
    <w:rsid w:val="00A70B62"/>
    <w:rsid w:val="00A70F95"/>
    <w:rsid w:val="00A710A0"/>
    <w:rsid w:val="00A7186A"/>
    <w:rsid w:val="00A71EAB"/>
    <w:rsid w:val="00A72023"/>
    <w:rsid w:val="00A72934"/>
    <w:rsid w:val="00A72B3D"/>
    <w:rsid w:val="00A72CBB"/>
    <w:rsid w:val="00A73247"/>
    <w:rsid w:val="00A737A0"/>
    <w:rsid w:val="00A73CD3"/>
    <w:rsid w:val="00A7431C"/>
    <w:rsid w:val="00A7433E"/>
    <w:rsid w:val="00A74759"/>
    <w:rsid w:val="00A753B8"/>
    <w:rsid w:val="00A755AA"/>
    <w:rsid w:val="00A7596C"/>
    <w:rsid w:val="00A76030"/>
    <w:rsid w:val="00A76318"/>
    <w:rsid w:val="00A76518"/>
    <w:rsid w:val="00A766B6"/>
    <w:rsid w:val="00A768B4"/>
    <w:rsid w:val="00A7788B"/>
    <w:rsid w:val="00A77B2F"/>
    <w:rsid w:val="00A81A67"/>
    <w:rsid w:val="00A81E40"/>
    <w:rsid w:val="00A8251D"/>
    <w:rsid w:val="00A83137"/>
    <w:rsid w:val="00A83682"/>
    <w:rsid w:val="00A83ADC"/>
    <w:rsid w:val="00A83D32"/>
    <w:rsid w:val="00A84044"/>
    <w:rsid w:val="00A84A43"/>
    <w:rsid w:val="00A84B51"/>
    <w:rsid w:val="00A85379"/>
    <w:rsid w:val="00A859FB"/>
    <w:rsid w:val="00A86185"/>
    <w:rsid w:val="00A8657C"/>
    <w:rsid w:val="00A86D57"/>
    <w:rsid w:val="00A86F28"/>
    <w:rsid w:val="00A86FCD"/>
    <w:rsid w:val="00A87419"/>
    <w:rsid w:val="00A878AD"/>
    <w:rsid w:val="00A9000F"/>
    <w:rsid w:val="00A9087E"/>
    <w:rsid w:val="00A909AC"/>
    <w:rsid w:val="00A909EC"/>
    <w:rsid w:val="00A90A06"/>
    <w:rsid w:val="00A9100F"/>
    <w:rsid w:val="00A91C71"/>
    <w:rsid w:val="00A91D9C"/>
    <w:rsid w:val="00A91F94"/>
    <w:rsid w:val="00A925E3"/>
    <w:rsid w:val="00A926BC"/>
    <w:rsid w:val="00A9362C"/>
    <w:rsid w:val="00A9392B"/>
    <w:rsid w:val="00A93BEC"/>
    <w:rsid w:val="00A9418F"/>
    <w:rsid w:val="00A94213"/>
    <w:rsid w:val="00A943EC"/>
    <w:rsid w:val="00A94509"/>
    <w:rsid w:val="00A954EE"/>
    <w:rsid w:val="00A956C0"/>
    <w:rsid w:val="00A95B9C"/>
    <w:rsid w:val="00A95DD4"/>
    <w:rsid w:val="00A95E25"/>
    <w:rsid w:val="00A95FAF"/>
    <w:rsid w:val="00A965CB"/>
    <w:rsid w:val="00A9684A"/>
    <w:rsid w:val="00A96FF7"/>
    <w:rsid w:val="00A970A7"/>
    <w:rsid w:val="00A9742A"/>
    <w:rsid w:val="00A979BA"/>
    <w:rsid w:val="00A979D8"/>
    <w:rsid w:val="00AA007C"/>
    <w:rsid w:val="00AA01D3"/>
    <w:rsid w:val="00AA03A5"/>
    <w:rsid w:val="00AA0B73"/>
    <w:rsid w:val="00AA0D8F"/>
    <w:rsid w:val="00AA0DAC"/>
    <w:rsid w:val="00AA15DA"/>
    <w:rsid w:val="00AA1E60"/>
    <w:rsid w:val="00AA2071"/>
    <w:rsid w:val="00AA20A3"/>
    <w:rsid w:val="00AA20D0"/>
    <w:rsid w:val="00AA24AE"/>
    <w:rsid w:val="00AA25B8"/>
    <w:rsid w:val="00AA2949"/>
    <w:rsid w:val="00AA2B93"/>
    <w:rsid w:val="00AA2CA7"/>
    <w:rsid w:val="00AA36A6"/>
    <w:rsid w:val="00AA40E4"/>
    <w:rsid w:val="00AA4104"/>
    <w:rsid w:val="00AA467E"/>
    <w:rsid w:val="00AA4A7A"/>
    <w:rsid w:val="00AA4C9B"/>
    <w:rsid w:val="00AA4D66"/>
    <w:rsid w:val="00AA55AC"/>
    <w:rsid w:val="00AA5A45"/>
    <w:rsid w:val="00AA6160"/>
    <w:rsid w:val="00AA6222"/>
    <w:rsid w:val="00AA63EA"/>
    <w:rsid w:val="00AA688C"/>
    <w:rsid w:val="00AA69B1"/>
    <w:rsid w:val="00AA6AE7"/>
    <w:rsid w:val="00AA6B86"/>
    <w:rsid w:val="00AA6DF8"/>
    <w:rsid w:val="00AA6E4B"/>
    <w:rsid w:val="00AA776A"/>
    <w:rsid w:val="00AA779C"/>
    <w:rsid w:val="00AA7CBC"/>
    <w:rsid w:val="00AA7E95"/>
    <w:rsid w:val="00AB03E1"/>
    <w:rsid w:val="00AB0AEE"/>
    <w:rsid w:val="00AB139F"/>
    <w:rsid w:val="00AB15D5"/>
    <w:rsid w:val="00AB278F"/>
    <w:rsid w:val="00AB29D0"/>
    <w:rsid w:val="00AB316D"/>
    <w:rsid w:val="00AB321D"/>
    <w:rsid w:val="00AB328F"/>
    <w:rsid w:val="00AB3B7C"/>
    <w:rsid w:val="00AB3C91"/>
    <w:rsid w:val="00AB3DF3"/>
    <w:rsid w:val="00AB3FCA"/>
    <w:rsid w:val="00AB4327"/>
    <w:rsid w:val="00AB47E1"/>
    <w:rsid w:val="00AB490D"/>
    <w:rsid w:val="00AB5077"/>
    <w:rsid w:val="00AB5210"/>
    <w:rsid w:val="00AB5D59"/>
    <w:rsid w:val="00AB5D91"/>
    <w:rsid w:val="00AB68C2"/>
    <w:rsid w:val="00AB693D"/>
    <w:rsid w:val="00AB6F96"/>
    <w:rsid w:val="00AB6FEE"/>
    <w:rsid w:val="00AB7208"/>
    <w:rsid w:val="00AB7528"/>
    <w:rsid w:val="00AB7850"/>
    <w:rsid w:val="00AB7D53"/>
    <w:rsid w:val="00AC006A"/>
    <w:rsid w:val="00AC0B2F"/>
    <w:rsid w:val="00AC1D26"/>
    <w:rsid w:val="00AC21C0"/>
    <w:rsid w:val="00AC2238"/>
    <w:rsid w:val="00AC329B"/>
    <w:rsid w:val="00AC342E"/>
    <w:rsid w:val="00AC3847"/>
    <w:rsid w:val="00AC3A97"/>
    <w:rsid w:val="00AC3D32"/>
    <w:rsid w:val="00AC4104"/>
    <w:rsid w:val="00AC441E"/>
    <w:rsid w:val="00AC4BFD"/>
    <w:rsid w:val="00AC55DA"/>
    <w:rsid w:val="00AC58F2"/>
    <w:rsid w:val="00AC5EE8"/>
    <w:rsid w:val="00AC5EF7"/>
    <w:rsid w:val="00AC642E"/>
    <w:rsid w:val="00AC7526"/>
    <w:rsid w:val="00AC7CD3"/>
    <w:rsid w:val="00AD01F2"/>
    <w:rsid w:val="00AD06FA"/>
    <w:rsid w:val="00AD0F18"/>
    <w:rsid w:val="00AD0F2A"/>
    <w:rsid w:val="00AD1201"/>
    <w:rsid w:val="00AD18E1"/>
    <w:rsid w:val="00AD1E90"/>
    <w:rsid w:val="00AD2519"/>
    <w:rsid w:val="00AD2605"/>
    <w:rsid w:val="00AD2D01"/>
    <w:rsid w:val="00AD30BE"/>
    <w:rsid w:val="00AD3135"/>
    <w:rsid w:val="00AD329F"/>
    <w:rsid w:val="00AD3331"/>
    <w:rsid w:val="00AD34FF"/>
    <w:rsid w:val="00AD37C3"/>
    <w:rsid w:val="00AD4678"/>
    <w:rsid w:val="00AD4B8E"/>
    <w:rsid w:val="00AD5A74"/>
    <w:rsid w:val="00AD5BCE"/>
    <w:rsid w:val="00AD60EA"/>
    <w:rsid w:val="00AD6CDD"/>
    <w:rsid w:val="00AD6D06"/>
    <w:rsid w:val="00AD7D32"/>
    <w:rsid w:val="00AD7F72"/>
    <w:rsid w:val="00AE0029"/>
    <w:rsid w:val="00AE03B8"/>
    <w:rsid w:val="00AE0F7F"/>
    <w:rsid w:val="00AE114D"/>
    <w:rsid w:val="00AE1CFB"/>
    <w:rsid w:val="00AE2001"/>
    <w:rsid w:val="00AE209D"/>
    <w:rsid w:val="00AE28C3"/>
    <w:rsid w:val="00AE2A4D"/>
    <w:rsid w:val="00AE2CF1"/>
    <w:rsid w:val="00AE2F91"/>
    <w:rsid w:val="00AE3133"/>
    <w:rsid w:val="00AE36CE"/>
    <w:rsid w:val="00AE3868"/>
    <w:rsid w:val="00AE38DD"/>
    <w:rsid w:val="00AE4050"/>
    <w:rsid w:val="00AE422C"/>
    <w:rsid w:val="00AE5598"/>
    <w:rsid w:val="00AE5935"/>
    <w:rsid w:val="00AE5E89"/>
    <w:rsid w:val="00AE62A2"/>
    <w:rsid w:val="00AE6325"/>
    <w:rsid w:val="00AE6756"/>
    <w:rsid w:val="00AE70E1"/>
    <w:rsid w:val="00AE7823"/>
    <w:rsid w:val="00AE7CD9"/>
    <w:rsid w:val="00AE7ED7"/>
    <w:rsid w:val="00AF0563"/>
    <w:rsid w:val="00AF19B6"/>
    <w:rsid w:val="00AF201D"/>
    <w:rsid w:val="00AF217E"/>
    <w:rsid w:val="00AF2F0F"/>
    <w:rsid w:val="00AF2F28"/>
    <w:rsid w:val="00AF3042"/>
    <w:rsid w:val="00AF4515"/>
    <w:rsid w:val="00AF45B5"/>
    <w:rsid w:val="00AF495D"/>
    <w:rsid w:val="00AF4A30"/>
    <w:rsid w:val="00AF4CC4"/>
    <w:rsid w:val="00AF4D1C"/>
    <w:rsid w:val="00AF50D8"/>
    <w:rsid w:val="00AF5227"/>
    <w:rsid w:val="00AF545D"/>
    <w:rsid w:val="00AF54EC"/>
    <w:rsid w:val="00AF582A"/>
    <w:rsid w:val="00AF5EB1"/>
    <w:rsid w:val="00AF62EC"/>
    <w:rsid w:val="00AF63F8"/>
    <w:rsid w:val="00AF6995"/>
    <w:rsid w:val="00AF6BD6"/>
    <w:rsid w:val="00AF7008"/>
    <w:rsid w:val="00AF7109"/>
    <w:rsid w:val="00AF7FE2"/>
    <w:rsid w:val="00B0054E"/>
    <w:rsid w:val="00B00F7B"/>
    <w:rsid w:val="00B01D73"/>
    <w:rsid w:val="00B02524"/>
    <w:rsid w:val="00B0289B"/>
    <w:rsid w:val="00B02FAF"/>
    <w:rsid w:val="00B0359B"/>
    <w:rsid w:val="00B04956"/>
    <w:rsid w:val="00B04BCB"/>
    <w:rsid w:val="00B04F58"/>
    <w:rsid w:val="00B053E0"/>
    <w:rsid w:val="00B0596B"/>
    <w:rsid w:val="00B0597D"/>
    <w:rsid w:val="00B059DC"/>
    <w:rsid w:val="00B05D34"/>
    <w:rsid w:val="00B06E51"/>
    <w:rsid w:val="00B06E90"/>
    <w:rsid w:val="00B06EC7"/>
    <w:rsid w:val="00B06F58"/>
    <w:rsid w:val="00B07059"/>
    <w:rsid w:val="00B071CC"/>
    <w:rsid w:val="00B07A18"/>
    <w:rsid w:val="00B07F81"/>
    <w:rsid w:val="00B10046"/>
    <w:rsid w:val="00B10095"/>
    <w:rsid w:val="00B101B1"/>
    <w:rsid w:val="00B103C9"/>
    <w:rsid w:val="00B11F6C"/>
    <w:rsid w:val="00B11FE3"/>
    <w:rsid w:val="00B12AA2"/>
    <w:rsid w:val="00B13242"/>
    <w:rsid w:val="00B13484"/>
    <w:rsid w:val="00B134B8"/>
    <w:rsid w:val="00B13636"/>
    <w:rsid w:val="00B138F8"/>
    <w:rsid w:val="00B14099"/>
    <w:rsid w:val="00B140E9"/>
    <w:rsid w:val="00B14337"/>
    <w:rsid w:val="00B143B8"/>
    <w:rsid w:val="00B143D3"/>
    <w:rsid w:val="00B14873"/>
    <w:rsid w:val="00B153FB"/>
    <w:rsid w:val="00B15656"/>
    <w:rsid w:val="00B156E2"/>
    <w:rsid w:val="00B16096"/>
    <w:rsid w:val="00B167AF"/>
    <w:rsid w:val="00B16DE2"/>
    <w:rsid w:val="00B1742B"/>
    <w:rsid w:val="00B17605"/>
    <w:rsid w:val="00B177B9"/>
    <w:rsid w:val="00B17840"/>
    <w:rsid w:val="00B17BA4"/>
    <w:rsid w:val="00B21179"/>
    <w:rsid w:val="00B213A7"/>
    <w:rsid w:val="00B216A1"/>
    <w:rsid w:val="00B221D0"/>
    <w:rsid w:val="00B22624"/>
    <w:rsid w:val="00B22D1E"/>
    <w:rsid w:val="00B23406"/>
    <w:rsid w:val="00B23784"/>
    <w:rsid w:val="00B23AA7"/>
    <w:rsid w:val="00B23B9C"/>
    <w:rsid w:val="00B23F95"/>
    <w:rsid w:val="00B24B75"/>
    <w:rsid w:val="00B2561C"/>
    <w:rsid w:val="00B2563E"/>
    <w:rsid w:val="00B26B37"/>
    <w:rsid w:val="00B272A1"/>
    <w:rsid w:val="00B2732A"/>
    <w:rsid w:val="00B27B42"/>
    <w:rsid w:val="00B30563"/>
    <w:rsid w:val="00B308E9"/>
    <w:rsid w:val="00B30CF5"/>
    <w:rsid w:val="00B31174"/>
    <w:rsid w:val="00B31257"/>
    <w:rsid w:val="00B318DF"/>
    <w:rsid w:val="00B3197A"/>
    <w:rsid w:val="00B31A56"/>
    <w:rsid w:val="00B31C7B"/>
    <w:rsid w:val="00B31CF5"/>
    <w:rsid w:val="00B31E68"/>
    <w:rsid w:val="00B3225F"/>
    <w:rsid w:val="00B3299E"/>
    <w:rsid w:val="00B32B08"/>
    <w:rsid w:val="00B333A1"/>
    <w:rsid w:val="00B35C21"/>
    <w:rsid w:val="00B35EAC"/>
    <w:rsid w:val="00B369AA"/>
    <w:rsid w:val="00B378F8"/>
    <w:rsid w:val="00B402AC"/>
    <w:rsid w:val="00B40FF4"/>
    <w:rsid w:val="00B414C9"/>
    <w:rsid w:val="00B419A9"/>
    <w:rsid w:val="00B4218F"/>
    <w:rsid w:val="00B4248B"/>
    <w:rsid w:val="00B424AB"/>
    <w:rsid w:val="00B427F9"/>
    <w:rsid w:val="00B42FF7"/>
    <w:rsid w:val="00B433AA"/>
    <w:rsid w:val="00B43D46"/>
    <w:rsid w:val="00B43F07"/>
    <w:rsid w:val="00B44797"/>
    <w:rsid w:val="00B4504D"/>
    <w:rsid w:val="00B450E1"/>
    <w:rsid w:val="00B452F5"/>
    <w:rsid w:val="00B456DA"/>
    <w:rsid w:val="00B46332"/>
    <w:rsid w:val="00B46B09"/>
    <w:rsid w:val="00B46C47"/>
    <w:rsid w:val="00B4746F"/>
    <w:rsid w:val="00B47A5E"/>
    <w:rsid w:val="00B47DF3"/>
    <w:rsid w:val="00B50CCF"/>
    <w:rsid w:val="00B50DE2"/>
    <w:rsid w:val="00B50FDB"/>
    <w:rsid w:val="00B51AF0"/>
    <w:rsid w:val="00B51B43"/>
    <w:rsid w:val="00B51C0C"/>
    <w:rsid w:val="00B51DFD"/>
    <w:rsid w:val="00B51EE7"/>
    <w:rsid w:val="00B52577"/>
    <w:rsid w:val="00B525D7"/>
    <w:rsid w:val="00B52E4A"/>
    <w:rsid w:val="00B536FA"/>
    <w:rsid w:val="00B5396F"/>
    <w:rsid w:val="00B53F45"/>
    <w:rsid w:val="00B54212"/>
    <w:rsid w:val="00B54746"/>
    <w:rsid w:val="00B54AF7"/>
    <w:rsid w:val="00B54EE0"/>
    <w:rsid w:val="00B55158"/>
    <w:rsid w:val="00B55336"/>
    <w:rsid w:val="00B55501"/>
    <w:rsid w:val="00B557C5"/>
    <w:rsid w:val="00B55E62"/>
    <w:rsid w:val="00B56167"/>
    <w:rsid w:val="00B56427"/>
    <w:rsid w:val="00B5670A"/>
    <w:rsid w:val="00B56D04"/>
    <w:rsid w:val="00B571F3"/>
    <w:rsid w:val="00B576AA"/>
    <w:rsid w:val="00B5786E"/>
    <w:rsid w:val="00B600E9"/>
    <w:rsid w:val="00B60418"/>
    <w:rsid w:val="00B604CA"/>
    <w:rsid w:val="00B60A0E"/>
    <w:rsid w:val="00B60D73"/>
    <w:rsid w:val="00B610E5"/>
    <w:rsid w:val="00B614A4"/>
    <w:rsid w:val="00B61F86"/>
    <w:rsid w:val="00B626F1"/>
    <w:rsid w:val="00B628A9"/>
    <w:rsid w:val="00B62B2B"/>
    <w:rsid w:val="00B62B64"/>
    <w:rsid w:val="00B62E4F"/>
    <w:rsid w:val="00B62EA3"/>
    <w:rsid w:val="00B63117"/>
    <w:rsid w:val="00B6370A"/>
    <w:rsid w:val="00B63905"/>
    <w:rsid w:val="00B63F13"/>
    <w:rsid w:val="00B64109"/>
    <w:rsid w:val="00B64BE6"/>
    <w:rsid w:val="00B65B68"/>
    <w:rsid w:val="00B661F9"/>
    <w:rsid w:val="00B668D5"/>
    <w:rsid w:val="00B66DBC"/>
    <w:rsid w:val="00B66E13"/>
    <w:rsid w:val="00B66F34"/>
    <w:rsid w:val="00B70056"/>
    <w:rsid w:val="00B701DF"/>
    <w:rsid w:val="00B70283"/>
    <w:rsid w:val="00B70883"/>
    <w:rsid w:val="00B711BA"/>
    <w:rsid w:val="00B71331"/>
    <w:rsid w:val="00B71396"/>
    <w:rsid w:val="00B71610"/>
    <w:rsid w:val="00B7167A"/>
    <w:rsid w:val="00B71C32"/>
    <w:rsid w:val="00B71F42"/>
    <w:rsid w:val="00B72066"/>
    <w:rsid w:val="00B7215B"/>
    <w:rsid w:val="00B72900"/>
    <w:rsid w:val="00B72B53"/>
    <w:rsid w:val="00B7309D"/>
    <w:rsid w:val="00B73BF1"/>
    <w:rsid w:val="00B7474E"/>
    <w:rsid w:val="00B74AC6"/>
    <w:rsid w:val="00B7516B"/>
    <w:rsid w:val="00B75426"/>
    <w:rsid w:val="00B757E1"/>
    <w:rsid w:val="00B75E63"/>
    <w:rsid w:val="00B75EE3"/>
    <w:rsid w:val="00B75F1F"/>
    <w:rsid w:val="00B760CA"/>
    <w:rsid w:val="00B76C5D"/>
    <w:rsid w:val="00B76FCA"/>
    <w:rsid w:val="00B7707C"/>
    <w:rsid w:val="00B773DA"/>
    <w:rsid w:val="00B77E3D"/>
    <w:rsid w:val="00B80066"/>
    <w:rsid w:val="00B80265"/>
    <w:rsid w:val="00B80669"/>
    <w:rsid w:val="00B8128B"/>
    <w:rsid w:val="00B81666"/>
    <w:rsid w:val="00B81BAC"/>
    <w:rsid w:val="00B81DAB"/>
    <w:rsid w:val="00B81FEB"/>
    <w:rsid w:val="00B82090"/>
    <w:rsid w:val="00B82654"/>
    <w:rsid w:val="00B82DD7"/>
    <w:rsid w:val="00B82F33"/>
    <w:rsid w:val="00B82F40"/>
    <w:rsid w:val="00B83686"/>
    <w:rsid w:val="00B839AA"/>
    <w:rsid w:val="00B83A3A"/>
    <w:rsid w:val="00B83A4C"/>
    <w:rsid w:val="00B83C20"/>
    <w:rsid w:val="00B842CE"/>
    <w:rsid w:val="00B847BB"/>
    <w:rsid w:val="00B84F6B"/>
    <w:rsid w:val="00B856FF"/>
    <w:rsid w:val="00B85878"/>
    <w:rsid w:val="00B85FF0"/>
    <w:rsid w:val="00B867E7"/>
    <w:rsid w:val="00B86CF5"/>
    <w:rsid w:val="00B86D90"/>
    <w:rsid w:val="00B86E85"/>
    <w:rsid w:val="00B8730C"/>
    <w:rsid w:val="00B87643"/>
    <w:rsid w:val="00B87A27"/>
    <w:rsid w:val="00B87BCD"/>
    <w:rsid w:val="00B87C2F"/>
    <w:rsid w:val="00B90141"/>
    <w:rsid w:val="00B907EB"/>
    <w:rsid w:val="00B90BD2"/>
    <w:rsid w:val="00B911EF"/>
    <w:rsid w:val="00B91293"/>
    <w:rsid w:val="00B917CE"/>
    <w:rsid w:val="00B919C6"/>
    <w:rsid w:val="00B91A03"/>
    <w:rsid w:val="00B91EE9"/>
    <w:rsid w:val="00B92495"/>
    <w:rsid w:val="00B92C82"/>
    <w:rsid w:val="00B92FF0"/>
    <w:rsid w:val="00B931B4"/>
    <w:rsid w:val="00B93445"/>
    <w:rsid w:val="00B93654"/>
    <w:rsid w:val="00B9377A"/>
    <w:rsid w:val="00B94271"/>
    <w:rsid w:val="00B94E94"/>
    <w:rsid w:val="00B951D2"/>
    <w:rsid w:val="00B952CA"/>
    <w:rsid w:val="00B956FD"/>
    <w:rsid w:val="00B95AC9"/>
    <w:rsid w:val="00B95D5B"/>
    <w:rsid w:val="00B95F54"/>
    <w:rsid w:val="00B96279"/>
    <w:rsid w:val="00B96445"/>
    <w:rsid w:val="00B968A4"/>
    <w:rsid w:val="00B96FDC"/>
    <w:rsid w:val="00B97279"/>
    <w:rsid w:val="00B976CD"/>
    <w:rsid w:val="00B976E5"/>
    <w:rsid w:val="00B97773"/>
    <w:rsid w:val="00B97A52"/>
    <w:rsid w:val="00BA047D"/>
    <w:rsid w:val="00BA06E4"/>
    <w:rsid w:val="00BA0CCB"/>
    <w:rsid w:val="00BA1C3A"/>
    <w:rsid w:val="00BA1D0D"/>
    <w:rsid w:val="00BA242F"/>
    <w:rsid w:val="00BA28C2"/>
    <w:rsid w:val="00BA3157"/>
    <w:rsid w:val="00BA3336"/>
    <w:rsid w:val="00BA346F"/>
    <w:rsid w:val="00BA34EA"/>
    <w:rsid w:val="00BA37E6"/>
    <w:rsid w:val="00BA42B6"/>
    <w:rsid w:val="00BA4485"/>
    <w:rsid w:val="00BA58E3"/>
    <w:rsid w:val="00BA5D7D"/>
    <w:rsid w:val="00BA63C5"/>
    <w:rsid w:val="00BA67EE"/>
    <w:rsid w:val="00BA6AE4"/>
    <w:rsid w:val="00BA6EFD"/>
    <w:rsid w:val="00BA750D"/>
    <w:rsid w:val="00BB002E"/>
    <w:rsid w:val="00BB09B4"/>
    <w:rsid w:val="00BB1685"/>
    <w:rsid w:val="00BB1F77"/>
    <w:rsid w:val="00BB1FB0"/>
    <w:rsid w:val="00BB20A9"/>
    <w:rsid w:val="00BB20AA"/>
    <w:rsid w:val="00BB2359"/>
    <w:rsid w:val="00BB29B7"/>
    <w:rsid w:val="00BB2B9D"/>
    <w:rsid w:val="00BB2D92"/>
    <w:rsid w:val="00BB2EC6"/>
    <w:rsid w:val="00BB31BC"/>
    <w:rsid w:val="00BB3334"/>
    <w:rsid w:val="00BB368B"/>
    <w:rsid w:val="00BB3DB7"/>
    <w:rsid w:val="00BB406B"/>
    <w:rsid w:val="00BB42D0"/>
    <w:rsid w:val="00BB51C3"/>
    <w:rsid w:val="00BB51E8"/>
    <w:rsid w:val="00BB5785"/>
    <w:rsid w:val="00BB5951"/>
    <w:rsid w:val="00BB5974"/>
    <w:rsid w:val="00BB5E0B"/>
    <w:rsid w:val="00BB608E"/>
    <w:rsid w:val="00BB60F3"/>
    <w:rsid w:val="00BB6469"/>
    <w:rsid w:val="00BB6756"/>
    <w:rsid w:val="00BB6B05"/>
    <w:rsid w:val="00BB6BC0"/>
    <w:rsid w:val="00BB6E92"/>
    <w:rsid w:val="00BB773B"/>
    <w:rsid w:val="00BC0DAE"/>
    <w:rsid w:val="00BC1891"/>
    <w:rsid w:val="00BC1908"/>
    <w:rsid w:val="00BC1943"/>
    <w:rsid w:val="00BC1A68"/>
    <w:rsid w:val="00BC282E"/>
    <w:rsid w:val="00BC3051"/>
    <w:rsid w:val="00BC322B"/>
    <w:rsid w:val="00BC336B"/>
    <w:rsid w:val="00BC33C5"/>
    <w:rsid w:val="00BC38EE"/>
    <w:rsid w:val="00BC3E0A"/>
    <w:rsid w:val="00BC449A"/>
    <w:rsid w:val="00BC4E6F"/>
    <w:rsid w:val="00BC4E8B"/>
    <w:rsid w:val="00BC4F27"/>
    <w:rsid w:val="00BC56E0"/>
    <w:rsid w:val="00BC5A20"/>
    <w:rsid w:val="00BC5C76"/>
    <w:rsid w:val="00BC603A"/>
    <w:rsid w:val="00BC617A"/>
    <w:rsid w:val="00BC623D"/>
    <w:rsid w:val="00BC64C8"/>
    <w:rsid w:val="00BC6945"/>
    <w:rsid w:val="00BC6C08"/>
    <w:rsid w:val="00BC723A"/>
    <w:rsid w:val="00BC7B4F"/>
    <w:rsid w:val="00BC7E79"/>
    <w:rsid w:val="00BD01A3"/>
    <w:rsid w:val="00BD02DA"/>
    <w:rsid w:val="00BD0633"/>
    <w:rsid w:val="00BD0ABA"/>
    <w:rsid w:val="00BD1DE5"/>
    <w:rsid w:val="00BD26B3"/>
    <w:rsid w:val="00BD2732"/>
    <w:rsid w:val="00BD2F7B"/>
    <w:rsid w:val="00BD3028"/>
    <w:rsid w:val="00BD3C1F"/>
    <w:rsid w:val="00BD3FF4"/>
    <w:rsid w:val="00BD403B"/>
    <w:rsid w:val="00BD4448"/>
    <w:rsid w:val="00BD4831"/>
    <w:rsid w:val="00BD4B49"/>
    <w:rsid w:val="00BD4EBA"/>
    <w:rsid w:val="00BD4F67"/>
    <w:rsid w:val="00BD51DE"/>
    <w:rsid w:val="00BD55DB"/>
    <w:rsid w:val="00BD5B1A"/>
    <w:rsid w:val="00BD5B1B"/>
    <w:rsid w:val="00BD5E0E"/>
    <w:rsid w:val="00BD5EF4"/>
    <w:rsid w:val="00BD600C"/>
    <w:rsid w:val="00BD620D"/>
    <w:rsid w:val="00BD6FE7"/>
    <w:rsid w:val="00BD7A22"/>
    <w:rsid w:val="00BD7FD5"/>
    <w:rsid w:val="00BE039A"/>
    <w:rsid w:val="00BE044C"/>
    <w:rsid w:val="00BE122D"/>
    <w:rsid w:val="00BE14E6"/>
    <w:rsid w:val="00BE1E89"/>
    <w:rsid w:val="00BE22F0"/>
    <w:rsid w:val="00BE2926"/>
    <w:rsid w:val="00BE29B2"/>
    <w:rsid w:val="00BE2A0C"/>
    <w:rsid w:val="00BE3880"/>
    <w:rsid w:val="00BE3D0A"/>
    <w:rsid w:val="00BE3F70"/>
    <w:rsid w:val="00BE3FA8"/>
    <w:rsid w:val="00BE4286"/>
    <w:rsid w:val="00BE44F6"/>
    <w:rsid w:val="00BE45EC"/>
    <w:rsid w:val="00BE49F8"/>
    <w:rsid w:val="00BE4B92"/>
    <w:rsid w:val="00BE5325"/>
    <w:rsid w:val="00BE5D44"/>
    <w:rsid w:val="00BE610F"/>
    <w:rsid w:val="00BE670A"/>
    <w:rsid w:val="00BE6B4F"/>
    <w:rsid w:val="00BE759F"/>
    <w:rsid w:val="00BE762C"/>
    <w:rsid w:val="00BE7AD5"/>
    <w:rsid w:val="00BE7AF8"/>
    <w:rsid w:val="00BF00FA"/>
    <w:rsid w:val="00BF0560"/>
    <w:rsid w:val="00BF0C5C"/>
    <w:rsid w:val="00BF0D6B"/>
    <w:rsid w:val="00BF0DE7"/>
    <w:rsid w:val="00BF138A"/>
    <w:rsid w:val="00BF1C59"/>
    <w:rsid w:val="00BF2116"/>
    <w:rsid w:val="00BF2235"/>
    <w:rsid w:val="00BF22CF"/>
    <w:rsid w:val="00BF2822"/>
    <w:rsid w:val="00BF3175"/>
    <w:rsid w:val="00BF31F7"/>
    <w:rsid w:val="00BF3340"/>
    <w:rsid w:val="00BF336B"/>
    <w:rsid w:val="00BF40E2"/>
    <w:rsid w:val="00BF4BAF"/>
    <w:rsid w:val="00BF586E"/>
    <w:rsid w:val="00BF5DC1"/>
    <w:rsid w:val="00BF65C2"/>
    <w:rsid w:val="00BF6BA2"/>
    <w:rsid w:val="00BF6C06"/>
    <w:rsid w:val="00BF79FA"/>
    <w:rsid w:val="00C0037E"/>
    <w:rsid w:val="00C003D7"/>
    <w:rsid w:val="00C0091F"/>
    <w:rsid w:val="00C013FE"/>
    <w:rsid w:val="00C01C50"/>
    <w:rsid w:val="00C01FE0"/>
    <w:rsid w:val="00C01FE8"/>
    <w:rsid w:val="00C027D2"/>
    <w:rsid w:val="00C02B0C"/>
    <w:rsid w:val="00C02C8C"/>
    <w:rsid w:val="00C031F3"/>
    <w:rsid w:val="00C0365E"/>
    <w:rsid w:val="00C03BAE"/>
    <w:rsid w:val="00C03C85"/>
    <w:rsid w:val="00C03FCF"/>
    <w:rsid w:val="00C05879"/>
    <w:rsid w:val="00C05A34"/>
    <w:rsid w:val="00C05B44"/>
    <w:rsid w:val="00C06658"/>
    <w:rsid w:val="00C06BFC"/>
    <w:rsid w:val="00C06C92"/>
    <w:rsid w:val="00C06E4C"/>
    <w:rsid w:val="00C071CC"/>
    <w:rsid w:val="00C07649"/>
    <w:rsid w:val="00C0793D"/>
    <w:rsid w:val="00C10549"/>
    <w:rsid w:val="00C1068B"/>
    <w:rsid w:val="00C10839"/>
    <w:rsid w:val="00C109A5"/>
    <w:rsid w:val="00C10E83"/>
    <w:rsid w:val="00C117A5"/>
    <w:rsid w:val="00C11873"/>
    <w:rsid w:val="00C11E14"/>
    <w:rsid w:val="00C12311"/>
    <w:rsid w:val="00C12397"/>
    <w:rsid w:val="00C12489"/>
    <w:rsid w:val="00C12632"/>
    <w:rsid w:val="00C12801"/>
    <w:rsid w:val="00C12B53"/>
    <w:rsid w:val="00C12B7D"/>
    <w:rsid w:val="00C12FD2"/>
    <w:rsid w:val="00C131E2"/>
    <w:rsid w:val="00C1328B"/>
    <w:rsid w:val="00C13571"/>
    <w:rsid w:val="00C13955"/>
    <w:rsid w:val="00C13979"/>
    <w:rsid w:val="00C147CA"/>
    <w:rsid w:val="00C14ECC"/>
    <w:rsid w:val="00C15207"/>
    <w:rsid w:val="00C1526B"/>
    <w:rsid w:val="00C159FC"/>
    <w:rsid w:val="00C165BF"/>
    <w:rsid w:val="00C17447"/>
    <w:rsid w:val="00C201B1"/>
    <w:rsid w:val="00C20407"/>
    <w:rsid w:val="00C20B10"/>
    <w:rsid w:val="00C20D7D"/>
    <w:rsid w:val="00C21143"/>
    <w:rsid w:val="00C21476"/>
    <w:rsid w:val="00C21E4B"/>
    <w:rsid w:val="00C21EC1"/>
    <w:rsid w:val="00C224F0"/>
    <w:rsid w:val="00C22AB7"/>
    <w:rsid w:val="00C22B3C"/>
    <w:rsid w:val="00C2328F"/>
    <w:rsid w:val="00C232B9"/>
    <w:rsid w:val="00C233F0"/>
    <w:rsid w:val="00C235A2"/>
    <w:rsid w:val="00C23B4F"/>
    <w:rsid w:val="00C23B52"/>
    <w:rsid w:val="00C23BEA"/>
    <w:rsid w:val="00C23C76"/>
    <w:rsid w:val="00C23F3D"/>
    <w:rsid w:val="00C241B8"/>
    <w:rsid w:val="00C24994"/>
    <w:rsid w:val="00C25B65"/>
    <w:rsid w:val="00C266A3"/>
    <w:rsid w:val="00C26AE1"/>
    <w:rsid w:val="00C2746D"/>
    <w:rsid w:val="00C276AB"/>
    <w:rsid w:val="00C277C1"/>
    <w:rsid w:val="00C279F0"/>
    <w:rsid w:val="00C3094D"/>
    <w:rsid w:val="00C30A11"/>
    <w:rsid w:val="00C30AF4"/>
    <w:rsid w:val="00C30DF5"/>
    <w:rsid w:val="00C30FCB"/>
    <w:rsid w:val="00C31E1A"/>
    <w:rsid w:val="00C32268"/>
    <w:rsid w:val="00C32318"/>
    <w:rsid w:val="00C3255A"/>
    <w:rsid w:val="00C3255E"/>
    <w:rsid w:val="00C32B39"/>
    <w:rsid w:val="00C32C9D"/>
    <w:rsid w:val="00C3337D"/>
    <w:rsid w:val="00C334CA"/>
    <w:rsid w:val="00C335BB"/>
    <w:rsid w:val="00C335DE"/>
    <w:rsid w:val="00C338B3"/>
    <w:rsid w:val="00C33F0B"/>
    <w:rsid w:val="00C341A1"/>
    <w:rsid w:val="00C341C6"/>
    <w:rsid w:val="00C34283"/>
    <w:rsid w:val="00C342C4"/>
    <w:rsid w:val="00C34E21"/>
    <w:rsid w:val="00C353A9"/>
    <w:rsid w:val="00C35860"/>
    <w:rsid w:val="00C359A0"/>
    <w:rsid w:val="00C35DCB"/>
    <w:rsid w:val="00C35E8A"/>
    <w:rsid w:val="00C366BE"/>
    <w:rsid w:val="00C3689D"/>
    <w:rsid w:val="00C36C4F"/>
    <w:rsid w:val="00C36E0B"/>
    <w:rsid w:val="00C36F11"/>
    <w:rsid w:val="00C37660"/>
    <w:rsid w:val="00C37A2C"/>
    <w:rsid w:val="00C40012"/>
    <w:rsid w:val="00C40480"/>
    <w:rsid w:val="00C40815"/>
    <w:rsid w:val="00C40A15"/>
    <w:rsid w:val="00C40C84"/>
    <w:rsid w:val="00C40F36"/>
    <w:rsid w:val="00C41014"/>
    <w:rsid w:val="00C41051"/>
    <w:rsid w:val="00C4145F"/>
    <w:rsid w:val="00C41557"/>
    <w:rsid w:val="00C415C5"/>
    <w:rsid w:val="00C418DE"/>
    <w:rsid w:val="00C41C93"/>
    <w:rsid w:val="00C41EE3"/>
    <w:rsid w:val="00C42142"/>
    <w:rsid w:val="00C42188"/>
    <w:rsid w:val="00C422C2"/>
    <w:rsid w:val="00C42328"/>
    <w:rsid w:val="00C4246E"/>
    <w:rsid w:val="00C429E3"/>
    <w:rsid w:val="00C42F17"/>
    <w:rsid w:val="00C43A63"/>
    <w:rsid w:val="00C44BAF"/>
    <w:rsid w:val="00C44EFC"/>
    <w:rsid w:val="00C4536F"/>
    <w:rsid w:val="00C45503"/>
    <w:rsid w:val="00C456F7"/>
    <w:rsid w:val="00C45DB4"/>
    <w:rsid w:val="00C463D1"/>
    <w:rsid w:val="00C4673F"/>
    <w:rsid w:val="00C46C74"/>
    <w:rsid w:val="00C46DC4"/>
    <w:rsid w:val="00C46EFC"/>
    <w:rsid w:val="00C47E30"/>
    <w:rsid w:val="00C50125"/>
    <w:rsid w:val="00C5036A"/>
    <w:rsid w:val="00C5064F"/>
    <w:rsid w:val="00C5086A"/>
    <w:rsid w:val="00C50ACD"/>
    <w:rsid w:val="00C50BE9"/>
    <w:rsid w:val="00C51021"/>
    <w:rsid w:val="00C51112"/>
    <w:rsid w:val="00C51650"/>
    <w:rsid w:val="00C51B7C"/>
    <w:rsid w:val="00C51E26"/>
    <w:rsid w:val="00C51E74"/>
    <w:rsid w:val="00C520E0"/>
    <w:rsid w:val="00C52C3F"/>
    <w:rsid w:val="00C53321"/>
    <w:rsid w:val="00C53EA9"/>
    <w:rsid w:val="00C54723"/>
    <w:rsid w:val="00C549D8"/>
    <w:rsid w:val="00C54E8A"/>
    <w:rsid w:val="00C555CA"/>
    <w:rsid w:val="00C5574F"/>
    <w:rsid w:val="00C56597"/>
    <w:rsid w:val="00C56BEF"/>
    <w:rsid w:val="00C572A5"/>
    <w:rsid w:val="00C57727"/>
    <w:rsid w:val="00C5783B"/>
    <w:rsid w:val="00C57DED"/>
    <w:rsid w:val="00C600ED"/>
    <w:rsid w:val="00C6094C"/>
    <w:rsid w:val="00C60AD4"/>
    <w:rsid w:val="00C60B42"/>
    <w:rsid w:val="00C60BB6"/>
    <w:rsid w:val="00C61234"/>
    <w:rsid w:val="00C6263C"/>
    <w:rsid w:val="00C6298A"/>
    <w:rsid w:val="00C62A95"/>
    <w:rsid w:val="00C62ED2"/>
    <w:rsid w:val="00C636FB"/>
    <w:rsid w:val="00C63A4E"/>
    <w:rsid w:val="00C63BDE"/>
    <w:rsid w:val="00C64E21"/>
    <w:rsid w:val="00C65334"/>
    <w:rsid w:val="00C653DB"/>
    <w:rsid w:val="00C66912"/>
    <w:rsid w:val="00C66EE9"/>
    <w:rsid w:val="00C675A7"/>
    <w:rsid w:val="00C7006D"/>
    <w:rsid w:val="00C70A1B"/>
    <w:rsid w:val="00C714A9"/>
    <w:rsid w:val="00C71769"/>
    <w:rsid w:val="00C71A78"/>
    <w:rsid w:val="00C71BDC"/>
    <w:rsid w:val="00C721E1"/>
    <w:rsid w:val="00C728E1"/>
    <w:rsid w:val="00C72CA1"/>
    <w:rsid w:val="00C72D1F"/>
    <w:rsid w:val="00C735A5"/>
    <w:rsid w:val="00C73668"/>
    <w:rsid w:val="00C73FE5"/>
    <w:rsid w:val="00C74551"/>
    <w:rsid w:val="00C7476F"/>
    <w:rsid w:val="00C75040"/>
    <w:rsid w:val="00C7539E"/>
    <w:rsid w:val="00C75A30"/>
    <w:rsid w:val="00C75A89"/>
    <w:rsid w:val="00C7611B"/>
    <w:rsid w:val="00C7640A"/>
    <w:rsid w:val="00C76900"/>
    <w:rsid w:val="00C7691F"/>
    <w:rsid w:val="00C76977"/>
    <w:rsid w:val="00C76E63"/>
    <w:rsid w:val="00C76ED4"/>
    <w:rsid w:val="00C778D3"/>
    <w:rsid w:val="00C77CD8"/>
    <w:rsid w:val="00C80407"/>
    <w:rsid w:val="00C80B27"/>
    <w:rsid w:val="00C80C89"/>
    <w:rsid w:val="00C80DA9"/>
    <w:rsid w:val="00C80E2D"/>
    <w:rsid w:val="00C81293"/>
    <w:rsid w:val="00C81637"/>
    <w:rsid w:val="00C817CC"/>
    <w:rsid w:val="00C81CDE"/>
    <w:rsid w:val="00C82347"/>
    <w:rsid w:val="00C825A4"/>
    <w:rsid w:val="00C82969"/>
    <w:rsid w:val="00C82CD0"/>
    <w:rsid w:val="00C831E6"/>
    <w:rsid w:val="00C8344E"/>
    <w:rsid w:val="00C8352D"/>
    <w:rsid w:val="00C83B14"/>
    <w:rsid w:val="00C83CDA"/>
    <w:rsid w:val="00C843C9"/>
    <w:rsid w:val="00C85019"/>
    <w:rsid w:val="00C8566C"/>
    <w:rsid w:val="00C85D4A"/>
    <w:rsid w:val="00C86366"/>
    <w:rsid w:val="00C86962"/>
    <w:rsid w:val="00C86B7C"/>
    <w:rsid w:val="00C86BCC"/>
    <w:rsid w:val="00C86CC8"/>
    <w:rsid w:val="00C87118"/>
    <w:rsid w:val="00C874F9"/>
    <w:rsid w:val="00C87CFD"/>
    <w:rsid w:val="00C87D88"/>
    <w:rsid w:val="00C90935"/>
    <w:rsid w:val="00C90C69"/>
    <w:rsid w:val="00C92070"/>
    <w:rsid w:val="00C92A8E"/>
    <w:rsid w:val="00C94A3F"/>
    <w:rsid w:val="00C94E3C"/>
    <w:rsid w:val="00C94F72"/>
    <w:rsid w:val="00C95265"/>
    <w:rsid w:val="00C9566C"/>
    <w:rsid w:val="00C95984"/>
    <w:rsid w:val="00C95B93"/>
    <w:rsid w:val="00C95BCF"/>
    <w:rsid w:val="00C95C11"/>
    <w:rsid w:val="00C95EFC"/>
    <w:rsid w:val="00C975BF"/>
    <w:rsid w:val="00C976A1"/>
    <w:rsid w:val="00C976E1"/>
    <w:rsid w:val="00C97781"/>
    <w:rsid w:val="00C97845"/>
    <w:rsid w:val="00C97A59"/>
    <w:rsid w:val="00C97BB2"/>
    <w:rsid w:val="00CA13E1"/>
    <w:rsid w:val="00CA18BD"/>
    <w:rsid w:val="00CA2387"/>
    <w:rsid w:val="00CA23EA"/>
    <w:rsid w:val="00CA2D6C"/>
    <w:rsid w:val="00CA2F51"/>
    <w:rsid w:val="00CA346A"/>
    <w:rsid w:val="00CA36B8"/>
    <w:rsid w:val="00CA3DC1"/>
    <w:rsid w:val="00CA410D"/>
    <w:rsid w:val="00CA471E"/>
    <w:rsid w:val="00CA489D"/>
    <w:rsid w:val="00CA4BCC"/>
    <w:rsid w:val="00CA4BDF"/>
    <w:rsid w:val="00CA51C4"/>
    <w:rsid w:val="00CA52DB"/>
    <w:rsid w:val="00CA569B"/>
    <w:rsid w:val="00CA56ED"/>
    <w:rsid w:val="00CA5E0F"/>
    <w:rsid w:val="00CA69B1"/>
    <w:rsid w:val="00CA6EBB"/>
    <w:rsid w:val="00CA6F47"/>
    <w:rsid w:val="00CA6F84"/>
    <w:rsid w:val="00CA76A6"/>
    <w:rsid w:val="00CA771C"/>
    <w:rsid w:val="00CA7C7B"/>
    <w:rsid w:val="00CA7CA1"/>
    <w:rsid w:val="00CB0139"/>
    <w:rsid w:val="00CB044D"/>
    <w:rsid w:val="00CB078D"/>
    <w:rsid w:val="00CB07EB"/>
    <w:rsid w:val="00CB08F7"/>
    <w:rsid w:val="00CB0AE2"/>
    <w:rsid w:val="00CB1546"/>
    <w:rsid w:val="00CB1584"/>
    <w:rsid w:val="00CB1AFB"/>
    <w:rsid w:val="00CB1EE7"/>
    <w:rsid w:val="00CB2567"/>
    <w:rsid w:val="00CB2C64"/>
    <w:rsid w:val="00CB41B0"/>
    <w:rsid w:val="00CB4359"/>
    <w:rsid w:val="00CB4675"/>
    <w:rsid w:val="00CB47B6"/>
    <w:rsid w:val="00CB4A71"/>
    <w:rsid w:val="00CB4FCF"/>
    <w:rsid w:val="00CB539A"/>
    <w:rsid w:val="00CB65A5"/>
    <w:rsid w:val="00CB6DB9"/>
    <w:rsid w:val="00CB743C"/>
    <w:rsid w:val="00CB771D"/>
    <w:rsid w:val="00CB77CC"/>
    <w:rsid w:val="00CB7E9A"/>
    <w:rsid w:val="00CC0571"/>
    <w:rsid w:val="00CC08A2"/>
    <w:rsid w:val="00CC0954"/>
    <w:rsid w:val="00CC0FA3"/>
    <w:rsid w:val="00CC105D"/>
    <w:rsid w:val="00CC11E6"/>
    <w:rsid w:val="00CC14BA"/>
    <w:rsid w:val="00CC270C"/>
    <w:rsid w:val="00CC35C9"/>
    <w:rsid w:val="00CC495D"/>
    <w:rsid w:val="00CC4B3C"/>
    <w:rsid w:val="00CC4D97"/>
    <w:rsid w:val="00CC57FB"/>
    <w:rsid w:val="00CC5DC6"/>
    <w:rsid w:val="00CC5EE7"/>
    <w:rsid w:val="00CC6258"/>
    <w:rsid w:val="00CC6984"/>
    <w:rsid w:val="00CC6A64"/>
    <w:rsid w:val="00CC6B35"/>
    <w:rsid w:val="00CC6CED"/>
    <w:rsid w:val="00CC6FFF"/>
    <w:rsid w:val="00CC73DE"/>
    <w:rsid w:val="00CC755A"/>
    <w:rsid w:val="00CC7FBF"/>
    <w:rsid w:val="00CD0721"/>
    <w:rsid w:val="00CD0869"/>
    <w:rsid w:val="00CD0975"/>
    <w:rsid w:val="00CD0A45"/>
    <w:rsid w:val="00CD1018"/>
    <w:rsid w:val="00CD1307"/>
    <w:rsid w:val="00CD21A3"/>
    <w:rsid w:val="00CD26E6"/>
    <w:rsid w:val="00CD28EB"/>
    <w:rsid w:val="00CD38C4"/>
    <w:rsid w:val="00CD42EC"/>
    <w:rsid w:val="00CD46DC"/>
    <w:rsid w:val="00CD4E7F"/>
    <w:rsid w:val="00CD5202"/>
    <w:rsid w:val="00CD5234"/>
    <w:rsid w:val="00CD5286"/>
    <w:rsid w:val="00CD540D"/>
    <w:rsid w:val="00CD57F3"/>
    <w:rsid w:val="00CD5C2E"/>
    <w:rsid w:val="00CD664F"/>
    <w:rsid w:val="00CD66E1"/>
    <w:rsid w:val="00CD69EC"/>
    <w:rsid w:val="00CD6B39"/>
    <w:rsid w:val="00CD6C15"/>
    <w:rsid w:val="00CD6F0A"/>
    <w:rsid w:val="00CD781D"/>
    <w:rsid w:val="00CD7BD1"/>
    <w:rsid w:val="00CE001B"/>
    <w:rsid w:val="00CE030C"/>
    <w:rsid w:val="00CE0BE6"/>
    <w:rsid w:val="00CE170F"/>
    <w:rsid w:val="00CE1EE0"/>
    <w:rsid w:val="00CE2577"/>
    <w:rsid w:val="00CE2584"/>
    <w:rsid w:val="00CE2643"/>
    <w:rsid w:val="00CE269D"/>
    <w:rsid w:val="00CE26DF"/>
    <w:rsid w:val="00CE2901"/>
    <w:rsid w:val="00CE38B7"/>
    <w:rsid w:val="00CE3D6C"/>
    <w:rsid w:val="00CE3F65"/>
    <w:rsid w:val="00CE4018"/>
    <w:rsid w:val="00CE436A"/>
    <w:rsid w:val="00CE4D19"/>
    <w:rsid w:val="00CE52AA"/>
    <w:rsid w:val="00CE5742"/>
    <w:rsid w:val="00CE58F7"/>
    <w:rsid w:val="00CE59EA"/>
    <w:rsid w:val="00CE6158"/>
    <w:rsid w:val="00CE6503"/>
    <w:rsid w:val="00CE65C9"/>
    <w:rsid w:val="00CE66B6"/>
    <w:rsid w:val="00CE6717"/>
    <w:rsid w:val="00CE6E8E"/>
    <w:rsid w:val="00CE715E"/>
    <w:rsid w:val="00CE71BC"/>
    <w:rsid w:val="00CE751E"/>
    <w:rsid w:val="00CE7CF3"/>
    <w:rsid w:val="00CF026F"/>
    <w:rsid w:val="00CF12B5"/>
    <w:rsid w:val="00CF17F2"/>
    <w:rsid w:val="00CF1B62"/>
    <w:rsid w:val="00CF1CB1"/>
    <w:rsid w:val="00CF1E16"/>
    <w:rsid w:val="00CF1F0C"/>
    <w:rsid w:val="00CF232E"/>
    <w:rsid w:val="00CF243B"/>
    <w:rsid w:val="00CF25E6"/>
    <w:rsid w:val="00CF2792"/>
    <w:rsid w:val="00CF2B07"/>
    <w:rsid w:val="00CF324B"/>
    <w:rsid w:val="00CF396C"/>
    <w:rsid w:val="00CF3E6E"/>
    <w:rsid w:val="00CF41B5"/>
    <w:rsid w:val="00CF4989"/>
    <w:rsid w:val="00CF5ECA"/>
    <w:rsid w:val="00CF640F"/>
    <w:rsid w:val="00CF68BF"/>
    <w:rsid w:val="00CF68ED"/>
    <w:rsid w:val="00CF722A"/>
    <w:rsid w:val="00CF77F1"/>
    <w:rsid w:val="00CF7E32"/>
    <w:rsid w:val="00D00CB4"/>
    <w:rsid w:val="00D011ED"/>
    <w:rsid w:val="00D01C26"/>
    <w:rsid w:val="00D02CB3"/>
    <w:rsid w:val="00D02D3F"/>
    <w:rsid w:val="00D033A8"/>
    <w:rsid w:val="00D03473"/>
    <w:rsid w:val="00D036B3"/>
    <w:rsid w:val="00D03855"/>
    <w:rsid w:val="00D04BFA"/>
    <w:rsid w:val="00D0526B"/>
    <w:rsid w:val="00D052E6"/>
    <w:rsid w:val="00D0542F"/>
    <w:rsid w:val="00D054A6"/>
    <w:rsid w:val="00D05A9E"/>
    <w:rsid w:val="00D05ECD"/>
    <w:rsid w:val="00D0655B"/>
    <w:rsid w:val="00D0726E"/>
    <w:rsid w:val="00D07422"/>
    <w:rsid w:val="00D0746D"/>
    <w:rsid w:val="00D07679"/>
    <w:rsid w:val="00D077AF"/>
    <w:rsid w:val="00D0790F"/>
    <w:rsid w:val="00D079B2"/>
    <w:rsid w:val="00D07FA7"/>
    <w:rsid w:val="00D101D1"/>
    <w:rsid w:val="00D10D8C"/>
    <w:rsid w:val="00D1110B"/>
    <w:rsid w:val="00D1112A"/>
    <w:rsid w:val="00D1118D"/>
    <w:rsid w:val="00D1178D"/>
    <w:rsid w:val="00D1197B"/>
    <w:rsid w:val="00D11A8E"/>
    <w:rsid w:val="00D11EA9"/>
    <w:rsid w:val="00D121EB"/>
    <w:rsid w:val="00D12595"/>
    <w:rsid w:val="00D125FF"/>
    <w:rsid w:val="00D13523"/>
    <w:rsid w:val="00D13875"/>
    <w:rsid w:val="00D140BE"/>
    <w:rsid w:val="00D14141"/>
    <w:rsid w:val="00D14CC3"/>
    <w:rsid w:val="00D14D54"/>
    <w:rsid w:val="00D15842"/>
    <w:rsid w:val="00D15985"/>
    <w:rsid w:val="00D160CC"/>
    <w:rsid w:val="00D16627"/>
    <w:rsid w:val="00D16B45"/>
    <w:rsid w:val="00D16F90"/>
    <w:rsid w:val="00D172DF"/>
    <w:rsid w:val="00D17436"/>
    <w:rsid w:val="00D1770A"/>
    <w:rsid w:val="00D17A63"/>
    <w:rsid w:val="00D17A7C"/>
    <w:rsid w:val="00D20979"/>
    <w:rsid w:val="00D2098A"/>
    <w:rsid w:val="00D209CB"/>
    <w:rsid w:val="00D20BBE"/>
    <w:rsid w:val="00D212AD"/>
    <w:rsid w:val="00D219C6"/>
    <w:rsid w:val="00D2281C"/>
    <w:rsid w:val="00D22FF4"/>
    <w:rsid w:val="00D2313E"/>
    <w:rsid w:val="00D23318"/>
    <w:rsid w:val="00D241CA"/>
    <w:rsid w:val="00D24212"/>
    <w:rsid w:val="00D2483C"/>
    <w:rsid w:val="00D2510F"/>
    <w:rsid w:val="00D252AE"/>
    <w:rsid w:val="00D25DAB"/>
    <w:rsid w:val="00D2652F"/>
    <w:rsid w:val="00D26868"/>
    <w:rsid w:val="00D301E3"/>
    <w:rsid w:val="00D30636"/>
    <w:rsid w:val="00D30882"/>
    <w:rsid w:val="00D30AF7"/>
    <w:rsid w:val="00D30ECD"/>
    <w:rsid w:val="00D30FCD"/>
    <w:rsid w:val="00D31297"/>
    <w:rsid w:val="00D31408"/>
    <w:rsid w:val="00D31A1F"/>
    <w:rsid w:val="00D321C5"/>
    <w:rsid w:val="00D32823"/>
    <w:rsid w:val="00D32ADD"/>
    <w:rsid w:val="00D32C26"/>
    <w:rsid w:val="00D330F9"/>
    <w:rsid w:val="00D35259"/>
    <w:rsid w:val="00D3555E"/>
    <w:rsid w:val="00D35B41"/>
    <w:rsid w:val="00D35C4A"/>
    <w:rsid w:val="00D36161"/>
    <w:rsid w:val="00D372D7"/>
    <w:rsid w:val="00D377A2"/>
    <w:rsid w:val="00D37E60"/>
    <w:rsid w:val="00D37E98"/>
    <w:rsid w:val="00D4000D"/>
    <w:rsid w:val="00D401ED"/>
    <w:rsid w:val="00D4020E"/>
    <w:rsid w:val="00D406BC"/>
    <w:rsid w:val="00D40E10"/>
    <w:rsid w:val="00D41303"/>
    <w:rsid w:val="00D41E77"/>
    <w:rsid w:val="00D424A2"/>
    <w:rsid w:val="00D42D2C"/>
    <w:rsid w:val="00D432D8"/>
    <w:rsid w:val="00D438A1"/>
    <w:rsid w:val="00D444D8"/>
    <w:rsid w:val="00D445C3"/>
    <w:rsid w:val="00D445F5"/>
    <w:rsid w:val="00D44D16"/>
    <w:rsid w:val="00D44E89"/>
    <w:rsid w:val="00D45608"/>
    <w:rsid w:val="00D45C2A"/>
    <w:rsid w:val="00D45D9B"/>
    <w:rsid w:val="00D45F1B"/>
    <w:rsid w:val="00D46C19"/>
    <w:rsid w:val="00D4763C"/>
    <w:rsid w:val="00D479C6"/>
    <w:rsid w:val="00D47D21"/>
    <w:rsid w:val="00D50424"/>
    <w:rsid w:val="00D507D2"/>
    <w:rsid w:val="00D50A3E"/>
    <w:rsid w:val="00D50C61"/>
    <w:rsid w:val="00D50F18"/>
    <w:rsid w:val="00D515CF"/>
    <w:rsid w:val="00D52097"/>
    <w:rsid w:val="00D52624"/>
    <w:rsid w:val="00D53648"/>
    <w:rsid w:val="00D53803"/>
    <w:rsid w:val="00D538E5"/>
    <w:rsid w:val="00D53B1C"/>
    <w:rsid w:val="00D54076"/>
    <w:rsid w:val="00D54421"/>
    <w:rsid w:val="00D54843"/>
    <w:rsid w:val="00D54B35"/>
    <w:rsid w:val="00D54E10"/>
    <w:rsid w:val="00D553C4"/>
    <w:rsid w:val="00D559A3"/>
    <w:rsid w:val="00D55AF6"/>
    <w:rsid w:val="00D56CC2"/>
    <w:rsid w:val="00D56FEF"/>
    <w:rsid w:val="00D571CD"/>
    <w:rsid w:val="00D572FF"/>
    <w:rsid w:val="00D57878"/>
    <w:rsid w:val="00D57FDC"/>
    <w:rsid w:val="00D600F7"/>
    <w:rsid w:val="00D60857"/>
    <w:rsid w:val="00D60E5C"/>
    <w:rsid w:val="00D612A7"/>
    <w:rsid w:val="00D612DB"/>
    <w:rsid w:val="00D62096"/>
    <w:rsid w:val="00D62104"/>
    <w:rsid w:val="00D62A38"/>
    <w:rsid w:val="00D62C06"/>
    <w:rsid w:val="00D631A6"/>
    <w:rsid w:val="00D634CE"/>
    <w:rsid w:val="00D63554"/>
    <w:rsid w:val="00D63780"/>
    <w:rsid w:val="00D64154"/>
    <w:rsid w:val="00D642E2"/>
    <w:rsid w:val="00D64366"/>
    <w:rsid w:val="00D6438B"/>
    <w:rsid w:val="00D6498E"/>
    <w:rsid w:val="00D64DCB"/>
    <w:rsid w:val="00D65117"/>
    <w:rsid w:val="00D651DF"/>
    <w:rsid w:val="00D65B29"/>
    <w:rsid w:val="00D65B56"/>
    <w:rsid w:val="00D666F4"/>
    <w:rsid w:val="00D66ADF"/>
    <w:rsid w:val="00D66D85"/>
    <w:rsid w:val="00D66E0F"/>
    <w:rsid w:val="00D675DE"/>
    <w:rsid w:val="00D67819"/>
    <w:rsid w:val="00D67EEF"/>
    <w:rsid w:val="00D703B6"/>
    <w:rsid w:val="00D703DB"/>
    <w:rsid w:val="00D70523"/>
    <w:rsid w:val="00D70886"/>
    <w:rsid w:val="00D70E90"/>
    <w:rsid w:val="00D70EC8"/>
    <w:rsid w:val="00D71559"/>
    <w:rsid w:val="00D720EE"/>
    <w:rsid w:val="00D72228"/>
    <w:rsid w:val="00D726FF"/>
    <w:rsid w:val="00D7284A"/>
    <w:rsid w:val="00D72D0C"/>
    <w:rsid w:val="00D7314B"/>
    <w:rsid w:val="00D73329"/>
    <w:rsid w:val="00D73B74"/>
    <w:rsid w:val="00D747CA"/>
    <w:rsid w:val="00D75DB2"/>
    <w:rsid w:val="00D769F1"/>
    <w:rsid w:val="00D76DC9"/>
    <w:rsid w:val="00D76E37"/>
    <w:rsid w:val="00D7729E"/>
    <w:rsid w:val="00D7775E"/>
    <w:rsid w:val="00D7781A"/>
    <w:rsid w:val="00D81673"/>
    <w:rsid w:val="00D81889"/>
    <w:rsid w:val="00D819D5"/>
    <w:rsid w:val="00D81BAB"/>
    <w:rsid w:val="00D82405"/>
    <w:rsid w:val="00D829C9"/>
    <w:rsid w:val="00D82D65"/>
    <w:rsid w:val="00D835E4"/>
    <w:rsid w:val="00D83FE8"/>
    <w:rsid w:val="00D854D3"/>
    <w:rsid w:val="00D85938"/>
    <w:rsid w:val="00D85955"/>
    <w:rsid w:val="00D85EDC"/>
    <w:rsid w:val="00D86065"/>
    <w:rsid w:val="00D8608F"/>
    <w:rsid w:val="00D86307"/>
    <w:rsid w:val="00D86470"/>
    <w:rsid w:val="00D86725"/>
    <w:rsid w:val="00D86F17"/>
    <w:rsid w:val="00D87023"/>
    <w:rsid w:val="00D878D6"/>
    <w:rsid w:val="00D903D8"/>
    <w:rsid w:val="00D90FCA"/>
    <w:rsid w:val="00D91028"/>
    <w:rsid w:val="00D917E0"/>
    <w:rsid w:val="00D9189B"/>
    <w:rsid w:val="00D91BC7"/>
    <w:rsid w:val="00D9212D"/>
    <w:rsid w:val="00D92498"/>
    <w:rsid w:val="00D924F7"/>
    <w:rsid w:val="00D9280C"/>
    <w:rsid w:val="00D92C4D"/>
    <w:rsid w:val="00D9356F"/>
    <w:rsid w:val="00D937BD"/>
    <w:rsid w:val="00D94286"/>
    <w:rsid w:val="00D944E4"/>
    <w:rsid w:val="00D949CA"/>
    <w:rsid w:val="00D95033"/>
    <w:rsid w:val="00D9536B"/>
    <w:rsid w:val="00D95DBD"/>
    <w:rsid w:val="00D95FB6"/>
    <w:rsid w:val="00D96A88"/>
    <w:rsid w:val="00D96B7A"/>
    <w:rsid w:val="00DA03CD"/>
    <w:rsid w:val="00DA0548"/>
    <w:rsid w:val="00DA096B"/>
    <w:rsid w:val="00DA0E25"/>
    <w:rsid w:val="00DA231F"/>
    <w:rsid w:val="00DA2B79"/>
    <w:rsid w:val="00DA2B89"/>
    <w:rsid w:val="00DA3184"/>
    <w:rsid w:val="00DA339E"/>
    <w:rsid w:val="00DA39EE"/>
    <w:rsid w:val="00DA3C3F"/>
    <w:rsid w:val="00DA3D20"/>
    <w:rsid w:val="00DA3FEC"/>
    <w:rsid w:val="00DA4E52"/>
    <w:rsid w:val="00DA4E63"/>
    <w:rsid w:val="00DA53CE"/>
    <w:rsid w:val="00DA5546"/>
    <w:rsid w:val="00DA5B89"/>
    <w:rsid w:val="00DA6054"/>
    <w:rsid w:val="00DA66EC"/>
    <w:rsid w:val="00DA6BE2"/>
    <w:rsid w:val="00DB1277"/>
    <w:rsid w:val="00DB1ACD"/>
    <w:rsid w:val="00DB1CB3"/>
    <w:rsid w:val="00DB202C"/>
    <w:rsid w:val="00DB208C"/>
    <w:rsid w:val="00DB236B"/>
    <w:rsid w:val="00DB2EBE"/>
    <w:rsid w:val="00DB33B4"/>
    <w:rsid w:val="00DB3420"/>
    <w:rsid w:val="00DB3E91"/>
    <w:rsid w:val="00DB42D7"/>
    <w:rsid w:val="00DB44A1"/>
    <w:rsid w:val="00DB4A98"/>
    <w:rsid w:val="00DB5E84"/>
    <w:rsid w:val="00DB6015"/>
    <w:rsid w:val="00DB696D"/>
    <w:rsid w:val="00DB77A0"/>
    <w:rsid w:val="00DB7AC4"/>
    <w:rsid w:val="00DC012F"/>
    <w:rsid w:val="00DC013E"/>
    <w:rsid w:val="00DC03E0"/>
    <w:rsid w:val="00DC1984"/>
    <w:rsid w:val="00DC1BD9"/>
    <w:rsid w:val="00DC207D"/>
    <w:rsid w:val="00DC2238"/>
    <w:rsid w:val="00DC26DE"/>
    <w:rsid w:val="00DC2C34"/>
    <w:rsid w:val="00DC2D2E"/>
    <w:rsid w:val="00DC307F"/>
    <w:rsid w:val="00DC3885"/>
    <w:rsid w:val="00DC40C8"/>
    <w:rsid w:val="00DC4876"/>
    <w:rsid w:val="00DC4F2B"/>
    <w:rsid w:val="00DC4F2C"/>
    <w:rsid w:val="00DC525B"/>
    <w:rsid w:val="00DC5C55"/>
    <w:rsid w:val="00DC6063"/>
    <w:rsid w:val="00DC6E12"/>
    <w:rsid w:val="00DC6E51"/>
    <w:rsid w:val="00DC70C9"/>
    <w:rsid w:val="00DC7411"/>
    <w:rsid w:val="00DC7630"/>
    <w:rsid w:val="00DD0799"/>
    <w:rsid w:val="00DD0CDC"/>
    <w:rsid w:val="00DD1685"/>
    <w:rsid w:val="00DD18C2"/>
    <w:rsid w:val="00DD1BB5"/>
    <w:rsid w:val="00DD2359"/>
    <w:rsid w:val="00DD2770"/>
    <w:rsid w:val="00DD3075"/>
    <w:rsid w:val="00DD339F"/>
    <w:rsid w:val="00DD44C4"/>
    <w:rsid w:val="00DD4988"/>
    <w:rsid w:val="00DD4ABC"/>
    <w:rsid w:val="00DD53F2"/>
    <w:rsid w:val="00DD5480"/>
    <w:rsid w:val="00DD58B2"/>
    <w:rsid w:val="00DD5A89"/>
    <w:rsid w:val="00DD5AA1"/>
    <w:rsid w:val="00DD5EEE"/>
    <w:rsid w:val="00DD6393"/>
    <w:rsid w:val="00DD680A"/>
    <w:rsid w:val="00DD6AE6"/>
    <w:rsid w:val="00DD6C7E"/>
    <w:rsid w:val="00DD6D9F"/>
    <w:rsid w:val="00DD7088"/>
    <w:rsid w:val="00DD7E1C"/>
    <w:rsid w:val="00DE0347"/>
    <w:rsid w:val="00DE067D"/>
    <w:rsid w:val="00DE0DC9"/>
    <w:rsid w:val="00DE1669"/>
    <w:rsid w:val="00DE1C8F"/>
    <w:rsid w:val="00DE22D0"/>
    <w:rsid w:val="00DE2D27"/>
    <w:rsid w:val="00DE30C3"/>
    <w:rsid w:val="00DE3240"/>
    <w:rsid w:val="00DE3523"/>
    <w:rsid w:val="00DE39FF"/>
    <w:rsid w:val="00DE3B63"/>
    <w:rsid w:val="00DE3EA2"/>
    <w:rsid w:val="00DE438E"/>
    <w:rsid w:val="00DE443F"/>
    <w:rsid w:val="00DE473C"/>
    <w:rsid w:val="00DE4A2C"/>
    <w:rsid w:val="00DE4B84"/>
    <w:rsid w:val="00DE4CC0"/>
    <w:rsid w:val="00DE4FB8"/>
    <w:rsid w:val="00DE5450"/>
    <w:rsid w:val="00DE5D51"/>
    <w:rsid w:val="00DE6789"/>
    <w:rsid w:val="00DE6B2F"/>
    <w:rsid w:val="00DE6EEA"/>
    <w:rsid w:val="00DE72E2"/>
    <w:rsid w:val="00DE72F3"/>
    <w:rsid w:val="00DE7A2C"/>
    <w:rsid w:val="00DE7F11"/>
    <w:rsid w:val="00DF0086"/>
    <w:rsid w:val="00DF0A82"/>
    <w:rsid w:val="00DF1070"/>
    <w:rsid w:val="00DF1259"/>
    <w:rsid w:val="00DF1746"/>
    <w:rsid w:val="00DF1B7C"/>
    <w:rsid w:val="00DF2134"/>
    <w:rsid w:val="00DF2759"/>
    <w:rsid w:val="00DF295A"/>
    <w:rsid w:val="00DF2F52"/>
    <w:rsid w:val="00DF2FE8"/>
    <w:rsid w:val="00DF369C"/>
    <w:rsid w:val="00DF3842"/>
    <w:rsid w:val="00DF40FB"/>
    <w:rsid w:val="00DF414B"/>
    <w:rsid w:val="00DF44DA"/>
    <w:rsid w:val="00DF454E"/>
    <w:rsid w:val="00DF4A10"/>
    <w:rsid w:val="00DF4AAA"/>
    <w:rsid w:val="00DF4E89"/>
    <w:rsid w:val="00DF520E"/>
    <w:rsid w:val="00DF5418"/>
    <w:rsid w:val="00DF5C13"/>
    <w:rsid w:val="00DF5E61"/>
    <w:rsid w:val="00DF5FB6"/>
    <w:rsid w:val="00DF5FF4"/>
    <w:rsid w:val="00DF6237"/>
    <w:rsid w:val="00DF6B43"/>
    <w:rsid w:val="00DF6C51"/>
    <w:rsid w:val="00DF6F0B"/>
    <w:rsid w:val="00DF6F13"/>
    <w:rsid w:val="00DF7503"/>
    <w:rsid w:val="00DF7BFD"/>
    <w:rsid w:val="00DF7EA4"/>
    <w:rsid w:val="00DF7F1D"/>
    <w:rsid w:val="00DF7F38"/>
    <w:rsid w:val="00DF7FA6"/>
    <w:rsid w:val="00E00B9E"/>
    <w:rsid w:val="00E01118"/>
    <w:rsid w:val="00E012D6"/>
    <w:rsid w:val="00E0168D"/>
    <w:rsid w:val="00E01ADD"/>
    <w:rsid w:val="00E01BE7"/>
    <w:rsid w:val="00E01FE0"/>
    <w:rsid w:val="00E02775"/>
    <w:rsid w:val="00E028E8"/>
    <w:rsid w:val="00E02918"/>
    <w:rsid w:val="00E02D31"/>
    <w:rsid w:val="00E02F58"/>
    <w:rsid w:val="00E03158"/>
    <w:rsid w:val="00E031A6"/>
    <w:rsid w:val="00E03631"/>
    <w:rsid w:val="00E039D4"/>
    <w:rsid w:val="00E03FCA"/>
    <w:rsid w:val="00E0418E"/>
    <w:rsid w:val="00E049AF"/>
    <w:rsid w:val="00E04C7E"/>
    <w:rsid w:val="00E051A8"/>
    <w:rsid w:val="00E0553C"/>
    <w:rsid w:val="00E05898"/>
    <w:rsid w:val="00E05D62"/>
    <w:rsid w:val="00E06C42"/>
    <w:rsid w:val="00E07212"/>
    <w:rsid w:val="00E07436"/>
    <w:rsid w:val="00E079AE"/>
    <w:rsid w:val="00E07D91"/>
    <w:rsid w:val="00E10351"/>
    <w:rsid w:val="00E106CB"/>
    <w:rsid w:val="00E10ACD"/>
    <w:rsid w:val="00E10CB9"/>
    <w:rsid w:val="00E10D46"/>
    <w:rsid w:val="00E12092"/>
    <w:rsid w:val="00E12620"/>
    <w:rsid w:val="00E12A8B"/>
    <w:rsid w:val="00E13549"/>
    <w:rsid w:val="00E1365E"/>
    <w:rsid w:val="00E1369F"/>
    <w:rsid w:val="00E136B9"/>
    <w:rsid w:val="00E13948"/>
    <w:rsid w:val="00E13D0B"/>
    <w:rsid w:val="00E13EB5"/>
    <w:rsid w:val="00E14004"/>
    <w:rsid w:val="00E14AA7"/>
    <w:rsid w:val="00E15284"/>
    <w:rsid w:val="00E15FF5"/>
    <w:rsid w:val="00E1750D"/>
    <w:rsid w:val="00E178EE"/>
    <w:rsid w:val="00E17D01"/>
    <w:rsid w:val="00E17E67"/>
    <w:rsid w:val="00E17FA3"/>
    <w:rsid w:val="00E20998"/>
    <w:rsid w:val="00E20C3C"/>
    <w:rsid w:val="00E21BA2"/>
    <w:rsid w:val="00E21C43"/>
    <w:rsid w:val="00E21D2C"/>
    <w:rsid w:val="00E21E03"/>
    <w:rsid w:val="00E2206D"/>
    <w:rsid w:val="00E228D4"/>
    <w:rsid w:val="00E22931"/>
    <w:rsid w:val="00E22EF8"/>
    <w:rsid w:val="00E23853"/>
    <w:rsid w:val="00E238F3"/>
    <w:rsid w:val="00E2397A"/>
    <w:rsid w:val="00E23E48"/>
    <w:rsid w:val="00E257B4"/>
    <w:rsid w:val="00E2585E"/>
    <w:rsid w:val="00E258D2"/>
    <w:rsid w:val="00E25B62"/>
    <w:rsid w:val="00E25FD3"/>
    <w:rsid w:val="00E2634B"/>
    <w:rsid w:val="00E26ADE"/>
    <w:rsid w:val="00E27083"/>
    <w:rsid w:val="00E27088"/>
    <w:rsid w:val="00E2735F"/>
    <w:rsid w:val="00E27790"/>
    <w:rsid w:val="00E30085"/>
    <w:rsid w:val="00E305F3"/>
    <w:rsid w:val="00E30DC9"/>
    <w:rsid w:val="00E3156C"/>
    <w:rsid w:val="00E3179E"/>
    <w:rsid w:val="00E31BC3"/>
    <w:rsid w:val="00E324DD"/>
    <w:rsid w:val="00E33089"/>
    <w:rsid w:val="00E330F9"/>
    <w:rsid w:val="00E334E0"/>
    <w:rsid w:val="00E3377F"/>
    <w:rsid w:val="00E33B88"/>
    <w:rsid w:val="00E33D1D"/>
    <w:rsid w:val="00E34215"/>
    <w:rsid w:val="00E35030"/>
    <w:rsid w:val="00E353AB"/>
    <w:rsid w:val="00E355D1"/>
    <w:rsid w:val="00E35809"/>
    <w:rsid w:val="00E359F4"/>
    <w:rsid w:val="00E35E55"/>
    <w:rsid w:val="00E36462"/>
    <w:rsid w:val="00E367C2"/>
    <w:rsid w:val="00E369AA"/>
    <w:rsid w:val="00E36CED"/>
    <w:rsid w:val="00E37094"/>
    <w:rsid w:val="00E3718D"/>
    <w:rsid w:val="00E37448"/>
    <w:rsid w:val="00E37BFB"/>
    <w:rsid w:val="00E37E8D"/>
    <w:rsid w:val="00E4193C"/>
    <w:rsid w:val="00E423DB"/>
    <w:rsid w:val="00E428E6"/>
    <w:rsid w:val="00E42901"/>
    <w:rsid w:val="00E42AD9"/>
    <w:rsid w:val="00E42BA4"/>
    <w:rsid w:val="00E42BC4"/>
    <w:rsid w:val="00E42DF5"/>
    <w:rsid w:val="00E430C9"/>
    <w:rsid w:val="00E43EBA"/>
    <w:rsid w:val="00E441F0"/>
    <w:rsid w:val="00E444FB"/>
    <w:rsid w:val="00E448A9"/>
    <w:rsid w:val="00E45364"/>
    <w:rsid w:val="00E45692"/>
    <w:rsid w:val="00E45889"/>
    <w:rsid w:val="00E45A2C"/>
    <w:rsid w:val="00E45D17"/>
    <w:rsid w:val="00E45EA4"/>
    <w:rsid w:val="00E45FE6"/>
    <w:rsid w:val="00E46018"/>
    <w:rsid w:val="00E46791"/>
    <w:rsid w:val="00E47530"/>
    <w:rsid w:val="00E476EB"/>
    <w:rsid w:val="00E4780E"/>
    <w:rsid w:val="00E47FB2"/>
    <w:rsid w:val="00E5049A"/>
    <w:rsid w:val="00E50775"/>
    <w:rsid w:val="00E50BBB"/>
    <w:rsid w:val="00E511CD"/>
    <w:rsid w:val="00E51326"/>
    <w:rsid w:val="00E51635"/>
    <w:rsid w:val="00E517D8"/>
    <w:rsid w:val="00E51D03"/>
    <w:rsid w:val="00E521AB"/>
    <w:rsid w:val="00E523B4"/>
    <w:rsid w:val="00E52A07"/>
    <w:rsid w:val="00E53E96"/>
    <w:rsid w:val="00E5403F"/>
    <w:rsid w:val="00E5409C"/>
    <w:rsid w:val="00E5426A"/>
    <w:rsid w:val="00E54686"/>
    <w:rsid w:val="00E54A75"/>
    <w:rsid w:val="00E54ACC"/>
    <w:rsid w:val="00E54E27"/>
    <w:rsid w:val="00E551C0"/>
    <w:rsid w:val="00E554D6"/>
    <w:rsid w:val="00E55774"/>
    <w:rsid w:val="00E559D9"/>
    <w:rsid w:val="00E55AB2"/>
    <w:rsid w:val="00E55BDA"/>
    <w:rsid w:val="00E55E49"/>
    <w:rsid w:val="00E55FB7"/>
    <w:rsid w:val="00E56539"/>
    <w:rsid w:val="00E568D3"/>
    <w:rsid w:val="00E56D15"/>
    <w:rsid w:val="00E574CF"/>
    <w:rsid w:val="00E57A25"/>
    <w:rsid w:val="00E57CDC"/>
    <w:rsid w:val="00E57FC3"/>
    <w:rsid w:val="00E6000C"/>
    <w:rsid w:val="00E6030E"/>
    <w:rsid w:val="00E60DF5"/>
    <w:rsid w:val="00E61782"/>
    <w:rsid w:val="00E61A40"/>
    <w:rsid w:val="00E61F45"/>
    <w:rsid w:val="00E6222C"/>
    <w:rsid w:val="00E62526"/>
    <w:rsid w:val="00E62EB1"/>
    <w:rsid w:val="00E6311D"/>
    <w:rsid w:val="00E636A8"/>
    <w:rsid w:val="00E63C1C"/>
    <w:rsid w:val="00E63E9A"/>
    <w:rsid w:val="00E64178"/>
    <w:rsid w:val="00E641A4"/>
    <w:rsid w:val="00E646AE"/>
    <w:rsid w:val="00E6476C"/>
    <w:rsid w:val="00E64CD8"/>
    <w:rsid w:val="00E651B3"/>
    <w:rsid w:val="00E66070"/>
    <w:rsid w:val="00E6677F"/>
    <w:rsid w:val="00E668E6"/>
    <w:rsid w:val="00E66A29"/>
    <w:rsid w:val="00E67219"/>
    <w:rsid w:val="00E67AE8"/>
    <w:rsid w:val="00E67D84"/>
    <w:rsid w:val="00E7081C"/>
    <w:rsid w:val="00E70F02"/>
    <w:rsid w:val="00E70F8F"/>
    <w:rsid w:val="00E710E0"/>
    <w:rsid w:val="00E71145"/>
    <w:rsid w:val="00E719B5"/>
    <w:rsid w:val="00E71D58"/>
    <w:rsid w:val="00E71E4A"/>
    <w:rsid w:val="00E7204C"/>
    <w:rsid w:val="00E72BBE"/>
    <w:rsid w:val="00E7408A"/>
    <w:rsid w:val="00E7439D"/>
    <w:rsid w:val="00E74806"/>
    <w:rsid w:val="00E74B94"/>
    <w:rsid w:val="00E7507D"/>
    <w:rsid w:val="00E7550E"/>
    <w:rsid w:val="00E757F9"/>
    <w:rsid w:val="00E76235"/>
    <w:rsid w:val="00E76614"/>
    <w:rsid w:val="00E7663B"/>
    <w:rsid w:val="00E76832"/>
    <w:rsid w:val="00E768F6"/>
    <w:rsid w:val="00E773AC"/>
    <w:rsid w:val="00E776A4"/>
    <w:rsid w:val="00E7794A"/>
    <w:rsid w:val="00E80925"/>
    <w:rsid w:val="00E81285"/>
    <w:rsid w:val="00E817F1"/>
    <w:rsid w:val="00E81AD5"/>
    <w:rsid w:val="00E81BE2"/>
    <w:rsid w:val="00E81DAA"/>
    <w:rsid w:val="00E81E70"/>
    <w:rsid w:val="00E81F06"/>
    <w:rsid w:val="00E81F54"/>
    <w:rsid w:val="00E82946"/>
    <w:rsid w:val="00E829F7"/>
    <w:rsid w:val="00E82BDF"/>
    <w:rsid w:val="00E82D0D"/>
    <w:rsid w:val="00E82DD0"/>
    <w:rsid w:val="00E82EBA"/>
    <w:rsid w:val="00E8482D"/>
    <w:rsid w:val="00E84ED7"/>
    <w:rsid w:val="00E84F3A"/>
    <w:rsid w:val="00E85357"/>
    <w:rsid w:val="00E853AE"/>
    <w:rsid w:val="00E85489"/>
    <w:rsid w:val="00E856ED"/>
    <w:rsid w:val="00E857A2"/>
    <w:rsid w:val="00E85A75"/>
    <w:rsid w:val="00E85AA9"/>
    <w:rsid w:val="00E85AE6"/>
    <w:rsid w:val="00E85BF6"/>
    <w:rsid w:val="00E86019"/>
    <w:rsid w:val="00E86865"/>
    <w:rsid w:val="00E872DC"/>
    <w:rsid w:val="00E87566"/>
    <w:rsid w:val="00E9005A"/>
    <w:rsid w:val="00E90296"/>
    <w:rsid w:val="00E906DD"/>
    <w:rsid w:val="00E90FF3"/>
    <w:rsid w:val="00E92840"/>
    <w:rsid w:val="00E928E7"/>
    <w:rsid w:val="00E9369F"/>
    <w:rsid w:val="00E96194"/>
    <w:rsid w:val="00E965E6"/>
    <w:rsid w:val="00E966A6"/>
    <w:rsid w:val="00E9679B"/>
    <w:rsid w:val="00E96A92"/>
    <w:rsid w:val="00E96BAE"/>
    <w:rsid w:val="00E97535"/>
    <w:rsid w:val="00E97C9B"/>
    <w:rsid w:val="00E97F4E"/>
    <w:rsid w:val="00EA1737"/>
    <w:rsid w:val="00EA25F4"/>
    <w:rsid w:val="00EA2A48"/>
    <w:rsid w:val="00EA367C"/>
    <w:rsid w:val="00EA36AC"/>
    <w:rsid w:val="00EA36E5"/>
    <w:rsid w:val="00EA3968"/>
    <w:rsid w:val="00EA3AEC"/>
    <w:rsid w:val="00EA3CA8"/>
    <w:rsid w:val="00EA3D53"/>
    <w:rsid w:val="00EA3E2C"/>
    <w:rsid w:val="00EA4197"/>
    <w:rsid w:val="00EA50A9"/>
    <w:rsid w:val="00EA50C7"/>
    <w:rsid w:val="00EA5B27"/>
    <w:rsid w:val="00EA5C70"/>
    <w:rsid w:val="00EA6143"/>
    <w:rsid w:val="00EA66E4"/>
    <w:rsid w:val="00EA6C20"/>
    <w:rsid w:val="00EA7345"/>
    <w:rsid w:val="00EA73CE"/>
    <w:rsid w:val="00EA73DA"/>
    <w:rsid w:val="00EA7752"/>
    <w:rsid w:val="00EA7953"/>
    <w:rsid w:val="00EB04C3"/>
    <w:rsid w:val="00EB0CE1"/>
    <w:rsid w:val="00EB0ECE"/>
    <w:rsid w:val="00EB11FC"/>
    <w:rsid w:val="00EB12AD"/>
    <w:rsid w:val="00EB1FCD"/>
    <w:rsid w:val="00EB20E7"/>
    <w:rsid w:val="00EB2276"/>
    <w:rsid w:val="00EB22AF"/>
    <w:rsid w:val="00EB245D"/>
    <w:rsid w:val="00EB2674"/>
    <w:rsid w:val="00EB2A2C"/>
    <w:rsid w:val="00EB37D7"/>
    <w:rsid w:val="00EB3978"/>
    <w:rsid w:val="00EB410D"/>
    <w:rsid w:val="00EB4316"/>
    <w:rsid w:val="00EB43B1"/>
    <w:rsid w:val="00EB48B2"/>
    <w:rsid w:val="00EB4A79"/>
    <w:rsid w:val="00EB4AEB"/>
    <w:rsid w:val="00EB540F"/>
    <w:rsid w:val="00EB58BD"/>
    <w:rsid w:val="00EB6BFC"/>
    <w:rsid w:val="00EB6D3A"/>
    <w:rsid w:val="00EB6E45"/>
    <w:rsid w:val="00EB6E5B"/>
    <w:rsid w:val="00EB7050"/>
    <w:rsid w:val="00EB72EF"/>
    <w:rsid w:val="00EB7767"/>
    <w:rsid w:val="00EB7C91"/>
    <w:rsid w:val="00EB7D26"/>
    <w:rsid w:val="00EC01DE"/>
    <w:rsid w:val="00EC0543"/>
    <w:rsid w:val="00EC0B59"/>
    <w:rsid w:val="00EC0E21"/>
    <w:rsid w:val="00EC1247"/>
    <w:rsid w:val="00EC15B0"/>
    <w:rsid w:val="00EC1697"/>
    <w:rsid w:val="00EC186A"/>
    <w:rsid w:val="00EC1C26"/>
    <w:rsid w:val="00EC1C99"/>
    <w:rsid w:val="00EC2AA8"/>
    <w:rsid w:val="00EC2BC5"/>
    <w:rsid w:val="00EC2C12"/>
    <w:rsid w:val="00EC3709"/>
    <w:rsid w:val="00EC48AB"/>
    <w:rsid w:val="00EC4BE6"/>
    <w:rsid w:val="00EC4E98"/>
    <w:rsid w:val="00EC4FEA"/>
    <w:rsid w:val="00EC5E7B"/>
    <w:rsid w:val="00EC60A0"/>
    <w:rsid w:val="00EC6133"/>
    <w:rsid w:val="00EC6223"/>
    <w:rsid w:val="00EC62B8"/>
    <w:rsid w:val="00EC6824"/>
    <w:rsid w:val="00EC719E"/>
    <w:rsid w:val="00EC729A"/>
    <w:rsid w:val="00EC7412"/>
    <w:rsid w:val="00EC79A5"/>
    <w:rsid w:val="00EC79FA"/>
    <w:rsid w:val="00EC7AF0"/>
    <w:rsid w:val="00EC7DDA"/>
    <w:rsid w:val="00EC7DE4"/>
    <w:rsid w:val="00ED0264"/>
    <w:rsid w:val="00ED066F"/>
    <w:rsid w:val="00ED0C3A"/>
    <w:rsid w:val="00ED0D79"/>
    <w:rsid w:val="00ED0D87"/>
    <w:rsid w:val="00ED12E0"/>
    <w:rsid w:val="00ED130C"/>
    <w:rsid w:val="00ED1517"/>
    <w:rsid w:val="00ED18E4"/>
    <w:rsid w:val="00ED1E3D"/>
    <w:rsid w:val="00ED20E8"/>
    <w:rsid w:val="00ED27C6"/>
    <w:rsid w:val="00ED2D34"/>
    <w:rsid w:val="00ED3D82"/>
    <w:rsid w:val="00ED52A9"/>
    <w:rsid w:val="00ED5DEB"/>
    <w:rsid w:val="00ED5EFC"/>
    <w:rsid w:val="00ED668D"/>
    <w:rsid w:val="00ED7762"/>
    <w:rsid w:val="00ED7CDB"/>
    <w:rsid w:val="00EE0111"/>
    <w:rsid w:val="00EE0971"/>
    <w:rsid w:val="00EE12C6"/>
    <w:rsid w:val="00EE146C"/>
    <w:rsid w:val="00EE19C1"/>
    <w:rsid w:val="00EE28D5"/>
    <w:rsid w:val="00EE2A30"/>
    <w:rsid w:val="00EE2A5F"/>
    <w:rsid w:val="00EE31D9"/>
    <w:rsid w:val="00EE3682"/>
    <w:rsid w:val="00EE3805"/>
    <w:rsid w:val="00EE446E"/>
    <w:rsid w:val="00EE4AE2"/>
    <w:rsid w:val="00EE4D52"/>
    <w:rsid w:val="00EE4EFC"/>
    <w:rsid w:val="00EE549B"/>
    <w:rsid w:val="00EE5B08"/>
    <w:rsid w:val="00EE6370"/>
    <w:rsid w:val="00EE6372"/>
    <w:rsid w:val="00EE6F41"/>
    <w:rsid w:val="00EE7845"/>
    <w:rsid w:val="00EE7BF5"/>
    <w:rsid w:val="00EF00C4"/>
    <w:rsid w:val="00EF04D8"/>
    <w:rsid w:val="00EF07F6"/>
    <w:rsid w:val="00EF0B4E"/>
    <w:rsid w:val="00EF0C3D"/>
    <w:rsid w:val="00EF0C97"/>
    <w:rsid w:val="00EF13E7"/>
    <w:rsid w:val="00EF1523"/>
    <w:rsid w:val="00EF15A8"/>
    <w:rsid w:val="00EF1768"/>
    <w:rsid w:val="00EF2034"/>
    <w:rsid w:val="00EF2125"/>
    <w:rsid w:val="00EF2321"/>
    <w:rsid w:val="00EF2629"/>
    <w:rsid w:val="00EF2A6C"/>
    <w:rsid w:val="00EF2FC4"/>
    <w:rsid w:val="00EF3BEF"/>
    <w:rsid w:val="00EF3EC7"/>
    <w:rsid w:val="00EF4322"/>
    <w:rsid w:val="00EF43CA"/>
    <w:rsid w:val="00EF478F"/>
    <w:rsid w:val="00EF5114"/>
    <w:rsid w:val="00EF550B"/>
    <w:rsid w:val="00EF5618"/>
    <w:rsid w:val="00EF5E42"/>
    <w:rsid w:val="00EF60D3"/>
    <w:rsid w:val="00EF69B5"/>
    <w:rsid w:val="00EF6A3B"/>
    <w:rsid w:val="00EF6DC4"/>
    <w:rsid w:val="00EF76BF"/>
    <w:rsid w:val="00EF77AA"/>
    <w:rsid w:val="00EF7AAE"/>
    <w:rsid w:val="00EF7D2C"/>
    <w:rsid w:val="00F000C7"/>
    <w:rsid w:val="00F00DA2"/>
    <w:rsid w:val="00F0103B"/>
    <w:rsid w:val="00F01A63"/>
    <w:rsid w:val="00F01E9D"/>
    <w:rsid w:val="00F01FD7"/>
    <w:rsid w:val="00F02336"/>
    <w:rsid w:val="00F026FF"/>
    <w:rsid w:val="00F02991"/>
    <w:rsid w:val="00F02EF4"/>
    <w:rsid w:val="00F03644"/>
    <w:rsid w:val="00F03A95"/>
    <w:rsid w:val="00F03F9F"/>
    <w:rsid w:val="00F04387"/>
    <w:rsid w:val="00F046D3"/>
    <w:rsid w:val="00F04AF0"/>
    <w:rsid w:val="00F05065"/>
    <w:rsid w:val="00F050BB"/>
    <w:rsid w:val="00F053DE"/>
    <w:rsid w:val="00F05A59"/>
    <w:rsid w:val="00F05A77"/>
    <w:rsid w:val="00F05CA9"/>
    <w:rsid w:val="00F05E88"/>
    <w:rsid w:val="00F0630E"/>
    <w:rsid w:val="00F063AA"/>
    <w:rsid w:val="00F063EE"/>
    <w:rsid w:val="00F06C5A"/>
    <w:rsid w:val="00F06FF5"/>
    <w:rsid w:val="00F076B2"/>
    <w:rsid w:val="00F07B76"/>
    <w:rsid w:val="00F07F1A"/>
    <w:rsid w:val="00F10E67"/>
    <w:rsid w:val="00F10EED"/>
    <w:rsid w:val="00F10F69"/>
    <w:rsid w:val="00F110BF"/>
    <w:rsid w:val="00F111B9"/>
    <w:rsid w:val="00F113FD"/>
    <w:rsid w:val="00F1144C"/>
    <w:rsid w:val="00F115F5"/>
    <w:rsid w:val="00F11F33"/>
    <w:rsid w:val="00F123AE"/>
    <w:rsid w:val="00F124B3"/>
    <w:rsid w:val="00F1261A"/>
    <w:rsid w:val="00F12BD8"/>
    <w:rsid w:val="00F130AB"/>
    <w:rsid w:val="00F140F8"/>
    <w:rsid w:val="00F142E0"/>
    <w:rsid w:val="00F14773"/>
    <w:rsid w:val="00F147B9"/>
    <w:rsid w:val="00F14B44"/>
    <w:rsid w:val="00F14BCB"/>
    <w:rsid w:val="00F14EB6"/>
    <w:rsid w:val="00F14F48"/>
    <w:rsid w:val="00F150D8"/>
    <w:rsid w:val="00F15422"/>
    <w:rsid w:val="00F1547C"/>
    <w:rsid w:val="00F155AE"/>
    <w:rsid w:val="00F1574F"/>
    <w:rsid w:val="00F157CF"/>
    <w:rsid w:val="00F1592A"/>
    <w:rsid w:val="00F15968"/>
    <w:rsid w:val="00F15EEB"/>
    <w:rsid w:val="00F1626E"/>
    <w:rsid w:val="00F16C24"/>
    <w:rsid w:val="00F17109"/>
    <w:rsid w:val="00F17694"/>
    <w:rsid w:val="00F17A63"/>
    <w:rsid w:val="00F17D1A"/>
    <w:rsid w:val="00F17FF5"/>
    <w:rsid w:val="00F20035"/>
    <w:rsid w:val="00F202DF"/>
    <w:rsid w:val="00F20455"/>
    <w:rsid w:val="00F20F5F"/>
    <w:rsid w:val="00F21005"/>
    <w:rsid w:val="00F210F9"/>
    <w:rsid w:val="00F2155F"/>
    <w:rsid w:val="00F217A8"/>
    <w:rsid w:val="00F217F6"/>
    <w:rsid w:val="00F222EF"/>
    <w:rsid w:val="00F2240D"/>
    <w:rsid w:val="00F2277A"/>
    <w:rsid w:val="00F227FB"/>
    <w:rsid w:val="00F2324C"/>
    <w:rsid w:val="00F23933"/>
    <w:rsid w:val="00F23B6D"/>
    <w:rsid w:val="00F23BB2"/>
    <w:rsid w:val="00F23F6A"/>
    <w:rsid w:val="00F240A4"/>
    <w:rsid w:val="00F24751"/>
    <w:rsid w:val="00F249DC"/>
    <w:rsid w:val="00F25470"/>
    <w:rsid w:val="00F25494"/>
    <w:rsid w:val="00F256FE"/>
    <w:rsid w:val="00F258AD"/>
    <w:rsid w:val="00F266F9"/>
    <w:rsid w:val="00F26A4E"/>
    <w:rsid w:val="00F26B92"/>
    <w:rsid w:val="00F26EC2"/>
    <w:rsid w:val="00F27BD8"/>
    <w:rsid w:val="00F3028D"/>
    <w:rsid w:val="00F30651"/>
    <w:rsid w:val="00F30669"/>
    <w:rsid w:val="00F30FA5"/>
    <w:rsid w:val="00F3111D"/>
    <w:rsid w:val="00F31526"/>
    <w:rsid w:val="00F31547"/>
    <w:rsid w:val="00F319B8"/>
    <w:rsid w:val="00F31C9E"/>
    <w:rsid w:val="00F32139"/>
    <w:rsid w:val="00F32815"/>
    <w:rsid w:val="00F331BB"/>
    <w:rsid w:val="00F33247"/>
    <w:rsid w:val="00F3358E"/>
    <w:rsid w:val="00F33C74"/>
    <w:rsid w:val="00F33F32"/>
    <w:rsid w:val="00F3438F"/>
    <w:rsid w:val="00F354CD"/>
    <w:rsid w:val="00F354E3"/>
    <w:rsid w:val="00F35E71"/>
    <w:rsid w:val="00F35EE3"/>
    <w:rsid w:val="00F35FFC"/>
    <w:rsid w:val="00F36523"/>
    <w:rsid w:val="00F36FFA"/>
    <w:rsid w:val="00F40410"/>
    <w:rsid w:val="00F40944"/>
    <w:rsid w:val="00F40960"/>
    <w:rsid w:val="00F40AEA"/>
    <w:rsid w:val="00F417E4"/>
    <w:rsid w:val="00F417EB"/>
    <w:rsid w:val="00F41BFF"/>
    <w:rsid w:val="00F423C9"/>
    <w:rsid w:val="00F42862"/>
    <w:rsid w:val="00F42B08"/>
    <w:rsid w:val="00F43C8E"/>
    <w:rsid w:val="00F43DA3"/>
    <w:rsid w:val="00F43FAE"/>
    <w:rsid w:val="00F442F9"/>
    <w:rsid w:val="00F44657"/>
    <w:rsid w:val="00F448C9"/>
    <w:rsid w:val="00F448DB"/>
    <w:rsid w:val="00F45035"/>
    <w:rsid w:val="00F454EE"/>
    <w:rsid w:val="00F45543"/>
    <w:rsid w:val="00F457CD"/>
    <w:rsid w:val="00F45981"/>
    <w:rsid w:val="00F45B10"/>
    <w:rsid w:val="00F45E56"/>
    <w:rsid w:val="00F46084"/>
    <w:rsid w:val="00F46177"/>
    <w:rsid w:val="00F46385"/>
    <w:rsid w:val="00F46D9B"/>
    <w:rsid w:val="00F477E2"/>
    <w:rsid w:val="00F47BEF"/>
    <w:rsid w:val="00F47E66"/>
    <w:rsid w:val="00F50051"/>
    <w:rsid w:val="00F507BA"/>
    <w:rsid w:val="00F50804"/>
    <w:rsid w:val="00F5081B"/>
    <w:rsid w:val="00F50F9D"/>
    <w:rsid w:val="00F51268"/>
    <w:rsid w:val="00F51629"/>
    <w:rsid w:val="00F519E7"/>
    <w:rsid w:val="00F51D20"/>
    <w:rsid w:val="00F51D70"/>
    <w:rsid w:val="00F51D72"/>
    <w:rsid w:val="00F52026"/>
    <w:rsid w:val="00F52E26"/>
    <w:rsid w:val="00F52FD5"/>
    <w:rsid w:val="00F52FF7"/>
    <w:rsid w:val="00F532F0"/>
    <w:rsid w:val="00F53300"/>
    <w:rsid w:val="00F53441"/>
    <w:rsid w:val="00F53B00"/>
    <w:rsid w:val="00F5439A"/>
    <w:rsid w:val="00F54A6F"/>
    <w:rsid w:val="00F54E48"/>
    <w:rsid w:val="00F55445"/>
    <w:rsid w:val="00F56214"/>
    <w:rsid w:val="00F562C8"/>
    <w:rsid w:val="00F564B0"/>
    <w:rsid w:val="00F56BFB"/>
    <w:rsid w:val="00F56D02"/>
    <w:rsid w:val="00F615B4"/>
    <w:rsid w:val="00F62186"/>
    <w:rsid w:val="00F623BF"/>
    <w:rsid w:val="00F626E7"/>
    <w:rsid w:val="00F6294A"/>
    <w:rsid w:val="00F629AD"/>
    <w:rsid w:val="00F63291"/>
    <w:rsid w:val="00F634E8"/>
    <w:rsid w:val="00F63AE3"/>
    <w:rsid w:val="00F645BA"/>
    <w:rsid w:val="00F64F3A"/>
    <w:rsid w:val="00F6578A"/>
    <w:rsid w:val="00F65819"/>
    <w:rsid w:val="00F65B55"/>
    <w:rsid w:val="00F667D3"/>
    <w:rsid w:val="00F669FD"/>
    <w:rsid w:val="00F66D42"/>
    <w:rsid w:val="00F66FF4"/>
    <w:rsid w:val="00F67237"/>
    <w:rsid w:val="00F679B0"/>
    <w:rsid w:val="00F705E2"/>
    <w:rsid w:val="00F70B5B"/>
    <w:rsid w:val="00F711FE"/>
    <w:rsid w:val="00F714F7"/>
    <w:rsid w:val="00F715BA"/>
    <w:rsid w:val="00F71B7E"/>
    <w:rsid w:val="00F72629"/>
    <w:rsid w:val="00F72843"/>
    <w:rsid w:val="00F728CA"/>
    <w:rsid w:val="00F72E00"/>
    <w:rsid w:val="00F72E90"/>
    <w:rsid w:val="00F73040"/>
    <w:rsid w:val="00F733C0"/>
    <w:rsid w:val="00F733D1"/>
    <w:rsid w:val="00F733FF"/>
    <w:rsid w:val="00F73CD7"/>
    <w:rsid w:val="00F7460B"/>
    <w:rsid w:val="00F74B23"/>
    <w:rsid w:val="00F74C17"/>
    <w:rsid w:val="00F74EE8"/>
    <w:rsid w:val="00F754F7"/>
    <w:rsid w:val="00F754FA"/>
    <w:rsid w:val="00F758BA"/>
    <w:rsid w:val="00F75A6C"/>
    <w:rsid w:val="00F76209"/>
    <w:rsid w:val="00F76593"/>
    <w:rsid w:val="00F76EE0"/>
    <w:rsid w:val="00F77046"/>
    <w:rsid w:val="00F77484"/>
    <w:rsid w:val="00F77A18"/>
    <w:rsid w:val="00F80702"/>
    <w:rsid w:val="00F811AA"/>
    <w:rsid w:val="00F81B84"/>
    <w:rsid w:val="00F81C5D"/>
    <w:rsid w:val="00F81D5B"/>
    <w:rsid w:val="00F81E08"/>
    <w:rsid w:val="00F81FAB"/>
    <w:rsid w:val="00F8279D"/>
    <w:rsid w:val="00F82ABA"/>
    <w:rsid w:val="00F8300C"/>
    <w:rsid w:val="00F83256"/>
    <w:rsid w:val="00F832AA"/>
    <w:rsid w:val="00F83887"/>
    <w:rsid w:val="00F841AC"/>
    <w:rsid w:val="00F845AB"/>
    <w:rsid w:val="00F85069"/>
    <w:rsid w:val="00F852A3"/>
    <w:rsid w:val="00F853FC"/>
    <w:rsid w:val="00F855E3"/>
    <w:rsid w:val="00F86054"/>
    <w:rsid w:val="00F8641D"/>
    <w:rsid w:val="00F86553"/>
    <w:rsid w:val="00F868C2"/>
    <w:rsid w:val="00F869F4"/>
    <w:rsid w:val="00F86F01"/>
    <w:rsid w:val="00F871BE"/>
    <w:rsid w:val="00F8729F"/>
    <w:rsid w:val="00F8771A"/>
    <w:rsid w:val="00F901D8"/>
    <w:rsid w:val="00F90224"/>
    <w:rsid w:val="00F907A8"/>
    <w:rsid w:val="00F90A12"/>
    <w:rsid w:val="00F90A24"/>
    <w:rsid w:val="00F915AC"/>
    <w:rsid w:val="00F917F0"/>
    <w:rsid w:val="00F91820"/>
    <w:rsid w:val="00F927CE"/>
    <w:rsid w:val="00F9292D"/>
    <w:rsid w:val="00F929EF"/>
    <w:rsid w:val="00F92F69"/>
    <w:rsid w:val="00F930CD"/>
    <w:rsid w:val="00F93159"/>
    <w:rsid w:val="00F931DE"/>
    <w:rsid w:val="00F937A0"/>
    <w:rsid w:val="00F93EB0"/>
    <w:rsid w:val="00F9419E"/>
    <w:rsid w:val="00F941B0"/>
    <w:rsid w:val="00F9477A"/>
    <w:rsid w:val="00F94C05"/>
    <w:rsid w:val="00F95725"/>
    <w:rsid w:val="00F9587B"/>
    <w:rsid w:val="00F95B62"/>
    <w:rsid w:val="00F962A2"/>
    <w:rsid w:val="00F9658C"/>
    <w:rsid w:val="00F96A10"/>
    <w:rsid w:val="00F97871"/>
    <w:rsid w:val="00FA0053"/>
    <w:rsid w:val="00FA05D0"/>
    <w:rsid w:val="00FA0A80"/>
    <w:rsid w:val="00FA0F32"/>
    <w:rsid w:val="00FA1009"/>
    <w:rsid w:val="00FA1A44"/>
    <w:rsid w:val="00FA1C50"/>
    <w:rsid w:val="00FA2207"/>
    <w:rsid w:val="00FA24D6"/>
    <w:rsid w:val="00FA2A4E"/>
    <w:rsid w:val="00FA2EBE"/>
    <w:rsid w:val="00FA2EF0"/>
    <w:rsid w:val="00FA3034"/>
    <w:rsid w:val="00FA416C"/>
    <w:rsid w:val="00FA41E5"/>
    <w:rsid w:val="00FA4431"/>
    <w:rsid w:val="00FA4540"/>
    <w:rsid w:val="00FA4670"/>
    <w:rsid w:val="00FA4FC2"/>
    <w:rsid w:val="00FA5937"/>
    <w:rsid w:val="00FA63E8"/>
    <w:rsid w:val="00FA64A3"/>
    <w:rsid w:val="00FA6686"/>
    <w:rsid w:val="00FA67E8"/>
    <w:rsid w:val="00FA6ECB"/>
    <w:rsid w:val="00FA7698"/>
    <w:rsid w:val="00FB00F8"/>
    <w:rsid w:val="00FB0BD5"/>
    <w:rsid w:val="00FB0CBF"/>
    <w:rsid w:val="00FB0F19"/>
    <w:rsid w:val="00FB1321"/>
    <w:rsid w:val="00FB186C"/>
    <w:rsid w:val="00FB19D9"/>
    <w:rsid w:val="00FB1C2B"/>
    <w:rsid w:val="00FB2B20"/>
    <w:rsid w:val="00FB2F44"/>
    <w:rsid w:val="00FB3434"/>
    <w:rsid w:val="00FB34C0"/>
    <w:rsid w:val="00FB3594"/>
    <w:rsid w:val="00FB3602"/>
    <w:rsid w:val="00FB3C67"/>
    <w:rsid w:val="00FB3F23"/>
    <w:rsid w:val="00FB48F1"/>
    <w:rsid w:val="00FB496C"/>
    <w:rsid w:val="00FB4EA5"/>
    <w:rsid w:val="00FB541D"/>
    <w:rsid w:val="00FB55E1"/>
    <w:rsid w:val="00FB5700"/>
    <w:rsid w:val="00FB5A14"/>
    <w:rsid w:val="00FB5BAA"/>
    <w:rsid w:val="00FB6025"/>
    <w:rsid w:val="00FB642B"/>
    <w:rsid w:val="00FB6500"/>
    <w:rsid w:val="00FB6570"/>
    <w:rsid w:val="00FB6C25"/>
    <w:rsid w:val="00FB6E76"/>
    <w:rsid w:val="00FC0311"/>
    <w:rsid w:val="00FC0548"/>
    <w:rsid w:val="00FC0DE6"/>
    <w:rsid w:val="00FC1617"/>
    <w:rsid w:val="00FC1FA0"/>
    <w:rsid w:val="00FC2221"/>
    <w:rsid w:val="00FC22E8"/>
    <w:rsid w:val="00FC24E9"/>
    <w:rsid w:val="00FC25D6"/>
    <w:rsid w:val="00FC2B31"/>
    <w:rsid w:val="00FC30FC"/>
    <w:rsid w:val="00FC3579"/>
    <w:rsid w:val="00FC37B1"/>
    <w:rsid w:val="00FC38EC"/>
    <w:rsid w:val="00FC3A61"/>
    <w:rsid w:val="00FC412E"/>
    <w:rsid w:val="00FC4EA0"/>
    <w:rsid w:val="00FC589B"/>
    <w:rsid w:val="00FC5F27"/>
    <w:rsid w:val="00FC6797"/>
    <w:rsid w:val="00FC6C72"/>
    <w:rsid w:val="00FC7462"/>
    <w:rsid w:val="00FC7900"/>
    <w:rsid w:val="00FC7E36"/>
    <w:rsid w:val="00FC7F7B"/>
    <w:rsid w:val="00FD102B"/>
    <w:rsid w:val="00FD1234"/>
    <w:rsid w:val="00FD137D"/>
    <w:rsid w:val="00FD1737"/>
    <w:rsid w:val="00FD1A5A"/>
    <w:rsid w:val="00FD247E"/>
    <w:rsid w:val="00FD2950"/>
    <w:rsid w:val="00FD3426"/>
    <w:rsid w:val="00FD3828"/>
    <w:rsid w:val="00FD3B0D"/>
    <w:rsid w:val="00FD420F"/>
    <w:rsid w:val="00FD47EC"/>
    <w:rsid w:val="00FD4E7B"/>
    <w:rsid w:val="00FD5038"/>
    <w:rsid w:val="00FD50BA"/>
    <w:rsid w:val="00FD5385"/>
    <w:rsid w:val="00FD594C"/>
    <w:rsid w:val="00FD5F9E"/>
    <w:rsid w:val="00FD6049"/>
    <w:rsid w:val="00FD637C"/>
    <w:rsid w:val="00FD689B"/>
    <w:rsid w:val="00FD6A8B"/>
    <w:rsid w:val="00FD6EBE"/>
    <w:rsid w:val="00FD7B79"/>
    <w:rsid w:val="00FD7E13"/>
    <w:rsid w:val="00FD7E8A"/>
    <w:rsid w:val="00FE0151"/>
    <w:rsid w:val="00FE0651"/>
    <w:rsid w:val="00FE068F"/>
    <w:rsid w:val="00FE0703"/>
    <w:rsid w:val="00FE0BB8"/>
    <w:rsid w:val="00FE148C"/>
    <w:rsid w:val="00FE25A2"/>
    <w:rsid w:val="00FE2EAF"/>
    <w:rsid w:val="00FE309B"/>
    <w:rsid w:val="00FE3701"/>
    <w:rsid w:val="00FE4386"/>
    <w:rsid w:val="00FE44B2"/>
    <w:rsid w:val="00FE4536"/>
    <w:rsid w:val="00FE4D93"/>
    <w:rsid w:val="00FE5830"/>
    <w:rsid w:val="00FE6B2C"/>
    <w:rsid w:val="00FE7752"/>
    <w:rsid w:val="00FE7945"/>
    <w:rsid w:val="00FE7D2A"/>
    <w:rsid w:val="00FF03F3"/>
    <w:rsid w:val="00FF04B8"/>
    <w:rsid w:val="00FF09A6"/>
    <w:rsid w:val="00FF0E23"/>
    <w:rsid w:val="00FF10B1"/>
    <w:rsid w:val="00FF145B"/>
    <w:rsid w:val="00FF158A"/>
    <w:rsid w:val="00FF1701"/>
    <w:rsid w:val="00FF221D"/>
    <w:rsid w:val="00FF25AA"/>
    <w:rsid w:val="00FF2727"/>
    <w:rsid w:val="00FF27BC"/>
    <w:rsid w:val="00FF2CAC"/>
    <w:rsid w:val="00FF2E3F"/>
    <w:rsid w:val="00FF30CF"/>
    <w:rsid w:val="00FF3651"/>
    <w:rsid w:val="00FF4321"/>
    <w:rsid w:val="00FF4447"/>
    <w:rsid w:val="00FF46FC"/>
    <w:rsid w:val="00FF4BFE"/>
    <w:rsid w:val="00FF4C43"/>
    <w:rsid w:val="00FF5BB7"/>
    <w:rsid w:val="00FF5EAE"/>
    <w:rsid w:val="00FF61A3"/>
    <w:rsid w:val="00FF636E"/>
    <w:rsid w:val="00FF649A"/>
    <w:rsid w:val="00FF6999"/>
    <w:rsid w:val="00FF7D66"/>
    <w:rsid w:val="0AFAC33C"/>
    <w:rsid w:val="0B8FD80F"/>
    <w:rsid w:val="17497E68"/>
    <w:rsid w:val="194B617C"/>
    <w:rsid w:val="19DCB89B"/>
    <w:rsid w:val="247A47BC"/>
    <w:rsid w:val="2529F510"/>
    <w:rsid w:val="2A0320AD"/>
    <w:rsid w:val="2B5180EB"/>
    <w:rsid w:val="2E29738D"/>
    <w:rsid w:val="2E30C04B"/>
    <w:rsid w:val="2EB15DD3"/>
    <w:rsid w:val="3971F246"/>
    <w:rsid w:val="3B703AE6"/>
    <w:rsid w:val="3FEECD15"/>
    <w:rsid w:val="40909305"/>
    <w:rsid w:val="4300848A"/>
    <w:rsid w:val="4313FDFC"/>
    <w:rsid w:val="456CC5CB"/>
    <w:rsid w:val="49A13A87"/>
    <w:rsid w:val="4B535506"/>
    <w:rsid w:val="4B903E6C"/>
    <w:rsid w:val="4E545423"/>
    <w:rsid w:val="4E7C74FE"/>
    <w:rsid w:val="4F9865F1"/>
    <w:rsid w:val="55E58E8F"/>
    <w:rsid w:val="573EE317"/>
    <w:rsid w:val="5B2E8B88"/>
    <w:rsid w:val="63DCD1D1"/>
    <w:rsid w:val="67611713"/>
    <w:rsid w:val="680C9CB9"/>
    <w:rsid w:val="6985E1C7"/>
    <w:rsid w:val="6A3E85A4"/>
    <w:rsid w:val="6C6536DF"/>
    <w:rsid w:val="72210E9B"/>
    <w:rsid w:val="72231DC5"/>
    <w:rsid w:val="7248FF1A"/>
    <w:rsid w:val="7280E6AC"/>
    <w:rsid w:val="761102D6"/>
    <w:rsid w:val="795DC848"/>
    <w:rsid w:val="7A19259A"/>
    <w:rsid w:val="7CD45DF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856A77"/>
  <w15:chartTrackingRefBased/>
  <w15:docId w15:val="{8DFB3C4D-75C1-40F9-8B1F-36324EFD2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36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136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136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36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36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36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36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36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36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6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136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136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36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36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36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36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36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369F"/>
    <w:rPr>
      <w:rFonts w:eastAsiaTheme="majorEastAsia" w:cstheme="majorBidi"/>
      <w:color w:val="272727" w:themeColor="text1" w:themeTint="D8"/>
    </w:rPr>
  </w:style>
  <w:style w:type="paragraph" w:styleId="Title">
    <w:name w:val="Title"/>
    <w:basedOn w:val="Normal"/>
    <w:next w:val="Normal"/>
    <w:link w:val="TitleChar"/>
    <w:uiPriority w:val="10"/>
    <w:qFormat/>
    <w:rsid w:val="00E136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36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36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36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722A"/>
    <w:pPr>
      <w:spacing w:before="160"/>
    </w:pPr>
    <w:rPr>
      <w:i/>
      <w:iCs/>
      <w:color w:val="501549" w:themeColor="accent5" w:themeShade="80"/>
    </w:rPr>
  </w:style>
  <w:style w:type="character" w:customStyle="1" w:styleId="QuoteChar">
    <w:name w:val="Quote Char"/>
    <w:basedOn w:val="DefaultParagraphFont"/>
    <w:link w:val="Quote"/>
    <w:uiPriority w:val="29"/>
    <w:rsid w:val="00CF722A"/>
    <w:rPr>
      <w:i/>
      <w:iCs/>
      <w:color w:val="501549" w:themeColor="accent5" w:themeShade="80"/>
    </w:rPr>
  </w:style>
  <w:style w:type="paragraph" w:styleId="ListParagraph">
    <w:name w:val="List Paragraph"/>
    <w:basedOn w:val="Normal"/>
    <w:uiPriority w:val="34"/>
    <w:qFormat/>
    <w:rsid w:val="00E1369F"/>
    <w:pPr>
      <w:ind w:left="720"/>
      <w:contextualSpacing/>
    </w:pPr>
  </w:style>
  <w:style w:type="character" w:styleId="IntenseEmphasis">
    <w:name w:val="Intense Emphasis"/>
    <w:basedOn w:val="DefaultParagraphFont"/>
    <w:uiPriority w:val="21"/>
    <w:qFormat/>
    <w:rsid w:val="00E1369F"/>
    <w:rPr>
      <w:i/>
      <w:iCs/>
      <w:color w:val="0F4761" w:themeColor="accent1" w:themeShade="BF"/>
    </w:rPr>
  </w:style>
  <w:style w:type="paragraph" w:styleId="IntenseQuote">
    <w:name w:val="Intense Quote"/>
    <w:basedOn w:val="Normal"/>
    <w:next w:val="Normal"/>
    <w:link w:val="IntenseQuoteChar"/>
    <w:uiPriority w:val="30"/>
    <w:qFormat/>
    <w:rsid w:val="00E136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369F"/>
    <w:rPr>
      <w:i/>
      <w:iCs/>
      <w:color w:val="0F4761" w:themeColor="accent1" w:themeShade="BF"/>
    </w:rPr>
  </w:style>
  <w:style w:type="character" w:styleId="IntenseReference">
    <w:name w:val="Intense Reference"/>
    <w:basedOn w:val="DefaultParagraphFont"/>
    <w:uiPriority w:val="32"/>
    <w:qFormat/>
    <w:rsid w:val="00E1369F"/>
    <w:rPr>
      <w:b/>
      <w:bCs/>
      <w:smallCaps/>
      <w:color w:val="0F4761" w:themeColor="accent1" w:themeShade="BF"/>
      <w:spacing w:val="5"/>
    </w:rPr>
  </w:style>
  <w:style w:type="paragraph" w:styleId="Header">
    <w:name w:val="header"/>
    <w:basedOn w:val="Normal"/>
    <w:link w:val="HeaderChar"/>
    <w:uiPriority w:val="99"/>
    <w:unhideWhenUsed/>
    <w:rsid w:val="00E136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369F"/>
  </w:style>
  <w:style w:type="paragraph" w:styleId="Footer">
    <w:name w:val="footer"/>
    <w:basedOn w:val="Normal"/>
    <w:link w:val="FooterChar"/>
    <w:uiPriority w:val="99"/>
    <w:unhideWhenUsed/>
    <w:rsid w:val="00E136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369F"/>
  </w:style>
  <w:style w:type="character" w:styleId="Hyperlink">
    <w:name w:val="Hyperlink"/>
    <w:basedOn w:val="DefaultParagraphFont"/>
    <w:uiPriority w:val="99"/>
    <w:unhideWhenUsed/>
    <w:rsid w:val="00DD1685"/>
    <w:rPr>
      <w:color w:val="467886" w:themeColor="hyperlink"/>
      <w:u w:val="single"/>
    </w:rPr>
  </w:style>
  <w:style w:type="paragraph" w:styleId="FootnoteText">
    <w:name w:val="footnote text"/>
    <w:basedOn w:val="Normal"/>
    <w:link w:val="FootnoteTextChar"/>
    <w:uiPriority w:val="99"/>
    <w:unhideWhenUsed/>
    <w:rsid w:val="00DD1685"/>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rsid w:val="00DD1685"/>
    <w:rPr>
      <w:rFonts w:ascii="Calibri" w:hAnsi="Calibri" w:cs="Calibri"/>
      <w:sz w:val="20"/>
      <w:szCs w:val="20"/>
    </w:rPr>
  </w:style>
  <w:style w:type="character" w:styleId="FootnoteReference">
    <w:name w:val="footnote reference"/>
    <w:basedOn w:val="DefaultParagraphFont"/>
    <w:uiPriority w:val="99"/>
    <w:unhideWhenUsed/>
    <w:rsid w:val="00DD1685"/>
    <w:rPr>
      <w:vertAlign w:val="superscript"/>
    </w:rPr>
  </w:style>
  <w:style w:type="table" w:styleId="TableGrid">
    <w:name w:val="Table Grid"/>
    <w:basedOn w:val="TableNormal"/>
    <w:uiPriority w:val="39"/>
    <w:rsid w:val="00110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0DED"/>
    <w:rPr>
      <w:sz w:val="16"/>
      <w:szCs w:val="16"/>
    </w:rPr>
  </w:style>
  <w:style w:type="paragraph" w:styleId="CommentText">
    <w:name w:val="annotation text"/>
    <w:basedOn w:val="Normal"/>
    <w:link w:val="CommentTextChar"/>
    <w:uiPriority w:val="99"/>
    <w:unhideWhenUsed/>
    <w:rsid w:val="00110DED"/>
    <w:pPr>
      <w:spacing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rsid w:val="00110DED"/>
    <w:rPr>
      <w:rFonts w:ascii="Calibri" w:hAnsi="Calibri" w:cs="Calibri"/>
      <w:sz w:val="20"/>
      <w:szCs w:val="20"/>
    </w:rPr>
  </w:style>
  <w:style w:type="character" w:styleId="FollowedHyperlink">
    <w:name w:val="FollowedHyperlink"/>
    <w:basedOn w:val="DefaultParagraphFont"/>
    <w:uiPriority w:val="99"/>
    <w:semiHidden/>
    <w:unhideWhenUsed/>
    <w:rsid w:val="00895B02"/>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23157E"/>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23157E"/>
    <w:rPr>
      <w:rFonts w:ascii="Calibri" w:hAnsi="Calibri" w:cs="Calibri"/>
      <w:b/>
      <w:bCs/>
      <w:sz w:val="20"/>
      <w:szCs w:val="20"/>
    </w:rPr>
  </w:style>
  <w:style w:type="paragraph" w:styleId="EndnoteText">
    <w:name w:val="endnote text"/>
    <w:basedOn w:val="Normal"/>
    <w:link w:val="EndnoteTextChar"/>
    <w:uiPriority w:val="99"/>
    <w:semiHidden/>
    <w:unhideWhenUsed/>
    <w:rsid w:val="0037244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7244F"/>
    <w:rPr>
      <w:sz w:val="20"/>
      <w:szCs w:val="20"/>
    </w:rPr>
  </w:style>
  <w:style w:type="character" w:styleId="EndnoteReference">
    <w:name w:val="endnote reference"/>
    <w:basedOn w:val="DefaultParagraphFont"/>
    <w:uiPriority w:val="99"/>
    <w:semiHidden/>
    <w:unhideWhenUsed/>
    <w:rsid w:val="0037244F"/>
    <w:rPr>
      <w:vertAlign w:val="superscript"/>
    </w:rPr>
  </w:style>
  <w:style w:type="character" w:styleId="UnresolvedMention">
    <w:name w:val="Unresolved Mention"/>
    <w:basedOn w:val="DefaultParagraphFont"/>
    <w:uiPriority w:val="99"/>
    <w:semiHidden/>
    <w:unhideWhenUsed/>
    <w:rsid w:val="00256AB9"/>
    <w:rPr>
      <w:color w:val="605E5C"/>
      <w:shd w:val="clear" w:color="auto" w:fill="E1DFDD"/>
    </w:rPr>
  </w:style>
  <w:style w:type="character" w:customStyle="1" w:styleId="Style2Char">
    <w:name w:val="Style2 Char"/>
    <w:basedOn w:val="DefaultParagraphFont"/>
    <w:link w:val="Style2"/>
    <w:locked/>
    <w:rsid w:val="00D1770A"/>
    <w:rPr>
      <w:rFonts w:ascii="Calibri" w:hAnsi="Calibri" w:cs="Calibri"/>
      <w:lang w:bidi="en-US"/>
    </w:rPr>
  </w:style>
  <w:style w:type="paragraph" w:customStyle="1" w:styleId="Style2">
    <w:name w:val="Style2"/>
    <w:basedOn w:val="Normal"/>
    <w:link w:val="Style2Char"/>
    <w:qFormat/>
    <w:rsid w:val="00D1770A"/>
    <w:pPr>
      <w:numPr>
        <w:numId w:val="26"/>
      </w:numPr>
      <w:spacing w:after="120" w:line="276" w:lineRule="auto"/>
      <w:ind w:left="720"/>
    </w:pPr>
    <w:rPr>
      <w:rFonts w:ascii="Calibri" w:hAnsi="Calibri" w:cs="Calibri"/>
      <w:shd w:val="clear" w:color="auto" w:fill="FFFFFF"/>
      <w:lang w:bidi="en-US"/>
    </w:rPr>
  </w:style>
  <w:style w:type="paragraph" w:styleId="NormalWeb">
    <w:name w:val="Normal (Web)"/>
    <w:basedOn w:val="Normal"/>
    <w:uiPriority w:val="99"/>
    <w:unhideWhenUsed/>
    <w:rsid w:val="007C07A4"/>
    <w:pPr>
      <w:spacing w:before="100" w:beforeAutospacing="1" w:after="100" w:afterAutospacing="1" w:line="240" w:lineRule="auto"/>
    </w:pPr>
    <w:rPr>
      <w:rFonts w:ascii="Times New Roman" w:eastAsia="Times New Roman" w:hAnsi="Times New Roman" w:cs="Times New Roman"/>
      <w:kern w:val="0"/>
      <w:lang w:eastAsia="en-NZ"/>
      <w14:ligatures w14:val="none"/>
    </w:rPr>
  </w:style>
  <w:style w:type="paragraph" w:styleId="NoSpacing">
    <w:name w:val="No Spacing"/>
    <w:link w:val="NoSpacingChar"/>
    <w:uiPriority w:val="1"/>
    <w:qFormat/>
    <w:rsid w:val="001D69EB"/>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1D69EB"/>
    <w:rPr>
      <w:rFonts w:eastAsiaTheme="minorEastAsia"/>
      <w:kern w:val="0"/>
      <w:sz w:val="22"/>
      <w:szCs w:val="22"/>
      <w:lang w:val="en-US"/>
      <w14:ligatures w14:val="none"/>
    </w:rPr>
  </w:style>
  <w:style w:type="paragraph" w:styleId="Revision">
    <w:name w:val="Revision"/>
    <w:hidden/>
    <w:uiPriority w:val="99"/>
    <w:semiHidden/>
    <w:rsid w:val="004237CA"/>
    <w:pPr>
      <w:spacing w:after="0" w:line="240" w:lineRule="auto"/>
    </w:pPr>
  </w:style>
  <w:style w:type="character" w:styleId="Mention">
    <w:name w:val="Mention"/>
    <w:basedOn w:val="DefaultParagraphFont"/>
    <w:uiPriority w:val="99"/>
    <w:unhideWhenUsed/>
    <w:rsid w:val="00173ED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orero@women.govt.nz"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hyperlink" Target="https://forms.office.com/Pages/ResponsePage.aspx?id=XhpRqAQIr0SX3w2KGtXxxIXws56T_XlIoyjgtl_VObNURUZJNlBWQVkyQ0lYVVZYM0xWSFY4TkZBMS4u" TargetMode="External"/><Relationship Id="rId17" Type="http://schemas.openxmlformats.org/officeDocument/2006/relationships/hyperlink" Target="https://www.women.govt.nz/womens-safety/free-lead-toolkit/beyond-keyboard/everyones-racist-uncle-onlin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omen.govt.nz/womens-safety/free-lead-toolkit/beyond-keyboard/you-cant-control-trolls"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women.govt.nz/womens-safety/free-lead-toolkit/beyond-keyboard/ive-made-my-point-i-can-move"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women.govt.nz/womens-safety/free-lead-toolkit/beyond-keyboard/you-and-your-voice-deserve-be-hear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5.png"/></Relationships>
</file>

<file path=word/_rels/endnotes.xml.rels><?xml version="1.0" encoding="UTF-8" standalone="yes"?>
<Relationships xmlns="http://schemas.openxmlformats.org/package/2006/relationships"><Relationship Id="rId8" Type="http://schemas.openxmlformats.org/officeDocument/2006/relationships/hyperlink" Target="https://www.theguardian.com/world/2022/apr/09/here-be-trolls-new-zealands-female-politicians-battle-rising-tide-of-misogyny" TargetMode="External"/><Relationship Id="rId13" Type="http://schemas.openxmlformats.org/officeDocument/2006/relationships/hyperlink" Target="https://selectcommittees.parliament.nz/view/SelectCommitteeReport/51deb7d3-6f4c-48bb-8a93-08de7a2437b3" TargetMode="External"/><Relationship Id="rId3" Type="http://schemas.openxmlformats.org/officeDocument/2006/relationships/hyperlink" Target="https://onlineviolencewomen.eiu.com/" TargetMode="External"/><Relationship Id="rId7" Type="http://schemas.openxmlformats.org/officeDocument/2006/relationships/hyperlink" Target="https://doi.org/10.1787/6ffd1936-en" TargetMode="External"/><Relationship Id="rId12" Type="http://schemas.openxmlformats.org/officeDocument/2006/relationships/hyperlink" Target="https://resource.netsafe.org.nz/2025-Netsafe-APS-report-8-Aug---New-branding.pdf" TargetMode="External"/><Relationship Id="rId17" Type="http://schemas.openxmlformats.org/officeDocument/2006/relationships/hyperlink" Target="https://www.women.govt.nz/courses/individuals/" TargetMode="External"/><Relationship Id="rId2" Type="http://schemas.openxmlformats.org/officeDocument/2006/relationships/hyperlink" Target="https://internetnz.nz/assets/Archives/New-Zealands-Internet-Insights-2024.pdf" TargetMode="External"/><Relationship Id="rId16" Type="http://schemas.openxmlformats.org/officeDocument/2006/relationships/hyperlink" Target="http://www.esafety.gov.au/young-people/trolling" TargetMode="External"/><Relationship Id="rId1" Type="http://schemas.openxmlformats.org/officeDocument/2006/relationships/hyperlink" Target="https://resource.netsafe.org.nz/Netsafe-2025-APS-report-Online-hate-speech-5-Aug-25.pdf" TargetMode="External"/><Relationship Id="rId6" Type="http://schemas.openxmlformats.org/officeDocument/2006/relationships/hyperlink" Target="https://www.icfj.org/sites/default/files/2023-02/ICFJ%20Unesco_TheChilling_OnlineViolence.pdf" TargetMode="External"/><Relationship Id="rId11" Type="http://schemas.openxmlformats.org/officeDocument/2006/relationships/hyperlink" Target="https://wellington.govt.nz/-/media/news-and-events/news-and-information/news/files/2024/from-harm-to-harassment-understanding-and-combatting-online-gender-based-violence.pdf?la=en&amp;hash=DEF5BF47A764A7F1D473E39271BFFF9E01918E5F" TargetMode="External"/><Relationship Id="rId5" Type="http://schemas.openxmlformats.org/officeDocument/2006/relationships/hyperlink" Target="https://www.women.govt.nz/sites/default/files/2021-08/NZ-teens-and-digital-harm_statistical-insights_2018%20%281%29.pdf" TargetMode="External"/><Relationship Id="rId15" Type="http://schemas.openxmlformats.org/officeDocument/2006/relationships/hyperlink" Target="https://www.justice.govt.nz/assets/Documents/Publications/RIA-Establishing-an-Offence-of-Stalking.pdf" TargetMode="External"/><Relationship Id="rId10" Type="http://schemas.openxmlformats.org/officeDocument/2006/relationships/hyperlink" Target="https://assets.publishing.service.gov.uk/media/64abe2b21121040013ee6576/Technology_facilitated_gender_based_violence_preliminary_landscape_analysis.pdf" TargetMode="External"/><Relationship Id="rId4" Type="http://schemas.openxmlformats.org/officeDocument/2006/relationships/hyperlink" Target="https://plan-international.org/uploads/2023/06/SOTWGR2020-CommsReport-edition2023-EN.pdf" TargetMode="External"/><Relationship Id="rId9" Type="http://schemas.openxmlformats.org/officeDocument/2006/relationships/hyperlink" Target="https://www.ipsos.com/sites/default/files/ct/publication/documents/2022-03/Ipsos_International_Women%27s_Day_2022.pdf" TargetMode="External"/><Relationship Id="rId14" Type="http://schemas.openxmlformats.org/officeDocument/2006/relationships/hyperlink" Target="https://thecode.org.nz/wp-content/uploads/sites/38/2023/06/THE-CODE-DOCUMENT-FIN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0E2AD93A58D94AA52D3B4A7BA9BD95" ma:contentTypeVersion="18" ma:contentTypeDescription="Create a new document." ma:contentTypeScope="" ma:versionID="39306a563dee3e448801887e242cb8c7">
  <xsd:schema xmlns:xsd="http://www.w3.org/2001/XMLSchema" xmlns:xs="http://www.w3.org/2001/XMLSchema" xmlns:p="http://schemas.microsoft.com/office/2006/metadata/properties" xmlns:ns2="36edd698-171a-40dc-8080-7a340e0d54e7" xmlns:ns3="eff1a1d7-d676-4e3d-a196-2b8cd8e2da61" targetNamespace="http://schemas.microsoft.com/office/2006/metadata/properties" ma:root="true" ma:fieldsID="68a0faee587edda4da7f617657981e73" ns2:_="" ns3:_="">
    <xsd:import namespace="36edd698-171a-40dc-8080-7a340e0d54e7"/>
    <xsd:import namespace="eff1a1d7-d676-4e3d-a196-2b8cd8e2da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SearchProperties"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dd698-171a-40dc-8080-7a340e0d54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cf6c336-e238-4cce-837e-6e3876c3028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f1a1d7-d676-4e3d-a196-2b8cd8e2da6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36c9415-5cf2-4afc-865b-65f193476f5c}" ma:internalName="TaxCatchAll" ma:showField="CatchAllData" ma:web="eff1a1d7-d676-4e3d-a196-2b8cd8e2da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ff1a1d7-d676-4e3d-a196-2b8cd8e2da61"/>
    <lcf76f155ced4ddcb4097134ff3c332f xmlns="36edd698-171a-40dc-8080-7a340e0d54e7">
      <Terms xmlns="http://schemas.microsoft.com/office/infopath/2007/PartnerControls"/>
    </lcf76f155ced4ddcb4097134ff3c332f>
  </documentManagement>
</p:properties>
</file>

<file path=customXml/item5.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EBEAFD0F-469C-40E2-9BE8-003BF9815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dd698-171a-40dc-8080-7a340e0d54e7"/>
    <ds:schemaRef ds:uri="eff1a1d7-d676-4e3d-a196-2b8cd8e2da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82045B-44C7-42BA-983B-8032DAD80DF1}">
  <ds:schemaRefs>
    <ds:schemaRef ds:uri="http://schemas.microsoft.com/sharepoint/v3/contenttype/forms"/>
  </ds:schemaRefs>
</ds:datastoreItem>
</file>

<file path=customXml/itemProps3.xml><?xml version="1.0" encoding="utf-8"?>
<ds:datastoreItem xmlns:ds="http://schemas.openxmlformats.org/officeDocument/2006/customXml" ds:itemID="{A6F6558B-5403-4068-B511-69AF09313268}">
  <ds:schemaRefs>
    <ds:schemaRef ds:uri="http://schemas.openxmlformats.org/officeDocument/2006/bibliography"/>
  </ds:schemaRefs>
</ds:datastoreItem>
</file>

<file path=customXml/itemProps4.xml><?xml version="1.0" encoding="utf-8"?>
<ds:datastoreItem xmlns:ds="http://schemas.openxmlformats.org/officeDocument/2006/customXml" ds:itemID="{C716299E-5659-4C35-904D-57BFC2893BC2}">
  <ds:schemaRefs>
    <ds:schemaRef ds:uri="http://schemas.microsoft.com/office/2006/metadata/properties"/>
    <ds:schemaRef ds:uri="http://schemas.microsoft.com/office/infopath/2007/PartnerControls"/>
    <ds:schemaRef ds:uri="eff1a1d7-d676-4e3d-a196-2b8cd8e2da61"/>
    <ds:schemaRef ds:uri="36edd698-171a-40dc-8080-7a340e0d54e7"/>
  </ds:schemaRefs>
</ds:datastoreItem>
</file>

<file path=customXml/itemProps5.xml><?xml version="1.0" encoding="utf-8"?>
<ds:datastoreItem xmlns:ds="http://schemas.openxmlformats.org/officeDocument/2006/customXml" ds:itemID="{4D0CECDF-375E-40E9-9983-F89EA831BC9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6874</Words>
  <Characters>39183</Characters>
  <Application>Microsoft Office Word</Application>
  <DocSecurity>0</DocSecurity>
  <Lines>326</Lines>
  <Paragraphs>91</Paragraphs>
  <ScaleCrop>false</ScaleCrop>
  <Company/>
  <LinksUpToDate>false</LinksUpToDate>
  <CharactersWithSpaces>45966</CharactersWithSpaces>
  <SharedDoc>false</SharedDoc>
  <HLinks>
    <vt:vector size="132" baseType="variant">
      <vt:variant>
        <vt:i4>196634</vt:i4>
      </vt:variant>
      <vt:variant>
        <vt:i4>12</vt:i4>
      </vt:variant>
      <vt:variant>
        <vt:i4>0</vt:i4>
      </vt:variant>
      <vt:variant>
        <vt:i4>5</vt:i4>
      </vt:variant>
      <vt:variant>
        <vt:lpwstr>https://www.women.govt.nz/womens-safety/free-lead-toolkit/beyond-keyboard/you-and-your-voice-deserve-be-heard</vt:lpwstr>
      </vt:variant>
      <vt:variant>
        <vt:lpwstr/>
      </vt:variant>
      <vt:variant>
        <vt:i4>8126503</vt:i4>
      </vt:variant>
      <vt:variant>
        <vt:i4>9</vt:i4>
      </vt:variant>
      <vt:variant>
        <vt:i4>0</vt:i4>
      </vt:variant>
      <vt:variant>
        <vt:i4>5</vt:i4>
      </vt:variant>
      <vt:variant>
        <vt:lpwstr>https://www.women.govt.nz/womens-safety/free-lead-toolkit/beyond-keyboard/everyones-racist-uncle-online</vt:lpwstr>
      </vt:variant>
      <vt:variant>
        <vt:lpwstr/>
      </vt:variant>
      <vt:variant>
        <vt:i4>917583</vt:i4>
      </vt:variant>
      <vt:variant>
        <vt:i4>6</vt:i4>
      </vt:variant>
      <vt:variant>
        <vt:i4>0</vt:i4>
      </vt:variant>
      <vt:variant>
        <vt:i4>5</vt:i4>
      </vt:variant>
      <vt:variant>
        <vt:lpwstr>https://www.women.govt.nz/womens-safety/free-lead-toolkit/beyond-keyboard/you-cant-control-trolls</vt:lpwstr>
      </vt:variant>
      <vt:variant>
        <vt:lpwstr/>
      </vt:variant>
      <vt:variant>
        <vt:i4>6619239</vt:i4>
      </vt:variant>
      <vt:variant>
        <vt:i4>3</vt:i4>
      </vt:variant>
      <vt:variant>
        <vt:i4>0</vt:i4>
      </vt:variant>
      <vt:variant>
        <vt:i4>5</vt:i4>
      </vt:variant>
      <vt:variant>
        <vt:lpwstr>https://www.women.govt.nz/womens-safety/free-lead-toolkit/beyond-keyboard/ive-made-my-point-i-can-move</vt:lpwstr>
      </vt:variant>
      <vt:variant>
        <vt:lpwstr/>
      </vt:variant>
      <vt:variant>
        <vt:i4>1572964</vt:i4>
      </vt:variant>
      <vt:variant>
        <vt:i4>0</vt:i4>
      </vt:variant>
      <vt:variant>
        <vt:i4>0</vt:i4>
      </vt:variant>
      <vt:variant>
        <vt:i4>5</vt:i4>
      </vt:variant>
      <vt:variant>
        <vt:lpwstr>mailto:korero@women.govt.nz</vt:lpwstr>
      </vt:variant>
      <vt:variant>
        <vt:lpwstr/>
      </vt:variant>
      <vt:variant>
        <vt:i4>3342387</vt:i4>
      </vt:variant>
      <vt:variant>
        <vt:i4>84</vt:i4>
      </vt:variant>
      <vt:variant>
        <vt:i4>0</vt:i4>
      </vt:variant>
      <vt:variant>
        <vt:i4>5</vt:i4>
      </vt:variant>
      <vt:variant>
        <vt:lpwstr>https://www.women.govt.nz/courses/individuals/</vt:lpwstr>
      </vt:variant>
      <vt:variant>
        <vt:lpwstr>/lessons/lxtz0pr4TaocWPhrTP30xqb6jhdChKlg</vt:lpwstr>
      </vt:variant>
      <vt:variant>
        <vt:i4>2687083</vt:i4>
      </vt:variant>
      <vt:variant>
        <vt:i4>81</vt:i4>
      </vt:variant>
      <vt:variant>
        <vt:i4>0</vt:i4>
      </vt:variant>
      <vt:variant>
        <vt:i4>5</vt:i4>
      </vt:variant>
      <vt:variant>
        <vt:lpwstr>http://www.esafety.gov.au/young-people/trolling</vt:lpwstr>
      </vt:variant>
      <vt:variant>
        <vt:lpwstr/>
      </vt:variant>
      <vt:variant>
        <vt:i4>196613</vt:i4>
      </vt:variant>
      <vt:variant>
        <vt:i4>78</vt:i4>
      </vt:variant>
      <vt:variant>
        <vt:i4>0</vt:i4>
      </vt:variant>
      <vt:variant>
        <vt:i4>5</vt:i4>
      </vt:variant>
      <vt:variant>
        <vt:lpwstr>https://www.justice.govt.nz/assets/Documents/Publications/RIA-Establishing-an-Offence-of-Stalking.pdf</vt:lpwstr>
      </vt:variant>
      <vt:variant>
        <vt:lpwstr/>
      </vt:variant>
      <vt:variant>
        <vt:i4>6422565</vt:i4>
      </vt:variant>
      <vt:variant>
        <vt:i4>66</vt:i4>
      </vt:variant>
      <vt:variant>
        <vt:i4>0</vt:i4>
      </vt:variant>
      <vt:variant>
        <vt:i4>5</vt:i4>
      </vt:variant>
      <vt:variant>
        <vt:lpwstr>https://thecode.org.nz/wp-content/uploads/sites/38/2023/06/THE-CODE-DOCUMENT-FINAL.pdf</vt:lpwstr>
      </vt:variant>
      <vt:variant>
        <vt:lpwstr/>
      </vt:variant>
      <vt:variant>
        <vt:i4>3670116</vt:i4>
      </vt:variant>
      <vt:variant>
        <vt:i4>63</vt:i4>
      </vt:variant>
      <vt:variant>
        <vt:i4>0</vt:i4>
      </vt:variant>
      <vt:variant>
        <vt:i4>5</vt:i4>
      </vt:variant>
      <vt:variant>
        <vt:lpwstr>https://selectcommittees.parliament.nz/view/SelectCommitteeReport/51deb7d3-6f4c-48bb-8a93-08de7a2437b3</vt:lpwstr>
      </vt:variant>
      <vt:variant>
        <vt:lpwstr/>
      </vt:variant>
      <vt:variant>
        <vt:i4>1769499</vt:i4>
      </vt:variant>
      <vt:variant>
        <vt:i4>54</vt:i4>
      </vt:variant>
      <vt:variant>
        <vt:i4>0</vt:i4>
      </vt:variant>
      <vt:variant>
        <vt:i4>5</vt:i4>
      </vt:variant>
      <vt:variant>
        <vt:lpwstr>https://resource.netsafe.org.nz/2025-Netsafe-APS-report-8-Aug---New-branding.pdf</vt:lpwstr>
      </vt:variant>
      <vt:variant>
        <vt:lpwstr/>
      </vt:variant>
      <vt:variant>
        <vt:i4>1507346</vt:i4>
      </vt:variant>
      <vt:variant>
        <vt:i4>51</vt:i4>
      </vt:variant>
      <vt:variant>
        <vt:i4>0</vt:i4>
      </vt:variant>
      <vt:variant>
        <vt:i4>5</vt:i4>
      </vt:variant>
      <vt:variant>
        <vt:lpwstr>https://wellington.govt.nz/-/media/news-and-events/news-and-information/news/files/2024/from-harm-to-harassment-understanding-and-combatting-online-gender-based-violence.pdf?la=en&amp;hash=DEF5BF47A764A7F1D473E39271BFFF9E01918E5F</vt:lpwstr>
      </vt:variant>
      <vt:variant>
        <vt:lpwstr/>
      </vt:variant>
      <vt:variant>
        <vt:i4>3080276</vt:i4>
      </vt:variant>
      <vt:variant>
        <vt:i4>45</vt:i4>
      </vt:variant>
      <vt:variant>
        <vt:i4>0</vt:i4>
      </vt:variant>
      <vt:variant>
        <vt:i4>5</vt:i4>
      </vt:variant>
      <vt:variant>
        <vt:lpwstr>https://assets.publishing.service.gov.uk/media/64abe2b21121040013ee6576/Technology_facilitated_gender_based_violence_preliminary_landscape_analysis.pdf</vt:lpwstr>
      </vt:variant>
      <vt:variant>
        <vt:lpwstr/>
      </vt:variant>
      <vt:variant>
        <vt:i4>1048601</vt:i4>
      </vt:variant>
      <vt:variant>
        <vt:i4>39</vt:i4>
      </vt:variant>
      <vt:variant>
        <vt:i4>0</vt:i4>
      </vt:variant>
      <vt:variant>
        <vt:i4>5</vt:i4>
      </vt:variant>
      <vt:variant>
        <vt:lpwstr>https://www.ipsos.com/sites/default/files/ct/publication/documents/2022-03/Ipsos_International_Women%27s_Day_2022.pdf</vt:lpwstr>
      </vt:variant>
      <vt:variant>
        <vt:lpwstr/>
      </vt:variant>
      <vt:variant>
        <vt:i4>6488111</vt:i4>
      </vt:variant>
      <vt:variant>
        <vt:i4>30</vt:i4>
      </vt:variant>
      <vt:variant>
        <vt:i4>0</vt:i4>
      </vt:variant>
      <vt:variant>
        <vt:i4>5</vt:i4>
      </vt:variant>
      <vt:variant>
        <vt:lpwstr>https://www.theguardian.com/world/2022/apr/09/here-be-trolls-new-zealands-female-politicians-battle-rising-tide-of-misogyny</vt:lpwstr>
      </vt:variant>
      <vt:variant>
        <vt:lpwstr/>
      </vt:variant>
      <vt:variant>
        <vt:i4>7536677</vt:i4>
      </vt:variant>
      <vt:variant>
        <vt:i4>24</vt:i4>
      </vt:variant>
      <vt:variant>
        <vt:i4>0</vt:i4>
      </vt:variant>
      <vt:variant>
        <vt:i4>5</vt:i4>
      </vt:variant>
      <vt:variant>
        <vt:lpwstr>https://doi.org/10.1787/6ffd1936-en</vt:lpwstr>
      </vt:variant>
      <vt:variant>
        <vt:lpwstr/>
      </vt:variant>
      <vt:variant>
        <vt:i4>2490465</vt:i4>
      </vt:variant>
      <vt:variant>
        <vt:i4>18</vt:i4>
      </vt:variant>
      <vt:variant>
        <vt:i4>0</vt:i4>
      </vt:variant>
      <vt:variant>
        <vt:i4>5</vt:i4>
      </vt:variant>
      <vt:variant>
        <vt:lpwstr>https://www.icfj.org/sites/default/files/2023-02/ICFJ Unesco_TheChilling_OnlineViolence.pdf</vt:lpwstr>
      </vt:variant>
      <vt:variant>
        <vt:lpwstr/>
      </vt:variant>
      <vt:variant>
        <vt:i4>4063267</vt:i4>
      </vt:variant>
      <vt:variant>
        <vt:i4>15</vt:i4>
      </vt:variant>
      <vt:variant>
        <vt:i4>0</vt:i4>
      </vt:variant>
      <vt:variant>
        <vt:i4>5</vt:i4>
      </vt:variant>
      <vt:variant>
        <vt:lpwstr>https://www.women.govt.nz/sites/default/files/2021-08/NZ-teens-and-digital-harm_statistical-insights_2018 %281%29.pdf</vt:lpwstr>
      </vt:variant>
      <vt:variant>
        <vt:lpwstr/>
      </vt:variant>
      <vt:variant>
        <vt:i4>5505046</vt:i4>
      </vt:variant>
      <vt:variant>
        <vt:i4>12</vt:i4>
      </vt:variant>
      <vt:variant>
        <vt:i4>0</vt:i4>
      </vt:variant>
      <vt:variant>
        <vt:i4>5</vt:i4>
      </vt:variant>
      <vt:variant>
        <vt:lpwstr>https://plan-international.org/uploads/2023/06/SOTWGR2020-CommsReport-edition2023-EN.pdf</vt:lpwstr>
      </vt:variant>
      <vt:variant>
        <vt:lpwstr/>
      </vt:variant>
      <vt:variant>
        <vt:i4>6160472</vt:i4>
      </vt:variant>
      <vt:variant>
        <vt:i4>6</vt:i4>
      </vt:variant>
      <vt:variant>
        <vt:i4>0</vt:i4>
      </vt:variant>
      <vt:variant>
        <vt:i4>5</vt:i4>
      </vt:variant>
      <vt:variant>
        <vt:lpwstr>https://onlineviolencewomen.eiu.com/</vt:lpwstr>
      </vt:variant>
      <vt:variant>
        <vt:lpwstr/>
      </vt:variant>
      <vt:variant>
        <vt:i4>5374029</vt:i4>
      </vt:variant>
      <vt:variant>
        <vt:i4>3</vt:i4>
      </vt:variant>
      <vt:variant>
        <vt:i4>0</vt:i4>
      </vt:variant>
      <vt:variant>
        <vt:i4>5</vt:i4>
      </vt:variant>
      <vt:variant>
        <vt:lpwstr>https://internetnz.nz/assets/Archives/New-Zealands-Internet-Insights-2024.pdf</vt:lpwstr>
      </vt:variant>
      <vt:variant>
        <vt:lpwstr/>
      </vt:variant>
      <vt:variant>
        <vt:i4>2687037</vt:i4>
      </vt:variant>
      <vt:variant>
        <vt:i4>0</vt:i4>
      </vt:variant>
      <vt:variant>
        <vt:i4>0</vt:i4>
      </vt:variant>
      <vt:variant>
        <vt:i4>5</vt:i4>
      </vt:variant>
      <vt:variant>
        <vt:lpwstr>https://resource.netsafe.org.nz/Netsafe-2025-APS-report-Online-hate-speech-5-Aug-25.pdf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Doube</dc:creator>
  <cp:keywords/>
  <dc:description/>
  <cp:lastModifiedBy>Adam Manterys</cp:lastModifiedBy>
  <cp:revision>2</cp:revision>
  <cp:lastPrinted>2026-01-31T13:51:00Z</cp:lastPrinted>
  <dcterms:created xsi:type="dcterms:W3CDTF">2026-03-24T00:38:00Z</dcterms:created>
  <dcterms:modified xsi:type="dcterms:W3CDTF">2026-03-24T00:38:00Z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0x010100EF0E2AD93A58D94AA52D3B4A7BA9BD95</vt:lpwstr>
  </property>
  <property fmtid="{D5CDD505-2E9C-101B-9397-08002B2CF9AE}" pid="3" name="MediaServiceImageTags">
    <vt:lpwstr/>
  </property>
</Properties>
</file>